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00" w:tblpY="-633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50"/>
        <w:gridCol w:w="2100"/>
        <w:gridCol w:w="199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95" w:type="dxa"/>
            <w:gridSpan w:val="5"/>
            <w:shd w:val="clear" w:color="auto" w:fill="C0C0C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华北水利水电大学人事档案查（借）阅申请表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查（借）阅单位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被查（借）阅人员信息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经办人信息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595" w:type="dxa"/>
            <w:vMerge w:val="continue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595" w:type="dxa"/>
            <w:vMerge w:val="continue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595" w:type="dxa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档案利用方式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查阅□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复印材料□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借阅□（借期：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档案需求原因及用途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所需档案内容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查（借）阅单位意见</w:t>
            </w:r>
          </w:p>
        </w:tc>
        <w:tc>
          <w:tcPr>
            <w:tcW w:w="7800" w:type="dxa"/>
            <w:gridSpan w:val="4"/>
            <w:vAlign w:val="center"/>
          </w:tcPr>
          <w:p>
            <w:pPr>
              <w:tabs>
                <w:tab w:val="left" w:pos="3399"/>
                <w:tab w:val="left" w:pos="3614"/>
              </w:tabs>
              <w:spacing w:line="440" w:lineRule="exact"/>
              <w:ind w:firstLine="3920" w:firstLineChars="14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单位公章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595" w:type="dxa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人事处意见</w:t>
            </w:r>
          </w:p>
        </w:tc>
        <w:tc>
          <w:tcPr>
            <w:tcW w:w="7800" w:type="dxa"/>
            <w:gridSpan w:val="4"/>
            <w:vAlign w:val="bottom"/>
          </w:tcPr>
          <w:p>
            <w:pPr>
              <w:tabs>
                <w:tab w:val="left" w:pos="3399"/>
                <w:tab w:val="left" w:pos="3614"/>
              </w:tabs>
              <w:spacing w:line="440" w:lineRule="exact"/>
              <w:ind w:firstLine="3920" w:firstLineChars="14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3399"/>
                <w:tab w:val="left" w:pos="3614"/>
              </w:tabs>
              <w:spacing w:line="440" w:lineRule="exact"/>
              <w:ind w:firstLine="3920" w:firstLineChars="14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</w:t>
      </w: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本表可从人事处网站下载或按原版式复制，查（借）阅人事档案时请提交纸质版，表内栏目需认真填写。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每周一至周五上午为查（借）阅接待时间，下午档案工作人员集中做好归档、换盒、整理和维护人事档案工作。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查（借）阅人事档案地点：学校龙子湖校区综合实验楼南</w:t>
      </w:r>
      <w:r>
        <w:rPr>
          <w:rFonts w:ascii="仿宋_GB2312" w:eastAsia="仿宋_GB2312" w:cs="仿宋_GB2312"/>
          <w:sz w:val="28"/>
          <w:szCs w:val="28"/>
        </w:rPr>
        <w:t>528A</w:t>
      </w:r>
      <w:r>
        <w:rPr>
          <w:rFonts w:hint="eastAsia" w:ascii="仿宋_GB2312" w:eastAsia="仿宋_GB2312" w:cs="仿宋_GB2312"/>
          <w:sz w:val="28"/>
          <w:szCs w:val="28"/>
        </w:rPr>
        <w:t>人事处档案信息科，联系电话：</w:t>
      </w:r>
      <w:r>
        <w:rPr>
          <w:rFonts w:ascii="仿宋_GB2312" w:eastAsia="仿宋_GB2312" w:cs="仿宋_GB2312"/>
          <w:sz w:val="28"/>
          <w:szCs w:val="28"/>
        </w:rPr>
        <w:t>0371-69127262</w:t>
      </w:r>
    </w:p>
    <w:sectPr>
      <w:pgSz w:w="11906" w:h="16838"/>
      <w:pgMar w:top="1440" w:right="129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B491"/>
    <w:multiLevelType w:val="singleLevel"/>
    <w:tmpl w:val="67B5B49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D81"/>
    <w:rsid w:val="00000CD5"/>
    <w:rsid w:val="00022591"/>
    <w:rsid w:val="000F0059"/>
    <w:rsid w:val="00143C32"/>
    <w:rsid w:val="0021587D"/>
    <w:rsid w:val="00236F19"/>
    <w:rsid w:val="00292727"/>
    <w:rsid w:val="002A11D3"/>
    <w:rsid w:val="002D3A0A"/>
    <w:rsid w:val="002F12CE"/>
    <w:rsid w:val="0036618D"/>
    <w:rsid w:val="00437360"/>
    <w:rsid w:val="00480C50"/>
    <w:rsid w:val="004B0909"/>
    <w:rsid w:val="00556835"/>
    <w:rsid w:val="005C2CBC"/>
    <w:rsid w:val="00612C13"/>
    <w:rsid w:val="00633DA7"/>
    <w:rsid w:val="006C37F2"/>
    <w:rsid w:val="006C7A54"/>
    <w:rsid w:val="007940F6"/>
    <w:rsid w:val="007C0835"/>
    <w:rsid w:val="007F418E"/>
    <w:rsid w:val="008667E0"/>
    <w:rsid w:val="008C39C1"/>
    <w:rsid w:val="00990016"/>
    <w:rsid w:val="009B6470"/>
    <w:rsid w:val="009E30D9"/>
    <w:rsid w:val="00A75C10"/>
    <w:rsid w:val="00AB30FB"/>
    <w:rsid w:val="00BE3EDA"/>
    <w:rsid w:val="00C30AFE"/>
    <w:rsid w:val="00C75C1A"/>
    <w:rsid w:val="00C937AD"/>
    <w:rsid w:val="00CB07F5"/>
    <w:rsid w:val="00CD319E"/>
    <w:rsid w:val="00D04315"/>
    <w:rsid w:val="00D90EDE"/>
    <w:rsid w:val="00E57616"/>
    <w:rsid w:val="00E75226"/>
    <w:rsid w:val="00E81D81"/>
    <w:rsid w:val="00FA1755"/>
    <w:rsid w:val="00FA3CB3"/>
    <w:rsid w:val="00FD21B5"/>
    <w:rsid w:val="00FE4087"/>
    <w:rsid w:val="08781F20"/>
    <w:rsid w:val="0FCC13D0"/>
    <w:rsid w:val="10322DD4"/>
    <w:rsid w:val="125C0B6F"/>
    <w:rsid w:val="132D5C07"/>
    <w:rsid w:val="15E51B83"/>
    <w:rsid w:val="1B19405B"/>
    <w:rsid w:val="1BF0358A"/>
    <w:rsid w:val="1EA60FA5"/>
    <w:rsid w:val="20B75EDE"/>
    <w:rsid w:val="230A40A4"/>
    <w:rsid w:val="233B46BC"/>
    <w:rsid w:val="28553A32"/>
    <w:rsid w:val="287A6473"/>
    <w:rsid w:val="2CEC49B0"/>
    <w:rsid w:val="2DC30A16"/>
    <w:rsid w:val="353E7619"/>
    <w:rsid w:val="421D0D69"/>
    <w:rsid w:val="42587C11"/>
    <w:rsid w:val="46AC19F8"/>
    <w:rsid w:val="52E55142"/>
    <w:rsid w:val="53543CBB"/>
    <w:rsid w:val="646A66BF"/>
    <w:rsid w:val="661F70ED"/>
    <w:rsid w:val="67BA4A3B"/>
    <w:rsid w:val="6B6E380E"/>
    <w:rsid w:val="72902DCF"/>
    <w:rsid w:val="773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Header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NCWU</Company>
  <Pages>6</Pages>
  <Words>390</Words>
  <Characters>2223</Characters>
  <Lines>0</Lines>
  <Paragraphs>0</Paragraphs>
  <TotalTime>30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2020-09-22T02:29:00Z</dcterms:created>
  <dc:creator>Administrator</dc:creator>
  <cp:lastModifiedBy>Administrator</cp:lastModifiedBy>
  <cp:lastPrinted>2020-07-02T07:44:00Z</cp:lastPrinted>
  <dcterms:modified xsi:type="dcterms:W3CDTF">2020-10-06T03:37:27Z</dcterms:modified>
  <dc:title>华北水利水电大学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