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56" w:tblpY="146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华北水利水电大学艺术与设计学院</w:t>
            </w:r>
          </w:p>
        </w:tc>
        <w:tc>
          <w:tcPr>
            <w:tcW w:w="162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>
      <w:pPr>
        <w:spacing w:before="312" w:beforeLines="100" w:after="156" w:afterLines="50" w:line="440" w:lineRule="exact"/>
        <w:jc w:val="center"/>
        <w:textAlignment w:val="baseline"/>
        <w:rPr>
          <w:rFonts w:ascii="仿宋_GB2312" w:hAnsi="仿宋_GB2312" w:eastAsia="仿宋_GB2312"/>
          <w:color w:val="FF0000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</w:t>
      </w:r>
      <w:r>
        <w:rPr>
          <w:rFonts w:hint="eastAsia" w:ascii="仿宋_GB2312" w:hAnsi="仿宋_GB2312" w:eastAsia="仿宋_GB2312"/>
          <w:color w:val="000000"/>
          <w:sz w:val="30"/>
          <w:szCs w:val="32"/>
        </w:rPr>
        <w:t>[2021]31号</w:t>
      </w:r>
    </w:p>
    <w:p>
      <w:pPr>
        <w:jc w:val="center"/>
        <w:textAlignment w:val="baseline"/>
        <w:rPr>
          <w:rFonts w:ascii="华文中宋" w:hAnsi="华文中宋" w:eastAsia="华文中宋"/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226060</wp:posOffset>
                </wp:positionV>
                <wp:extent cx="2854325" cy="0"/>
                <wp:effectExtent l="0" t="19050" r="22860" b="1905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403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235.05pt;margin-top:17.8pt;height:0pt;width:224.75pt;z-index:251659264;mso-width-relative:page;mso-height-relative:page;" filled="f" stroked="t" coordsize="21600,21600" o:gfxdata="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BNZx1wAAAAkBAAAPAAAAAAAAAAEAIAAAACIAAABkcnMvZG93bnJl&#10;di54bWxQSwECFAAUAAAACACHTuJAR/YmZv4BAADwAwAADgAAAAAAAAABACAAAAAm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213995</wp:posOffset>
                </wp:positionV>
                <wp:extent cx="2870835" cy="36195"/>
                <wp:effectExtent l="19050" t="19050" r="24765" b="20955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1008" cy="36369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40.85pt;margin-top:16.85pt;height:2.85pt;width:226.05pt;z-index:251659264;mso-width-relative:page;mso-height-relative:page;" filled="f" stroked="t" coordsize="21600,21600" o:gfxdata="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uaB8dkAAAAJAQAADwAAAAAAAAABACAAAAAiAAAAZHJzL2Rvd25y&#10;ZXYueG1sUEsBAhQAFAAAAAgAh07iQDD4AFb9AQAA9AMAAA4AAAAAAAAAAQAgAAAAKA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38100</wp:posOffset>
                </wp:positionV>
                <wp:extent cx="297180" cy="297180"/>
                <wp:effectExtent l="19050" t="38100" r="45720" b="45720"/>
                <wp:wrapNone/>
                <wp:docPr id="1028" name="星形: 五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77" cy="29718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星形: 五角 5" o:spid="_x0000_s1026" style="position:absolute;left:0pt;margin-left:200.1pt;margin-top:3pt;height:23.4pt;width:23.4pt;z-index:251659264;mso-width-relative:page;mso-height-relative:page;" fillcolor="#FF0000" filled="t" stroked="t" coordsize="297177,297180" o:gfxdata="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yXoiHUAAAACAEAAA8AAAAAAAAAAQAgAAAAIgAAAGRycy9kb3ducmV2LnhtbFBLAQIUABQAAAAI&#10;AIdO4kDWI4W1KgIAAI8EAAAOAAAAAAAAAAEAIAAAACMBAABkcnMvZTJvRG9jLnhtbFBLBQYAAAAA&#10;BgAGAFkBAAC/BQAAAAA=&#10;" path="m0,113512l113512,113513,148588,0,183664,113513,297176,113512,205343,183666,240421,297179,148588,227023,56755,297179,91833,183666xe">
                <v:path o:connectlocs="148588,0;0,113512;56755,297179;240421,297179;297176,113512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30480</wp:posOffset>
                </wp:positionV>
                <wp:extent cx="396240" cy="358140"/>
                <wp:effectExtent l="0" t="0" r="22860" b="22860"/>
                <wp:wrapNone/>
                <wp:docPr id="1029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39" cy="358140"/>
                        </a:xfrm>
                        <a:prstGeom prst="ellips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196.8pt;margin-top:2.4pt;height:28.2pt;width:31.2pt;z-index:251659264;mso-width-relative:page;mso-height-relative:page;" filled="f" stroked="t" coordsize="21600,21600" o:gfxdata="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O7rwjYAAAACAEAAA8AAAAAAAAAAQAgAAAAIgAAAGRycy9kb3du&#10;cmV2LnhtbFBLAQIUABQAAAAIAIdO4kAsgUycOAIAAG4EAAAOAAAAAAAAAAEAIAAAACcBAABkcnMv&#10;ZTJvRG9jLnhtbFBLBQYAAAAABgAGAFkBAADRBQAAAAA=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textAlignment w:val="baseline"/>
        <w:rPr>
          <w:rFonts w:ascii="宋体" w:hAnsi="宋体" w:cs="Heiti SC Light"/>
          <w:sz w:val="44"/>
          <w:szCs w:val="44"/>
        </w:rPr>
      </w:pPr>
    </w:p>
    <w:p>
      <w:pPr>
        <w:spacing w:line="360" w:lineRule="auto"/>
        <w:ind w:left="-424" w:leftChars="-202" w:right="-426"/>
        <w:jc w:val="center"/>
        <w:textAlignment w:val="baseline"/>
        <w:rPr>
          <w:rFonts w:cs="Heiti SC Light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Heiti SC Light" w:asciiTheme="majorEastAsia" w:hAnsiTheme="majorEastAsia" w:eastAsiaTheme="majorEastAsia"/>
          <w:b/>
          <w:bCs/>
          <w:sz w:val="44"/>
          <w:szCs w:val="44"/>
        </w:rPr>
        <w:t>关于开展“绘纸飞机·献礼一百年”艺术创作活动的通知</w:t>
      </w:r>
    </w:p>
    <w:p>
      <w:pPr>
        <w:spacing w:line="360" w:lineRule="auto"/>
        <w:ind w:left="-424" w:leftChars="-202" w:right="-426"/>
        <w:jc w:val="center"/>
        <w:textAlignment w:val="baseline"/>
        <w:rPr>
          <w:rFonts w:ascii="宋体" w:hAnsi="宋体" w:cs="Heiti SC Light"/>
          <w:b/>
          <w:bCs/>
          <w:sz w:val="44"/>
          <w:szCs w:val="44"/>
        </w:rPr>
      </w:pPr>
    </w:p>
    <w:p>
      <w:pPr>
        <w:spacing w:line="480" w:lineRule="atLeast"/>
        <w:ind w:left="-424" w:leftChars="-202" w:right="-426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各学院</w:t>
      </w:r>
      <w:r>
        <w:rPr>
          <w:rFonts w:hint="eastAsia" w:ascii="仿宋" w:hAnsi="仿宋" w:eastAsia="仿宋"/>
          <w:sz w:val="32"/>
          <w:szCs w:val="32"/>
        </w:rPr>
        <w:t>团委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80" w:lineRule="atLeast"/>
        <w:ind w:left="-424" w:leftChars="-202" w:right="-426"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恰逢建党</w:t>
      </w:r>
      <w:r>
        <w:rPr>
          <w:rFonts w:ascii="Times New Roman" w:hAnsi="Times New Roman" w:eastAsia="仿宋"/>
          <w:sz w:val="32"/>
          <w:szCs w:val="32"/>
        </w:rPr>
        <w:t>100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/>
          <w:sz w:val="32"/>
          <w:szCs w:val="32"/>
        </w:rPr>
        <w:t>年，为纪念中国发展的峥嵘岁月，激发广大师生的进取之心，让大家充分了解“飞”同寻常中国发展。</w:t>
      </w:r>
      <w:r>
        <w:rPr>
          <w:rFonts w:ascii="仿宋" w:hAnsi="仿宋" w:eastAsia="仿宋"/>
          <w:sz w:val="32"/>
          <w:szCs w:val="32"/>
        </w:rPr>
        <w:t>结合我校实际，经研究决定于</w:t>
      </w:r>
      <w:r>
        <w:rPr>
          <w:rFonts w:ascii="Times New Roman" w:hAnsi="Times New Roman" w:eastAsia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日-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日在全校</w:t>
      </w:r>
      <w:r>
        <w:rPr>
          <w:rFonts w:hint="eastAsia" w:ascii="仿宋" w:hAnsi="仿宋" w:eastAsia="仿宋"/>
          <w:sz w:val="32"/>
          <w:szCs w:val="32"/>
        </w:rPr>
        <w:t>举办“绘纸飞机·献礼一百年”艺术创作活动</w:t>
      </w:r>
      <w:r>
        <w:rPr>
          <w:rFonts w:ascii="仿宋" w:hAnsi="仿宋" w:eastAsia="仿宋"/>
          <w:sz w:val="32"/>
          <w:szCs w:val="32"/>
        </w:rPr>
        <w:t>。现将具体事宜通知如下：</w:t>
      </w:r>
    </w:p>
    <w:p>
      <w:pPr>
        <w:spacing w:before="300" w:after="120" w:line="480" w:lineRule="atLeast"/>
        <w:ind w:left="-424" w:leftChars="-202" w:right="-426"/>
        <w:textAlignment w:val="baseline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一、活动主题</w:t>
      </w:r>
    </w:p>
    <w:p>
      <w:pPr>
        <w:spacing w:after="312" w:afterLines="100" w:line="480" w:lineRule="atLeast"/>
        <w:ind w:left="-423" w:leftChars="-202" w:right="-907" w:rightChars="-432" w:hanging="1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绘纸飞机·献礼一百年</w:t>
      </w:r>
    </w:p>
    <w:p>
      <w:pPr>
        <w:spacing w:before="300" w:after="120" w:line="480" w:lineRule="atLeast"/>
        <w:ind w:left="-424" w:leftChars="-202" w:right="-426"/>
        <w:textAlignment w:val="baseline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二、组织单位</w:t>
      </w:r>
    </w:p>
    <w:p>
      <w:pPr>
        <w:spacing w:line="480" w:lineRule="atLeast"/>
        <w:ind w:left="-423" w:leftChars="-202" w:right="-907" w:rightChars="-432" w:hanging="1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主办单位：共青团华北水利水电大学委员会</w:t>
      </w:r>
    </w:p>
    <w:p>
      <w:pPr>
        <w:spacing w:line="480" w:lineRule="atLeast"/>
        <w:ind w:left="-423" w:leftChars="-202" w:right="-426" w:hanging="1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华北水利水电大学艺术与设计学院团委</w:t>
      </w:r>
    </w:p>
    <w:p>
      <w:pPr>
        <w:spacing w:line="480" w:lineRule="atLeast"/>
        <w:ind w:left="-423" w:leftChars="-202" w:right="-426" w:hanging="1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承办单位：华北水利水电大学法学院团委</w:t>
      </w:r>
    </w:p>
    <w:p>
      <w:pPr>
        <w:spacing w:line="480" w:lineRule="atLeast"/>
        <w:ind w:left="-423" w:leftChars="-202" w:right="-426" w:hanging="1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华北水利水电大学水利学院团委</w:t>
      </w:r>
    </w:p>
    <w:p>
      <w:pPr>
        <w:spacing w:before="300" w:after="120" w:line="480" w:lineRule="atLeast"/>
        <w:ind w:left="-424" w:leftChars="-202" w:right="-426"/>
        <w:textAlignment w:val="baseline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三、活动时间</w:t>
      </w:r>
    </w:p>
    <w:p>
      <w:pPr>
        <w:spacing w:line="480" w:lineRule="atLeast"/>
        <w:ind w:left="-423" w:leftChars="-202" w:right="-907" w:rightChars="-432" w:hanging="1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作品征集时间：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日中午之前</w:t>
      </w:r>
    </w:p>
    <w:p>
      <w:pPr>
        <w:spacing w:line="480" w:lineRule="atLeast"/>
        <w:ind w:left="-423" w:leftChars="-202" w:right="-426" w:hanging="1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线下评选时间：</w:t>
      </w:r>
      <w:r>
        <w:rPr>
          <w:rFonts w:hint="eastAsia" w:ascii="仿宋" w:hAnsi="仿宋" w:eastAsia="仿宋"/>
          <w:sz w:val="32"/>
          <w:szCs w:val="32"/>
        </w:rPr>
        <w:t>初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赛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480" w:lineRule="atLeast"/>
        <w:ind w:left="-424" w:leftChars="-202" w:right="-426" w:firstLine="2240" w:firstLineChars="7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赛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29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before="300" w:after="120" w:line="480" w:lineRule="atLeast"/>
        <w:ind w:left="-424" w:leftChars="-202" w:right="-426"/>
        <w:textAlignment w:val="baseline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四、活动对象</w:t>
      </w:r>
    </w:p>
    <w:p>
      <w:pPr>
        <w:widowControl/>
        <w:spacing w:before="249" w:beforeLines="80" w:after="187" w:afterLines="60" w:line="480" w:lineRule="atLeast"/>
        <w:ind w:left="-424" w:leftChars="-202" w:right="-426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华北水利水电大学全体学生</w:t>
      </w:r>
    </w:p>
    <w:p>
      <w:pPr>
        <w:widowControl/>
        <w:spacing w:before="249" w:beforeLines="80" w:after="187" w:afterLines="60" w:line="480" w:lineRule="atLeast"/>
        <w:ind w:left="-424" w:leftChars="-202" w:right="-426"/>
        <w:textAlignment w:val="baseline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</w:t>
      </w:r>
      <w:r>
        <w:rPr>
          <w:rFonts w:ascii="黑体" w:hAnsi="黑体" w:eastAsia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/>
          <w:b/>
          <w:bCs/>
          <w:sz w:val="32"/>
          <w:szCs w:val="32"/>
        </w:rPr>
        <w:t>活动安排</w:t>
      </w:r>
    </w:p>
    <w:p>
      <w:pPr>
        <w:spacing w:line="480" w:lineRule="atLeast"/>
        <w:ind w:left="-424" w:leftChars="-202" w:right="-426" w:firstLine="379" w:firstLineChars="118"/>
        <w:textAlignment w:val="baseline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1、活动主题：</w:t>
      </w:r>
    </w:p>
    <w:p>
      <w:pPr>
        <w:spacing w:line="480" w:lineRule="atLeast"/>
        <w:ind w:left="-424" w:leftChars="-202" w:right="-426" w:firstLine="377" w:firstLineChars="11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参赛作品应符合以下一项或多项主题立意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80" w:lineRule="atLeast"/>
        <w:ind w:left="-424" w:leftChars="-202" w:right="-426" w:firstLine="377" w:firstLineChars="11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（1）金凤离尘上九重，机飞入霄中国强。</w:t>
      </w:r>
    </w:p>
    <w:p>
      <w:pPr>
        <w:spacing w:line="480" w:lineRule="atLeast"/>
        <w:ind w:left="-424" w:leftChars="-202" w:right="-426" w:firstLine="377" w:firstLineChars="11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（2）庆建党百年，绘万千英雄情。                              </w:t>
      </w:r>
    </w:p>
    <w:p>
      <w:pPr>
        <w:spacing w:line="480" w:lineRule="atLeast"/>
        <w:ind w:left="-424" w:leftChars="-202" w:right="-426" w:firstLine="377" w:firstLineChars="11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（3）奋进新时代，启航新征程。                             </w:t>
      </w:r>
    </w:p>
    <w:p>
      <w:pPr>
        <w:spacing w:line="480" w:lineRule="atLeast"/>
        <w:ind w:left="-424" w:leftChars="-202" w:right="-426" w:firstLine="377" w:firstLineChars="11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（4）传承红色文化，感受红色基因。</w:t>
      </w:r>
    </w:p>
    <w:p>
      <w:pPr>
        <w:spacing w:line="480" w:lineRule="atLeast"/>
        <w:ind w:left="-424" w:leftChars="-202" w:right="-426" w:firstLine="379" w:firstLineChars="118"/>
        <w:textAlignment w:val="baseline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2</w:t>
      </w:r>
      <w:r>
        <w:rPr>
          <w:rFonts w:hint="eastAsia" w:ascii="楷体" w:hAnsi="楷体" w:eastAsia="楷体"/>
          <w:b/>
          <w:bCs/>
          <w:sz w:val="32"/>
          <w:szCs w:val="32"/>
        </w:rPr>
        <w:t>、活动内容：</w:t>
      </w:r>
    </w:p>
    <w:p>
      <w:pPr>
        <w:spacing w:line="480" w:lineRule="atLeast"/>
        <w:ind w:left="-424" w:leftChars="-202" w:right="-426" w:firstLine="697" w:firstLineChars="218"/>
        <w:textAlignment w:val="baseline"/>
        <w:rPr>
          <w:rStyle w:val="16"/>
          <w:rFonts w:ascii="仿宋" w:hAnsi="仿宋" w:eastAsia="仿宋" w:cs="宋体"/>
          <w:bCs/>
          <w:sz w:val="32"/>
          <w:szCs w:val="32"/>
        </w:rPr>
      </w:pPr>
      <w:r>
        <w:rPr>
          <w:rStyle w:val="16"/>
          <w:rFonts w:hint="eastAsia" w:ascii="仿宋" w:hAnsi="仿宋" w:eastAsia="仿宋" w:cs="宋体"/>
          <w:bCs/>
          <w:sz w:val="32"/>
          <w:szCs w:val="32"/>
        </w:rPr>
        <w:t>A</w:t>
      </w:r>
      <w:r>
        <w:rPr>
          <w:rStyle w:val="16"/>
          <w:rFonts w:ascii="仿宋" w:hAnsi="仿宋" w:eastAsia="仿宋" w:cs="宋体"/>
          <w:bCs/>
          <w:sz w:val="32"/>
          <w:szCs w:val="32"/>
        </w:rPr>
        <w:t>.</w:t>
      </w:r>
      <w:r>
        <w:rPr>
          <w:rStyle w:val="16"/>
          <w:rFonts w:hint="eastAsia" w:ascii="仿宋" w:hAnsi="仿宋" w:eastAsia="仿宋" w:cs="宋体"/>
          <w:bCs/>
          <w:sz w:val="32"/>
          <w:szCs w:val="32"/>
        </w:rPr>
        <w:t>初赛</w:t>
      </w:r>
      <w:r>
        <w:rPr>
          <w:rStyle w:val="16"/>
          <w:rFonts w:ascii="仿宋" w:hAnsi="仿宋" w:eastAsia="仿宋" w:cs="宋体"/>
          <w:bCs/>
          <w:sz w:val="32"/>
          <w:szCs w:val="32"/>
        </w:rPr>
        <w:t>（</w:t>
      </w:r>
      <w:r>
        <w:rPr>
          <w:rStyle w:val="16"/>
          <w:rFonts w:ascii="Times New Roman" w:hAnsi="Times New Roman" w:eastAsia="仿宋"/>
          <w:bCs/>
          <w:sz w:val="32"/>
          <w:szCs w:val="32"/>
        </w:rPr>
        <w:t>5</w:t>
      </w:r>
      <w:r>
        <w:rPr>
          <w:rStyle w:val="16"/>
          <w:rFonts w:hint="eastAsia" w:ascii="仿宋" w:hAnsi="仿宋" w:eastAsia="仿宋" w:cs="宋体"/>
          <w:bCs/>
          <w:sz w:val="32"/>
          <w:szCs w:val="32"/>
        </w:rPr>
        <w:t>月</w:t>
      </w:r>
      <w:r>
        <w:rPr>
          <w:rStyle w:val="16"/>
          <w:rFonts w:ascii="Times New Roman" w:hAnsi="Times New Roman" w:eastAsia="仿宋"/>
          <w:bCs/>
          <w:sz w:val="32"/>
          <w:szCs w:val="32"/>
        </w:rPr>
        <w:t>25</w:t>
      </w:r>
      <w:r>
        <w:rPr>
          <w:rStyle w:val="16"/>
          <w:rFonts w:hint="eastAsia" w:ascii="仿宋" w:hAnsi="仿宋" w:eastAsia="仿宋" w:cs="宋体"/>
          <w:bCs/>
          <w:sz w:val="32"/>
          <w:szCs w:val="32"/>
        </w:rPr>
        <w:t>日</w:t>
      </w:r>
      <w:r>
        <w:rPr>
          <w:rStyle w:val="16"/>
          <w:rFonts w:ascii="仿宋" w:hAnsi="仿宋" w:eastAsia="仿宋" w:cs="宋体"/>
          <w:bCs/>
          <w:sz w:val="32"/>
          <w:szCs w:val="32"/>
        </w:rPr>
        <w:t>）</w:t>
      </w:r>
    </w:p>
    <w:p>
      <w:pPr>
        <w:spacing w:line="480" w:lineRule="atLeast"/>
        <w:ind w:left="-424" w:leftChars="-202" w:right="-624" w:rightChars="-297" w:firstLine="601" w:firstLineChars="188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要求参赛选手于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25</w:t>
      </w:r>
      <w:r>
        <w:rPr>
          <w:rFonts w:hint="eastAsia" w:ascii="仿宋" w:hAnsi="仿宋" w:eastAsia="仿宋" w:cs="宋体"/>
          <w:sz w:val="32"/>
          <w:szCs w:val="32"/>
        </w:rPr>
        <w:t>日中午之前提交作品照片和参赛报名表,以压缩包的形式发送至各院对接人</w:t>
      </w:r>
      <w:r>
        <w:rPr>
          <w:rFonts w:ascii="仿宋" w:hAnsi="仿宋" w:eastAsia="仿宋" w:cs="宋体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评委根据评分要求，线上对选手作品进行初次审核，结束以后进行统计整合</w:t>
      </w:r>
      <w:r>
        <w:rPr>
          <w:rFonts w:ascii="仿宋" w:hAnsi="仿宋" w:eastAsia="仿宋" w:cs="宋体"/>
          <w:color w:val="00000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办公室干事会在相关通知群通知晋级选手，请晋级选手做好参加复赛和讲解准备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</w:p>
    <w:p>
      <w:pPr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B.</w:t>
      </w:r>
      <w:r>
        <w:rPr>
          <w:rFonts w:hint="eastAsia" w:ascii="仿宋" w:hAnsi="仿宋" w:eastAsia="仿宋" w:cs="宋体"/>
          <w:sz w:val="32"/>
          <w:szCs w:val="32"/>
        </w:rPr>
        <w:t>复赛</w:t>
      </w:r>
      <w:r>
        <w:rPr>
          <w:rFonts w:ascii="仿宋" w:hAnsi="仿宋" w:eastAsia="仿宋" w:cs="宋体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29</w:t>
      </w:r>
      <w:r>
        <w:rPr>
          <w:rFonts w:hint="eastAsia" w:ascii="仿宋" w:hAnsi="仿宋" w:eastAsia="仿宋" w:cs="宋体"/>
          <w:sz w:val="32"/>
          <w:szCs w:val="32"/>
        </w:rPr>
        <w:t>日</w:t>
      </w:r>
      <w:r>
        <w:rPr>
          <w:rFonts w:ascii="仿宋" w:hAnsi="仿宋" w:eastAsia="仿宋" w:cs="宋体"/>
          <w:sz w:val="32"/>
          <w:szCs w:val="32"/>
        </w:rPr>
        <w:t>）</w:t>
      </w:r>
    </w:p>
    <w:p>
      <w:pPr>
        <w:tabs>
          <w:tab w:val="left" w:pos="475"/>
        </w:tabs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 w:cs="宋体"/>
          <w:color w:val="000000"/>
          <w:sz w:val="32"/>
          <w:szCs w:val="32"/>
        </w:rPr>
        <w:t>参赛人员提前</w:t>
      </w:r>
      <w:r>
        <w:rPr>
          <w:rFonts w:ascii="Times New Roman" w:hAnsi="Times New Roman" w:eastAsia="仿宋"/>
          <w:color w:val="000000"/>
          <w:sz w:val="32"/>
          <w:szCs w:val="32"/>
        </w:rPr>
        <w:t>20</w:t>
      </w:r>
      <w:r>
        <w:rPr>
          <w:rFonts w:ascii="仿宋" w:hAnsi="仿宋" w:eastAsia="仿宋" w:cs="宋体"/>
          <w:color w:val="000000"/>
          <w:sz w:val="32"/>
          <w:szCs w:val="32"/>
        </w:rPr>
        <w:t>分钟带着自己的作品到场签到就座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；</w:t>
      </w:r>
    </w:p>
    <w:p>
      <w:pPr>
        <w:tabs>
          <w:tab w:val="left" w:pos="475"/>
        </w:tabs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ascii="仿宋" w:hAnsi="仿宋" w:eastAsia="仿宋"/>
          <w:sz w:val="32"/>
          <w:szCs w:val="32"/>
        </w:rPr>
        <w:t>复试参赛人员准备作品以及作品介绍，介绍要求参照评分标准；</w:t>
      </w:r>
    </w:p>
    <w:p>
      <w:pPr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ascii="仿宋" w:hAnsi="仿宋" w:eastAsia="仿宋"/>
          <w:sz w:val="32"/>
          <w:szCs w:val="32"/>
        </w:rPr>
        <w:t>复试参赛人员讲解完后，每小组共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票进行投票，投完开始统计票数，现场宣布结果，占总分的</w:t>
      </w:r>
      <w:r>
        <w:rPr>
          <w:rFonts w:ascii="Times New Roman" w:hAnsi="Times New Roman" w:eastAsia="仿宋"/>
          <w:sz w:val="32"/>
          <w:szCs w:val="32"/>
        </w:rPr>
        <w:t>50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bookmarkStart w:id="0" w:name="_Hlk71736914"/>
      <w:r>
        <w:rPr>
          <w:rFonts w:hint="eastAsia" w:ascii="仿宋" w:hAnsi="仿宋" w:eastAsia="仿宋"/>
          <w:sz w:val="32"/>
          <w:szCs w:val="32"/>
        </w:rPr>
        <w:t>（4）</w:t>
      </w:r>
      <w:bookmarkEnd w:id="0"/>
      <w:r>
        <w:rPr>
          <w:rFonts w:ascii="仿宋" w:hAnsi="仿宋" w:eastAsia="仿宋"/>
          <w:sz w:val="32"/>
          <w:szCs w:val="32"/>
        </w:rPr>
        <w:t>收齐作品后，负责人会另请专业老师对作品进行评估，占总分的</w:t>
      </w:r>
      <w:r>
        <w:rPr>
          <w:rFonts w:ascii="Times New Roman" w:hAnsi="Times New Roman" w:eastAsia="仿宋"/>
          <w:sz w:val="32"/>
          <w:szCs w:val="32"/>
        </w:rPr>
        <w:t>50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）根据小组投票和老师评估进行综合评比，评比结果会在活动咨询群中公布。</w:t>
      </w:r>
    </w:p>
    <w:p>
      <w:pPr>
        <w:spacing w:line="480" w:lineRule="atLeast"/>
        <w:ind w:left="-424" w:leftChars="-202" w:right="-426" w:firstLine="227" w:firstLineChars="71"/>
        <w:textAlignment w:val="baseline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b/>
          <w:bCs/>
          <w:sz w:val="32"/>
          <w:szCs w:val="32"/>
        </w:rPr>
        <w:t>3</w:t>
      </w:r>
      <w:r>
        <w:rPr>
          <w:rFonts w:hint="eastAsia" w:ascii="楷体" w:hAnsi="楷体" w:eastAsia="楷体"/>
          <w:b/>
          <w:bCs/>
          <w:sz w:val="32"/>
          <w:szCs w:val="32"/>
        </w:rPr>
        <w:t>、作品要求：</w:t>
      </w:r>
    </w:p>
    <w:p>
      <w:pPr>
        <w:tabs>
          <w:tab w:val="left" w:pos="475"/>
        </w:tabs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活动以小组为单位报名参加，每组人员为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人；</w:t>
      </w:r>
    </w:p>
    <w:p>
      <w:pPr>
        <w:tabs>
          <w:tab w:val="left" w:pos="475"/>
        </w:tabs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ascii="仿宋" w:hAnsi="仿宋" w:eastAsia="仿宋"/>
          <w:sz w:val="32"/>
          <w:szCs w:val="32"/>
        </w:rPr>
        <w:t>制作材料可多样，根据个人兴趣自己安排，鼓励形式创新；</w:t>
      </w:r>
    </w:p>
    <w:p>
      <w:pPr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ascii="仿宋" w:hAnsi="仿宋" w:eastAsia="仿宋"/>
          <w:sz w:val="32"/>
          <w:szCs w:val="32"/>
        </w:rPr>
        <w:t>绘画形式材料不限；水彩，水粉，马克笔，油画棒等材料均可；最终成品不小于</w:t>
      </w: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cm×</w:t>
      </w: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cm；</w:t>
      </w:r>
    </w:p>
    <w:p>
      <w:pPr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ascii="仿宋" w:hAnsi="仿宋" w:eastAsia="仿宋"/>
          <w:sz w:val="32"/>
          <w:szCs w:val="32"/>
        </w:rPr>
        <w:t>参赛选手于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日中午之前需提交作品照片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张以及参赛报名表的压缩包发送至各院对接人；</w:t>
      </w:r>
    </w:p>
    <w:p>
      <w:pPr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</w:t>
      </w:r>
      <w:r>
        <w:rPr>
          <w:rFonts w:ascii="仿宋" w:hAnsi="仿宋" w:eastAsia="仿宋"/>
          <w:sz w:val="32"/>
          <w:szCs w:val="32"/>
        </w:rPr>
        <w:t>参赛作品需体现大赛主题，突出文化内涵；</w:t>
      </w:r>
    </w:p>
    <w:p>
      <w:pPr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鼓励参赛作品跨专业、跨院系合作；</w:t>
      </w:r>
    </w:p>
    <w:p>
      <w:pPr>
        <w:spacing w:line="480" w:lineRule="atLeast"/>
        <w:ind w:left="-424" w:leftChars="-202" w:right="-426" w:firstLine="601" w:firstLineChars="188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比赛以飞机为模型进行绘制。</w:t>
      </w:r>
    </w:p>
    <w:p>
      <w:pPr>
        <w:spacing w:line="480" w:lineRule="atLeast"/>
        <w:ind w:left="-424" w:leftChars="-202" w:right="-426" w:firstLine="228" w:firstLineChars="71"/>
        <w:textAlignment w:val="baseline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4</w:t>
      </w:r>
      <w:r>
        <w:rPr>
          <w:rFonts w:hint="eastAsia" w:ascii="楷体" w:hAnsi="楷体" w:eastAsia="楷体"/>
          <w:b/>
          <w:bCs/>
          <w:sz w:val="32"/>
          <w:szCs w:val="32"/>
        </w:rPr>
        <w:t>、表彰奖励：</w:t>
      </w:r>
    </w:p>
    <w:p>
      <w:pPr>
        <w:spacing w:line="480" w:lineRule="atLeast"/>
        <w:ind w:left="-424" w:leftChars="-202" w:right="-426" w:firstLine="563" w:firstLineChars="176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比赛设一、二、三等奖及优秀奖若干名。根据各学院参赛人数以及获奖名次颁发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个优秀组织单位奖。</w:t>
      </w:r>
    </w:p>
    <w:p>
      <w:pPr>
        <w:widowControl/>
        <w:spacing w:before="312" w:beforeLines="100" w:after="156" w:afterLines="50" w:line="480" w:lineRule="atLeast"/>
        <w:ind w:left="-424" w:leftChars="-202" w:right="-426"/>
        <w:textAlignment w:val="baseline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六</w:t>
      </w:r>
      <w:r>
        <w:rPr>
          <w:rFonts w:ascii="黑体" w:hAnsi="黑体" w:eastAsia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/>
          <w:b/>
          <w:bCs/>
          <w:sz w:val="32"/>
          <w:szCs w:val="32"/>
        </w:rPr>
        <w:t>其他</w:t>
      </w:r>
    </w:p>
    <w:p>
      <w:pPr>
        <w:spacing w:line="480" w:lineRule="atLeast"/>
        <w:ind w:left="-424" w:leftChars="-202" w:right="-426"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</w:t>
      </w:r>
      <w:r>
        <w:rPr>
          <w:rFonts w:hint="eastAsia" w:ascii="仿宋" w:hAnsi="仿宋" w:eastAsia="仿宋" w:cs="宋体"/>
          <w:sz w:val="32"/>
          <w:szCs w:val="32"/>
        </w:rPr>
        <w:t>活动为线下作品征集，需要上传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-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张作品照片与报名表同时提交，个人或团体作品用“学院+学号+姓名”来命名，然后发送至各院的对接人，各学院对接人发送时压缩并以“学院名称”命名。发送到总负责人邮箱：</w:t>
      </w:r>
      <w:r>
        <w:fldChar w:fldCharType="begin"/>
      </w:r>
      <w:r>
        <w:instrText xml:space="preserve"> HYPERLINK "mailto:3454827178@qq.com" </w:instrText>
      </w:r>
      <w:r>
        <w:fldChar w:fldCharType="separate"/>
      </w:r>
      <w:r>
        <w:rPr>
          <w:rStyle w:val="8"/>
          <w:rFonts w:hint="eastAsia" w:ascii="仿宋" w:hAnsi="仿宋" w:eastAsia="仿宋" w:cs="宋体"/>
          <w:sz w:val="32"/>
          <w:szCs w:val="32"/>
          <w:u w:color="0563C1"/>
        </w:rPr>
        <w:t>3454827178@qq.com</w:t>
      </w:r>
      <w:r>
        <w:rPr>
          <w:rStyle w:val="8"/>
          <w:rFonts w:hint="eastAsia" w:ascii="仿宋" w:hAnsi="仿宋" w:eastAsia="仿宋" w:cs="宋体"/>
          <w:sz w:val="32"/>
          <w:szCs w:val="32"/>
          <w:u w:color="0563C1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480" w:lineRule="atLeast"/>
        <w:ind w:left="-424" w:leftChars="-202" w:right="-426" w:firstLine="960" w:firstLineChars="3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</w:rPr>
        <w:t>毛航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480" w:lineRule="atLeast"/>
        <w:ind w:left="-424" w:leftChars="-202" w:right="-426" w:firstLine="960" w:firstLineChars="3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话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18695903217</w:t>
      </w:r>
    </w:p>
    <w:p>
      <w:pPr>
        <w:spacing w:line="480" w:lineRule="atLeast"/>
        <w:ind w:right="-426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480" w:lineRule="atLeast"/>
        <w:ind w:left="-424" w:leftChars="-202" w:right="-426" w:firstLine="960" w:firstLineChars="300"/>
        <w:jc w:val="right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480" w:lineRule="atLeast"/>
        <w:ind w:left="-424" w:leftChars="-202" w:right="-426" w:firstLine="960" w:firstLineChars="300"/>
        <w:jc w:val="righ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 艺术与设计学院 法学院 水利学院</w:t>
      </w:r>
    </w:p>
    <w:p>
      <w:pPr>
        <w:spacing w:line="480" w:lineRule="atLeast"/>
        <w:ind w:left="-424" w:leftChars="-202" w:right="-426" w:firstLine="960" w:firstLineChars="300"/>
        <w:jc w:val="righ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pStyle w:val="3"/>
        <w:spacing w:before="267"/>
        <w:ind w:left="-424" w:leftChars="-202" w:right="-764"/>
        <w:textAlignment w:val="baseline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>发</w:t>
      </w:r>
      <w:r>
        <w:rPr>
          <w:sz w:val="28"/>
          <w:szCs w:val="28"/>
          <w:u w:val="thick"/>
        </w:rPr>
        <w:t>送：各学院</w:t>
      </w:r>
      <w:r>
        <w:rPr>
          <w:rFonts w:hint="eastAsia"/>
          <w:sz w:val="28"/>
          <w:szCs w:val="28"/>
          <w:u w:val="thick"/>
        </w:rPr>
        <w:t>、</w:t>
      </w:r>
      <w:r>
        <w:rPr>
          <w:sz w:val="28"/>
          <w:szCs w:val="28"/>
          <w:u w:val="thick"/>
        </w:rPr>
        <w:t>各班级</w:t>
      </w:r>
      <w:r>
        <w:rPr>
          <w:rFonts w:hint="eastAsia"/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 xml:space="preserve">                                               </w:t>
      </w:r>
    </w:p>
    <w:p>
      <w:pPr>
        <w:ind w:left="-424" w:leftChars="-202" w:right="-764"/>
        <w:textAlignment w:val="baseline"/>
        <w:rPr>
          <w:rFonts w:ascii="宋体" w:hAnsi="宋体"/>
          <w:sz w:val="28"/>
          <w:szCs w:val="28"/>
          <w:u w:val="thick"/>
        </w:rPr>
      </w:pPr>
      <w:r>
        <w:rPr>
          <w:rFonts w:hint="eastAsia" w:ascii="仿宋" w:hAnsi="仿宋" w:eastAsia="仿宋"/>
          <w:sz w:val="28"/>
          <w:szCs w:val="28"/>
          <w:u w:val="thick"/>
        </w:rPr>
        <w:t>共</w:t>
      </w:r>
      <w:r>
        <w:rPr>
          <w:rFonts w:ascii="仿宋" w:hAnsi="仿宋" w:eastAsia="仿宋"/>
          <w:sz w:val="28"/>
          <w:szCs w:val="28"/>
          <w:u w:val="thick"/>
        </w:rPr>
        <w:t>青团华北水利水电大学委员会办公室</w:t>
      </w:r>
      <w:r>
        <w:rPr>
          <w:rFonts w:ascii="仿宋" w:hAnsi="仿宋" w:eastAsia="仿宋"/>
          <w:sz w:val="28"/>
          <w:szCs w:val="28"/>
          <w:u w:val="thick"/>
        </w:rPr>
        <w:tab/>
      </w:r>
      <w:r>
        <w:rPr>
          <w:rFonts w:ascii="仿宋" w:hAnsi="仿宋" w:eastAsia="仿宋"/>
          <w:sz w:val="28"/>
          <w:szCs w:val="28"/>
          <w:u w:val="thick"/>
        </w:rPr>
        <w:t xml:space="preserve">            </w:t>
      </w:r>
      <w:r>
        <w:rPr>
          <w:rFonts w:ascii="Times New Roman" w:hAnsi="Times New Roman" w:eastAsia="仿宋"/>
          <w:sz w:val="28"/>
          <w:szCs w:val="28"/>
          <w:u w:val="thick"/>
        </w:rPr>
        <w:t>2021</w:t>
      </w:r>
      <w:r>
        <w:rPr>
          <w:rFonts w:ascii="仿宋" w:hAnsi="仿宋" w:eastAsia="仿宋"/>
          <w:sz w:val="28"/>
          <w:szCs w:val="28"/>
          <w:u w:val="thick"/>
        </w:rPr>
        <w:t>年</w:t>
      </w:r>
      <w:r>
        <w:rPr>
          <w:rFonts w:ascii="Times New Roman" w:hAnsi="Times New Roman" w:eastAsia="仿宋"/>
          <w:sz w:val="28"/>
          <w:szCs w:val="28"/>
          <w:u w:val="thick"/>
        </w:rPr>
        <w:t>5</w:t>
      </w:r>
      <w:r>
        <w:rPr>
          <w:rFonts w:ascii="仿宋" w:hAnsi="仿宋" w:eastAsia="仿宋"/>
          <w:sz w:val="28"/>
          <w:szCs w:val="28"/>
          <w:u w:val="thick"/>
        </w:rPr>
        <w:t>月</w:t>
      </w:r>
      <w:r>
        <w:rPr>
          <w:rFonts w:ascii="Times New Roman" w:hAnsi="Times New Roman" w:eastAsia="仿宋"/>
          <w:sz w:val="28"/>
          <w:szCs w:val="28"/>
          <w:u w:val="thick"/>
        </w:rPr>
        <w:t>1</w:t>
      </w:r>
      <w:r>
        <w:rPr>
          <w:rFonts w:hint="eastAsia" w:ascii="Times New Roman" w:hAnsi="Times New Roman" w:eastAsia="仿宋"/>
          <w:sz w:val="28"/>
          <w:szCs w:val="28"/>
          <w:u w:val="thick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u w:val="thick"/>
        </w:rPr>
        <w:t>日</w:t>
      </w:r>
      <w:r>
        <w:rPr>
          <w:rFonts w:hint="eastAsia" w:ascii="仿宋" w:hAnsi="仿宋" w:eastAsia="仿宋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thick"/>
        </w:rPr>
        <w:t xml:space="preserve"> </w:t>
      </w:r>
      <w:r>
        <w:rPr>
          <w:rFonts w:ascii="仿宋" w:hAnsi="仿宋" w:eastAsia="仿宋"/>
          <w:sz w:val="28"/>
          <w:szCs w:val="28"/>
          <w:u w:val="thick"/>
        </w:rPr>
        <w:t xml:space="preserve">   </w:t>
      </w:r>
      <w:r>
        <w:rPr>
          <w:rFonts w:ascii="宋体" w:hAnsi="宋体"/>
          <w:sz w:val="28"/>
          <w:szCs w:val="28"/>
          <w:u w:val="thick"/>
        </w:rPr>
        <w:t xml:space="preserve">  </w:t>
      </w:r>
    </w:p>
    <w:p>
      <w:pPr>
        <w:widowControl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b/>
          <w:bCs/>
          <w:sz w:val="32"/>
          <w:szCs w:val="32"/>
        </w:rPr>
        <w:br w:type="page"/>
      </w:r>
      <w:bookmarkStart w:id="1" w:name="_GoBack"/>
      <w:bookmarkEnd w:id="1"/>
    </w:p>
    <w:p>
      <w:pPr>
        <w:textAlignment w:val="baseline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附件1：</w:t>
      </w:r>
    </w:p>
    <w:p>
      <w:pPr>
        <w:spacing w:before="51"/>
        <w:jc w:val="center"/>
        <w:textAlignment w:val="baseline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b/>
          <w:bCs/>
          <w:sz w:val="36"/>
          <w:szCs w:val="36"/>
        </w:rPr>
        <w:t>绘纸飞机·献礼一百年”大赛活动报名表</w:t>
      </w:r>
    </w:p>
    <w:tbl>
      <w:tblPr>
        <w:tblStyle w:val="6"/>
        <w:tblW w:w="781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824"/>
        <w:gridCol w:w="525"/>
        <w:gridCol w:w="869"/>
        <w:gridCol w:w="836"/>
        <w:gridCol w:w="198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76" w:type="dxa"/>
            <w:gridSpan w:val="3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5934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spacing w:before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pStyle w:val="10"/>
              <w:spacing w:before="1"/>
              <w:ind w:left="3324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76" w:type="dxa"/>
            <w:gridSpan w:val="3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团队负责人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10"/>
              <w:spacing w:before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0"/>
              <w:spacing w:before="10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244" w:type="dxa"/>
            <w:vAlign w:val="center"/>
          </w:tcPr>
          <w:p>
            <w:pPr>
              <w:pStyle w:val="10"/>
              <w:spacing w:before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7" w:type="dxa"/>
            <w:vMerge w:val="restart"/>
            <w:vAlign w:val="center"/>
          </w:tcPr>
          <w:p>
            <w:pPr>
              <w:pStyle w:val="10"/>
              <w:spacing w:before="1" w:line="244" w:lineRule="auto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主要参与者</w:t>
            </w:r>
          </w:p>
        </w:tc>
        <w:tc>
          <w:tcPr>
            <w:tcW w:w="824" w:type="dxa"/>
            <w:vAlign w:val="center"/>
          </w:tcPr>
          <w:p>
            <w:pPr>
              <w:pStyle w:val="10"/>
              <w:spacing w:line="333" w:lineRule="exact"/>
              <w:ind w:right="97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pStyle w:val="10"/>
              <w:spacing w:line="333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6" w:type="dxa"/>
            <w:vAlign w:val="center"/>
          </w:tcPr>
          <w:p>
            <w:pPr>
              <w:pStyle w:val="10"/>
              <w:spacing w:line="333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pStyle w:val="10"/>
              <w:spacing w:line="333" w:lineRule="exact"/>
              <w:ind w:right="851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学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244" w:type="dxa"/>
            <w:vAlign w:val="center"/>
          </w:tcPr>
          <w:p>
            <w:pPr>
              <w:pStyle w:val="10"/>
              <w:spacing w:line="333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学院及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10"/>
              <w:spacing w:line="332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10"/>
              <w:spacing w:line="333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10"/>
              <w:spacing w:line="332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10"/>
              <w:spacing w:line="332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8" w:hRule="atLeast"/>
        </w:trPr>
        <w:tc>
          <w:tcPr>
            <w:tcW w:w="1351" w:type="dxa"/>
            <w:gridSpan w:val="2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作品说明</w:t>
            </w:r>
          </w:p>
          <w:p>
            <w:pPr>
              <w:pStyle w:val="10"/>
              <w:spacing w:before="8" w:line="244" w:lineRule="auto"/>
              <w:ind w:left="258" w:right="63" w:hanging="106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（100 字以内）</w:t>
            </w:r>
          </w:p>
        </w:tc>
        <w:tc>
          <w:tcPr>
            <w:tcW w:w="6459" w:type="dxa"/>
            <w:gridSpan w:val="5"/>
            <w:vAlign w:val="center"/>
          </w:tcPr>
          <w:p>
            <w:pPr>
              <w:pStyle w:val="1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468" w:line="360" w:lineRule="auto"/>
        <w:ind w:left="-283" w:leftChars="-135" w:right="-568" w:firstLine="141" w:firstLineChars="70"/>
        <w:jc w:val="center"/>
        <w:textAlignment w:val="baseline"/>
        <w:rPr>
          <w:rFonts w:ascii="宋体" w:hAnsi="宋体"/>
          <w:b/>
          <w:bCs/>
          <w:spacing w:val="-20"/>
          <w:sz w:val="24"/>
        </w:rPr>
      </w:pPr>
      <w:r>
        <w:rPr>
          <w:rFonts w:ascii="黑体" w:hAnsi="黑体" w:eastAsia="黑体"/>
          <w:b/>
          <w:bCs/>
          <w:spacing w:val="-20"/>
          <w:sz w:val="24"/>
        </w:rPr>
        <w:t>注：1</w:t>
      </w:r>
      <w:r>
        <w:rPr>
          <w:rFonts w:hint="eastAsia" w:ascii="黑体" w:hAnsi="黑体" w:eastAsia="黑体"/>
          <w:b/>
          <w:bCs/>
          <w:spacing w:val="-20"/>
          <w:sz w:val="24"/>
        </w:rPr>
        <w:t>、</w:t>
      </w:r>
      <w:r>
        <w:rPr>
          <w:rFonts w:ascii="黑体" w:hAnsi="黑体" w:eastAsia="黑体"/>
          <w:b/>
          <w:bCs/>
          <w:spacing w:val="-20"/>
          <w:sz w:val="24"/>
        </w:rPr>
        <w:t>此表为作品报名、结果公布的唯一信息依据，报名后不得更改，作品名称、学号、</w:t>
      </w:r>
      <w:r>
        <w:rPr>
          <w:rFonts w:hint="eastAsia" w:ascii="黑体" w:hAnsi="黑体" w:eastAsia="黑体"/>
          <w:b/>
          <w:bCs/>
          <w:spacing w:val="-20"/>
          <w:sz w:val="24"/>
        </w:rPr>
        <w:t>团队负责人</w:t>
      </w:r>
      <w:r>
        <w:rPr>
          <w:rFonts w:ascii="黑体" w:hAnsi="黑体" w:eastAsia="黑体"/>
          <w:b/>
          <w:bCs/>
          <w:spacing w:val="-20"/>
          <w:sz w:val="24"/>
        </w:rPr>
        <w:t>务必填写准确</w:t>
      </w:r>
      <w:r>
        <w:rPr>
          <w:rFonts w:hint="eastAsia" w:ascii="黑体" w:hAnsi="黑体" w:eastAsia="黑体"/>
          <w:b/>
          <w:bCs/>
          <w:spacing w:val="-20"/>
          <w:sz w:val="24"/>
        </w:rPr>
        <w:t>且每项内容必需填写</w:t>
      </w:r>
      <w:r>
        <w:rPr>
          <w:rFonts w:ascii="黑体" w:hAnsi="黑体" w:eastAsia="黑体"/>
          <w:b/>
          <w:bCs/>
          <w:spacing w:val="-20"/>
          <w:sz w:val="24"/>
        </w:rPr>
        <w:t>。2</w:t>
      </w:r>
      <w:r>
        <w:rPr>
          <w:rFonts w:hint="eastAsia" w:ascii="黑体" w:hAnsi="黑体" w:eastAsia="黑体"/>
          <w:b/>
          <w:bCs/>
          <w:spacing w:val="-20"/>
          <w:sz w:val="24"/>
        </w:rPr>
        <w:t>、</w:t>
      </w:r>
      <w:r>
        <w:rPr>
          <w:rFonts w:ascii="黑体" w:hAnsi="黑体" w:eastAsia="黑体"/>
          <w:b/>
          <w:bCs/>
          <w:spacing w:val="-20"/>
          <w:sz w:val="24"/>
        </w:rPr>
        <w:t>联系人可由非主要参与者担任，</w:t>
      </w:r>
      <w:r>
        <w:rPr>
          <w:rFonts w:hint="eastAsia" w:ascii="黑体" w:hAnsi="黑体" w:eastAsia="黑体"/>
          <w:b/>
          <w:bCs/>
          <w:spacing w:val="-20"/>
          <w:sz w:val="24"/>
        </w:rPr>
        <w:t>团队成员</w:t>
      </w:r>
      <w:r>
        <w:rPr>
          <w:rFonts w:ascii="黑体" w:hAnsi="黑体" w:eastAsia="黑体"/>
          <w:b/>
          <w:bCs/>
          <w:spacing w:val="-20"/>
          <w:sz w:val="24"/>
        </w:rPr>
        <w:t>不得超过</w:t>
      </w:r>
      <w:r>
        <w:rPr>
          <w:rFonts w:hint="eastAsia" w:ascii="黑体" w:hAnsi="黑体" w:eastAsia="黑体"/>
          <w:b/>
          <w:bCs/>
          <w:spacing w:val="-20"/>
          <w:sz w:val="24"/>
        </w:rPr>
        <w:t xml:space="preserve"> </w:t>
      </w:r>
      <w:r>
        <w:rPr>
          <w:rFonts w:ascii="黑体" w:hAnsi="黑体" w:eastAsia="黑体"/>
          <w:b/>
          <w:bCs/>
          <w:spacing w:val="-20"/>
          <w:sz w:val="24"/>
        </w:rPr>
        <w:t>4 人。</w:t>
      </w:r>
    </w:p>
    <w:p>
      <w:pPr>
        <w:widowControl/>
        <w:jc w:val="left"/>
        <w:rPr>
          <w:rFonts w:ascii="黑体" w:hAnsi="黑体" w:eastAsia="黑体"/>
          <w:b/>
          <w:bCs/>
          <w:spacing w:val="-20"/>
          <w:sz w:val="32"/>
          <w:szCs w:val="32"/>
        </w:rPr>
      </w:pPr>
      <w:r>
        <w:rPr>
          <w:rFonts w:ascii="黑体" w:hAnsi="黑体" w:eastAsia="黑体"/>
          <w:b/>
          <w:bCs/>
          <w:spacing w:val="-20"/>
          <w:sz w:val="32"/>
          <w:szCs w:val="32"/>
        </w:rPr>
        <w:br w:type="page"/>
      </w:r>
    </w:p>
    <w:p>
      <w:pPr>
        <w:widowControl/>
        <w:spacing w:before="468" w:line="360" w:lineRule="auto"/>
        <w:ind w:right="-1050"/>
        <w:textAlignment w:val="baseline"/>
        <w:rPr>
          <w:rFonts w:ascii="黑体" w:hAnsi="黑体" w:eastAsia="黑体"/>
          <w:b/>
          <w:bCs/>
          <w:spacing w:val="-20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-20"/>
          <w:sz w:val="32"/>
          <w:szCs w:val="32"/>
        </w:rPr>
        <w:t>附件2：</w:t>
      </w:r>
    </w:p>
    <w:p>
      <w:pPr>
        <w:spacing w:before="51"/>
        <w:jc w:val="center"/>
        <w:textAlignment w:val="baseline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“绘纸飞机·献礼一百年”活动对接人员信息表</w:t>
      </w:r>
    </w:p>
    <w:tbl>
      <w:tblPr>
        <w:tblStyle w:val="6"/>
        <w:tblW w:w="793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808"/>
        <w:gridCol w:w="2226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对接人姓名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对接人QQ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对接人联系方式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水利学院</w:t>
            </w: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康议方</w:t>
            </w:r>
          </w:p>
        </w:tc>
        <w:tc>
          <w:tcPr>
            <w:tcW w:w="22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1981689323</w:t>
            </w:r>
          </w:p>
        </w:tc>
        <w:tc>
          <w:tcPr>
            <w:tcW w:w="15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16696177446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地球科学与工程学院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测绘与地理信息学院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环境与市政工程学院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水资源学院</w:t>
            </w: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张雨铮</w:t>
            </w:r>
          </w:p>
        </w:tc>
        <w:tc>
          <w:tcPr>
            <w:tcW w:w="22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2729128986</w:t>
            </w:r>
          </w:p>
        </w:tc>
        <w:tc>
          <w:tcPr>
            <w:tcW w:w="15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16696177461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管理与经济学院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数学与统计学院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建筑学院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信息工程学院</w:t>
            </w: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曾祥通</w:t>
            </w:r>
          </w:p>
        </w:tc>
        <w:tc>
          <w:tcPr>
            <w:tcW w:w="22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4"/>
              </w:rPr>
              <w:t>2963530024</w:t>
            </w:r>
          </w:p>
        </w:tc>
        <w:tc>
          <w:tcPr>
            <w:tcW w:w="15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4"/>
              </w:rPr>
              <w:t>13373932926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物理与电子学院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外国语学院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法学院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公共管理学院</w:t>
            </w: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黄添海</w:t>
            </w:r>
          </w:p>
        </w:tc>
        <w:tc>
          <w:tcPr>
            <w:tcW w:w="22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3454827178</w:t>
            </w:r>
          </w:p>
        </w:tc>
        <w:tc>
          <w:tcPr>
            <w:tcW w:w="15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15950898278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国际教育学院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艺术与设计学院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机械学院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材料学院</w:t>
            </w: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郑新卓</w:t>
            </w:r>
          </w:p>
        </w:tc>
        <w:tc>
          <w:tcPr>
            <w:tcW w:w="22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185783298</w:t>
            </w:r>
          </w:p>
        </w:tc>
        <w:tc>
          <w:tcPr>
            <w:tcW w:w="15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16696178824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土木与交通学院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乌拉尔学院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马克思学院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电力学院</w:t>
            </w: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widowControl/>
        <w:spacing w:line="360" w:lineRule="auto"/>
        <w:textAlignment w:val="baseline"/>
        <w:rPr>
          <w:rFonts w:ascii="宋体" w:hAnsi="宋体" w:cs="仿宋"/>
          <w:sz w:val="28"/>
          <w:szCs w:val="28"/>
        </w:rPr>
      </w:pPr>
    </w:p>
    <w:sectPr>
      <w:pgSz w:w="11906" w:h="16838"/>
      <w:pgMar w:top="2098" w:right="2125" w:bottom="1985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iti SC Light">
    <w:altName w:val="Calibri"/>
    <w:panose1 w:val="00000000000000000000"/>
    <w:charset w:val="7A"/>
    <w:family w:val="auto"/>
    <w:pitch w:val="default"/>
    <w:sig w:usb0="00000000" w:usb1="00000000" w:usb2="00000000" w:usb3="00000000" w:csb0="2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E9"/>
    <w:rsid w:val="00024C3E"/>
    <w:rsid w:val="0009312A"/>
    <w:rsid w:val="000A2707"/>
    <w:rsid w:val="002A3E10"/>
    <w:rsid w:val="00350793"/>
    <w:rsid w:val="005F0D74"/>
    <w:rsid w:val="007165E9"/>
    <w:rsid w:val="009B7352"/>
    <w:rsid w:val="00C151A5"/>
    <w:rsid w:val="00E96E9A"/>
    <w:rsid w:val="00FB03B5"/>
    <w:rsid w:val="126D0FE2"/>
    <w:rsid w:val="27E12421"/>
    <w:rsid w:val="521F0E63"/>
    <w:rsid w:val="56E85E9D"/>
    <w:rsid w:val="678710A2"/>
    <w:rsid w:val="6DCD1645"/>
    <w:rsid w:val="755903F1"/>
    <w:rsid w:val="77F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spacing w:before="214"/>
      <w:ind w:left="498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563C1"/>
      <w:u w:val="single"/>
    </w:rPr>
  </w:style>
  <w:style w:type="character" w:customStyle="1" w:styleId="9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0">
    <w:name w:val="Table Paragraph"/>
    <w:basedOn w:val="1"/>
    <w:qFormat/>
    <w:uiPriority w:val="0"/>
  </w:style>
  <w:style w:type="character" w:customStyle="1" w:styleId="11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List Paragraph_bedba7c7-3aab-4576-853f-2921da42db86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7"/>
    <w:link w:val="3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5">
    <w:name w:val="未处理的提及1"/>
    <w:basedOn w:val="7"/>
    <w:uiPriority w:val="99"/>
    <w:rPr>
      <w:color w:val="605E5C"/>
      <w:shd w:val="clear" w:color="auto" w:fill="E1DFDD"/>
    </w:rPr>
  </w:style>
  <w:style w:type="character" w:customStyle="1" w:styleId="16">
    <w:name w:val="NormalCharacter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41B2B0-D14F-4387-8A12-89E03EF19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317</Words>
  <Characters>1807</Characters>
  <Lines>15</Lines>
  <Paragraphs>4</Paragraphs>
  <TotalTime>7</TotalTime>
  <ScaleCrop>false</ScaleCrop>
  <LinksUpToDate>false</LinksUpToDate>
  <CharactersWithSpaces>2120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2021-05-17T03:10:00Z</dcterms:created>
  <dc:creator>郑 新卓</dc:creator>
  <cp:lastModifiedBy>玉壹</cp:lastModifiedBy>
  <cp:lastPrinted>2021-05-12T16:26:00Z</cp:lastPrinted>
  <dcterms:modified xsi:type="dcterms:W3CDTF">2021-05-17T05:52:05Z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28184de2440a403f8a47d37c248221c7</vt:lpwstr>
  </property>
  <property fmtid="{D5CDD505-2E9C-101B-9397-08002B2CF9AE}" pid="3" name="KSOProductBuildVer">
    <vt:lpwstr>2052-11.1.0.10495</vt:lpwstr>
  </property>
</Properties>
</file>