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D" w:rsidRDefault="009000FD">
      <w:pPr>
        <w:spacing w:line="1480" w:lineRule="exact"/>
        <w:jc w:val="center"/>
        <w:rPr>
          <w:rFonts w:ascii="方正小标宋简体" w:eastAsia="方正小标宋简体"/>
          <w:b/>
          <w:color w:val="FF0000"/>
          <w:spacing w:val="36"/>
          <w:w w:val="33"/>
          <w:sz w:val="144"/>
          <w:szCs w:val="144"/>
        </w:rPr>
      </w:pPr>
    </w:p>
    <w:p w:rsidR="009000FD" w:rsidRPr="00941718" w:rsidRDefault="009000FD">
      <w:pPr>
        <w:spacing w:line="1480" w:lineRule="exact"/>
        <w:jc w:val="center"/>
        <w:rPr>
          <w:rFonts w:ascii="方正小标宋简体" w:eastAsia="方正小标宋简体"/>
          <w:b/>
          <w:color w:val="FF0000"/>
          <w:spacing w:val="36"/>
          <w:w w:val="33"/>
          <w:sz w:val="136"/>
          <w:szCs w:val="136"/>
        </w:rPr>
      </w:pPr>
    </w:p>
    <w:p w:rsidR="009000FD" w:rsidRDefault="00946ECA">
      <w:pPr>
        <w:spacing w:line="1480" w:lineRule="exact"/>
        <w:jc w:val="center"/>
        <w:rPr>
          <w:rFonts w:ascii="方正小标宋简体" w:eastAsia="方正小标宋简体"/>
          <w:b/>
          <w:color w:val="FF0000"/>
          <w:spacing w:val="36"/>
          <w:w w:val="33"/>
          <w:sz w:val="144"/>
          <w:szCs w:val="144"/>
        </w:rPr>
      </w:pPr>
      <w:r>
        <w:rPr>
          <w:rFonts w:ascii="方正小标宋简体" w:eastAsia="方正小标宋简体" w:hint="eastAsia"/>
          <w:b/>
          <w:color w:val="FF0000"/>
          <w:spacing w:val="36"/>
          <w:w w:val="33"/>
          <w:sz w:val="144"/>
          <w:szCs w:val="144"/>
        </w:rPr>
        <w:t>中共华北水利水电大学委员会文件</w:t>
      </w:r>
    </w:p>
    <w:p w:rsidR="009000FD" w:rsidRDefault="009000FD">
      <w:pPr>
        <w:ind w:firstLineChars="1000" w:firstLine="3200"/>
        <w:rPr>
          <w:rFonts w:ascii="仿宋_GB2312" w:eastAsia="仿宋_GB2312"/>
          <w:color w:val="000000"/>
          <w:sz w:val="32"/>
        </w:rPr>
      </w:pPr>
    </w:p>
    <w:p w:rsidR="009000FD" w:rsidRDefault="00946ECA">
      <w:pPr>
        <w:spacing w:line="44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proofErr w:type="gramStart"/>
      <w:r>
        <w:rPr>
          <w:rFonts w:ascii="仿宋_GB2312" w:eastAsia="仿宋_GB2312" w:hint="eastAsia"/>
          <w:sz w:val="36"/>
          <w:szCs w:val="36"/>
        </w:rPr>
        <w:t>华水党〔</w:t>
      </w:r>
      <w:r>
        <w:rPr>
          <w:rFonts w:ascii="Times New Roman" w:eastAsia="仿宋_GB2312" w:hAnsi="Times New Roman"/>
          <w:sz w:val="36"/>
          <w:szCs w:val="36"/>
        </w:rPr>
        <w:t>2019</w:t>
      </w:r>
      <w:r>
        <w:rPr>
          <w:rFonts w:ascii="仿宋_GB2312" w:eastAsia="仿宋_GB2312" w:hint="eastAsia"/>
          <w:sz w:val="36"/>
          <w:szCs w:val="36"/>
        </w:rPr>
        <w:t>〕</w:t>
      </w:r>
      <w:proofErr w:type="gramEnd"/>
      <w:r w:rsidR="003543B7">
        <w:rPr>
          <w:rFonts w:ascii="Times New Roman" w:eastAsia="仿宋_GB2312" w:hAnsi="Times New Roman" w:hint="eastAsia"/>
          <w:sz w:val="36"/>
          <w:szCs w:val="36"/>
        </w:rPr>
        <w:t>52</w:t>
      </w:r>
      <w:r>
        <w:rPr>
          <w:rFonts w:ascii="仿宋_GB2312" w:eastAsia="仿宋_GB2312" w:hint="eastAsia"/>
          <w:sz w:val="36"/>
          <w:szCs w:val="36"/>
        </w:rPr>
        <w:t>号</w:t>
      </w:r>
    </w:p>
    <w:p w:rsidR="009000FD" w:rsidRDefault="00946ECA">
      <w:pPr>
        <w:tabs>
          <w:tab w:val="left" w:pos="4095"/>
          <w:tab w:val="center" w:pos="5040"/>
        </w:tabs>
        <w:spacing w:line="440" w:lineRule="exact"/>
        <w:ind w:firstLineChars="850" w:firstLine="4080"/>
        <w:rPr>
          <w:rFonts w:ascii="宋体" w:hAnsi="宋体"/>
          <w:color w:val="FF0000"/>
          <w:sz w:val="48"/>
          <w:szCs w:val="48"/>
        </w:rPr>
      </w:pPr>
      <w:r>
        <w:rPr>
          <w:rFonts w:ascii="宋体" w:hAnsi="宋体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139700</wp:posOffset>
                </wp:positionV>
                <wp:extent cx="25146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.95pt;margin-top:11pt;height:0pt;width:198pt;z-index:251659264;mso-width-relative:page;mso-height-relative:page;" filled="f" stroked="t" coordsize="21600,21600" o:gfxdata="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7kqkNIAAAAIAQAADwAAAAAAAAABACAAAAAiAAAAZHJzL2Rvd25yZXYu&#10;eG1sUEsBAhQAFAAAAAgAh07iQN/BmojIAQAAXQMAAA4AAAAAAAAAAQAgAAAAIQEAAGRycy9lMm9E&#10;b2MueG1sUEsFBgAAAAAGAAYAWQEAAF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139700</wp:posOffset>
                </wp:positionV>
                <wp:extent cx="25146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6.35pt;margin-top:11pt;height:0pt;width:198pt;z-index:251660288;mso-width-relative:page;mso-height-relative:page;" filled="f" stroked="t" coordsize="21600,21600" o:gfxdata="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QtwZ1QAAAAkBAAAPAAAAAAAAAAEAIAAAACIAAABkcnMvZG93bnJl&#10;di54bWxQSwECFAAUAAAACACHTuJAmdSACccBAABdAwAADgAAAAAAAAABACAAAAAkAQAAZHJzL2Uy&#10;b0RvYy54bWxQSwUGAAAAAAYABgBZAQAAX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color w:val="FF0000"/>
          <w:sz w:val="48"/>
          <w:szCs w:val="48"/>
        </w:rPr>
        <w:t>★</w:t>
      </w:r>
    </w:p>
    <w:p w:rsidR="006850BB" w:rsidRDefault="006850BB" w:rsidP="006850BB">
      <w:pPr>
        <w:tabs>
          <w:tab w:val="left" w:pos="4095"/>
          <w:tab w:val="center" w:pos="5040"/>
        </w:tabs>
        <w:spacing w:line="600" w:lineRule="exact"/>
        <w:jc w:val="center"/>
        <w:rPr>
          <w:rStyle w:val="a6"/>
          <w:rFonts w:ascii="方正小标宋简体" w:eastAsia="方正小标宋简体" w:hAnsi="黑体" w:hint="eastAsia"/>
          <w:sz w:val="44"/>
          <w:szCs w:val="44"/>
        </w:rPr>
      </w:pPr>
      <w:r w:rsidRPr="006850BB">
        <w:rPr>
          <w:rStyle w:val="a6"/>
          <w:rFonts w:ascii="方正小标宋简体" w:eastAsia="方正小标宋简体" w:hAnsi="黑体" w:hint="eastAsia"/>
          <w:sz w:val="44"/>
          <w:szCs w:val="44"/>
        </w:rPr>
        <w:t>关于成立花园校区管理委员会各工作组的</w:t>
      </w:r>
    </w:p>
    <w:p w:rsidR="00941718" w:rsidRPr="00A11C1C" w:rsidRDefault="006850BB" w:rsidP="006850BB">
      <w:pPr>
        <w:tabs>
          <w:tab w:val="left" w:pos="4095"/>
          <w:tab w:val="center" w:pos="5040"/>
        </w:tabs>
        <w:spacing w:line="600" w:lineRule="exact"/>
        <w:jc w:val="center"/>
        <w:rPr>
          <w:rStyle w:val="a6"/>
          <w:rFonts w:ascii="方正小标宋简体" w:eastAsia="方正小标宋简体" w:hAnsi="黑体"/>
          <w:sz w:val="44"/>
          <w:szCs w:val="44"/>
        </w:rPr>
      </w:pPr>
      <w:r w:rsidRPr="006850BB">
        <w:rPr>
          <w:rStyle w:val="a6"/>
          <w:rFonts w:ascii="方正小标宋简体" w:eastAsia="方正小标宋简体" w:hAnsi="黑体" w:hint="eastAsia"/>
          <w:sz w:val="44"/>
          <w:szCs w:val="44"/>
        </w:rPr>
        <w:t>通</w:t>
      </w:r>
      <w:r>
        <w:rPr>
          <w:rStyle w:val="a6"/>
          <w:rFonts w:ascii="方正小标宋简体" w:eastAsia="方正小标宋简体" w:hAnsi="黑体" w:hint="eastAsia"/>
          <w:sz w:val="44"/>
          <w:szCs w:val="44"/>
        </w:rPr>
        <w:t xml:space="preserve">  </w:t>
      </w:r>
      <w:r w:rsidRPr="006850BB">
        <w:rPr>
          <w:rStyle w:val="a6"/>
          <w:rFonts w:ascii="方正小标宋简体" w:eastAsia="方正小标宋简体" w:hAnsi="黑体" w:hint="eastAsia"/>
          <w:sz w:val="44"/>
          <w:szCs w:val="44"/>
        </w:rPr>
        <w:t>知</w:t>
      </w:r>
    </w:p>
    <w:p w:rsidR="00941718" w:rsidRPr="00555F30" w:rsidRDefault="00941718" w:rsidP="00941718">
      <w:pPr>
        <w:adjustRightInd w:val="0"/>
        <w:snapToGrid w:val="0"/>
        <w:spacing w:line="560" w:lineRule="exact"/>
        <w:rPr>
          <w:rFonts w:ascii="仿宋_GB2312" w:eastAsia="仿宋_GB2312"/>
          <w:sz w:val="34"/>
          <w:szCs w:val="34"/>
        </w:rPr>
      </w:pPr>
    </w:p>
    <w:p w:rsidR="00941718" w:rsidRPr="00DF385A" w:rsidRDefault="00941718" w:rsidP="006850BB"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  <w:r w:rsidRPr="00DF385A">
        <w:rPr>
          <w:rFonts w:ascii="仿宋_GB2312" w:eastAsia="仿宋_GB2312" w:hint="eastAsia"/>
          <w:sz w:val="34"/>
          <w:szCs w:val="34"/>
        </w:rPr>
        <w:t>各党委、党总支、直属党支部，校属各单位：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为加强花园校区管理，根据工作需要，花园校区管理委员会下设后勤服务组等五个工作组，在花园校区管委会领导下行使相关职能。具体如下：</w:t>
      </w:r>
    </w:p>
    <w:p w:rsidR="006850BB" w:rsidRDefault="006850BB" w:rsidP="006850B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一、后勤服务组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组  长：田卫宾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副组长：姚建斌</w:t>
      </w:r>
    </w:p>
    <w:p w:rsidR="006850BB" w:rsidRDefault="006850BB" w:rsidP="006850BB">
      <w:pPr>
        <w:spacing w:line="600" w:lineRule="exact"/>
        <w:ind w:leftChars="322" w:left="2376" w:hangingChars="500" w:hanging="170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成  员：宋  宇  秦  卫  曹伶俐  徐宗启  张彩云</w:t>
      </w:r>
    </w:p>
    <w:p w:rsidR="006850BB" w:rsidRDefault="006850BB" w:rsidP="006850BB">
      <w:pPr>
        <w:spacing w:line="600" w:lineRule="exact"/>
        <w:ind w:leftChars="966" w:left="2369" w:hangingChars="100" w:hanging="34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 xml:space="preserve">王  闯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任宏杰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罗  红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彬</w:t>
      </w:r>
      <w:proofErr w:type="gramEnd"/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主要职责：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1.完成花园校区后勤服务等职责范围内的工作；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2.完成学校和管委会安排布置的其他各项工作。</w:t>
      </w:r>
    </w:p>
    <w:p w:rsidR="006850BB" w:rsidRDefault="006850BB" w:rsidP="006850B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二、安全保卫组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组  长：李尚可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副组长：赵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周火强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李丰年  李  科  阴明亮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仇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涛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主要职责：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1.完成花园校区安全保卫等职责范围内的工作；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2.完成学校和管委会安排布置的其他各项工作。  </w:t>
      </w:r>
    </w:p>
    <w:p w:rsidR="006850BB" w:rsidRDefault="006850BB" w:rsidP="006850B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三、信息化工作组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组  长：周俊胜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副组长：苏海滨   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成  员：杨喜亮  白若冰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主要职责：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1.完成花园校区校园信息化等职责范围内的工作；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2.完成学校和管委会安排布置的其他各项工作。</w:t>
      </w:r>
    </w:p>
    <w:p w:rsidR="006850BB" w:rsidRDefault="006850BB" w:rsidP="006850B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四、教育教学组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组  长：李志萍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副组长：王  峰    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 xml:space="preserve">成  员：赵艳军  杨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帆</w:t>
      </w:r>
      <w:proofErr w:type="gramEnd"/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主要职责：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1.完成花园校区教育教学等职责范围内管理工作；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2.完成学校和管委会安排布置的其他各项工作。 </w:t>
      </w:r>
    </w:p>
    <w:p w:rsidR="006850BB" w:rsidRDefault="006850BB" w:rsidP="006850B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五、学生管理组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组  长：曹  震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副组长：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孟治刚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</w:t>
      </w:r>
    </w:p>
    <w:p w:rsidR="006850BB" w:rsidRDefault="006850BB" w:rsidP="006850BB">
      <w:pPr>
        <w:spacing w:line="600" w:lineRule="exact"/>
        <w:ind w:leftChars="322" w:left="2036" w:hangingChars="400" w:hanging="136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马万明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丁仁伟  徐  启  雷  鸣  车  华  张培勇   贾振亮  张卫建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谢俊莹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许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主要职责：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1.完成花园校区学生日常教育管理等职责范围内的工作；</w:t>
      </w:r>
    </w:p>
    <w:p w:rsidR="006850BB" w:rsidRDefault="006850BB" w:rsidP="006850BB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2.完成学校和管委会安排布置的其他各项工作。</w:t>
      </w:r>
    </w:p>
    <w:p w:rsidR="00DF385A" w:rsidRPr="006850BB" w:rsidRDefault="00DF385A" w:rsidP="006850BB">
      <w:pPr>
        <w:spacing w:line="600" w:lineRule="exact"/>
        <w:ind w:firstLineChars="1100" w:firstLine="3740"/>
        <w:rPr>
          <w:rFonts w:ascii="仿宋_GB2312" w:eastAsia="仿宋_GB2312"/>
          <w:sz w:val="34"/>
          <w:szCs w:val="34"/>
        </w:rPr>
      </w:pPr>
    </w:p>
    <w:p w:rsidR="00DF385A" w:rsidRDefault="00DF385A" w:rsidP="00DF385A">
      <w:pPr>
        <w:spacing w:line="600" w:lineRule="exact"/>
        <w:ind w:firstLineChars="1100" w:firstLine="3740"/>
        <w:rPr>
          <w:rFonts w:ascii="仿宋_GB2312" w:eastAsia="仿宋_GB2312"/>
          <w:sz w:val="34"/>
          <w:szCs w:val="34"/>
        </w:rPr>
      </w:pPr>
    </w:p>
    <w:p w:rsidR="00DF385A" w:rsidRDefault="00DF385A" w:rsidP="00DF385A">
      <w:pPr>
        <w:spacing w:line="600" w:lineRule="exact"/>
        <w:ind w:firstLineChars="1100" w:firstLine="3740"/>
        <w:rPr>
          <w:rFonts w:ascii="仿宋_GB2312" w:eastAsia="仿宋_GB2312"/>
          <w:sz w:val="34"/>
          <w:szCs w:val="34"/>
        </w:rPr>
      </w:pPr>
    </w:p>
    <w:p w:rsidR="00941718" w:rsidRDefault="00941718" w:rsidP="00DF385A">
      <w:pPr>
        <w:spacing w:line="600" w:lineRule="exact"/>
        <w:ind w:firstLineChars="1100" w:firstLine="37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中共华北水利水电大学委员会</w:t>
      </w:r>
    </w:p>
    <w:p w:rsidR="00A11C1C" w:rsidRDefault="00941718" w:rsidP="00DF385A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2019年5月</w:t>
      </w:r>
      <w:r w:rsidR="00A11C1C">
        <w:rPr>
          <w:rFonts w:ascii="仿宋_GB2312" w:eastAsia="仿宋_GB2312" w:hint="eastAsia"/>
          <w:sz w:val="34"/>
          <w:szCs w:val="34"/>
        </w:rPr>
        <w:t>2</w:t>
      </w:r>
      <w:r w:rsidR="006850BB">
        <w:rPr>
          <w:rFonts w:ascii="仿宋_GB2312" w:eastAsia="仿宋_GB2312" w:hint="eastAsia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日</w:t>
      </w:r>
    </w:p>
    <w:p w:rsidR="00307F47" w:rsidRDefault="00307F47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941718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</w:p>
    <w:p w:rsidR="00DF385A" w:rsidRDefault="00DF385A" w:rsidP="00513FE8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941718" w:rsidRPr="00307F47" w:rsidRDefault="00941718" w:rsidP="00307F47">
      <w:pPr>
        <w:spacing w:line="620" w:lineRule="exact"/>
        <w:ind w:firstLineChars="50" w:firstLine="160"/>
      </w:pPr>
      <w:r>
        <w:rPr>
          <w:rFonts w:ascii="仿宋_GB2312" w:eastAsia="仿宋_GB2312" w:hint="eastAsia"/>
          <w:noProof/>
          <w:spacing w:val="-24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256A4" wp14:editId="4842B096">
                <wp:simplePos x="0" y="0"/>
                <wp:positionH relativeFrom="column">
                  <wp:posOffset>-21590</wp:posOffset>
                </wp:positionH>
                <wp:positionV relativeFrom="paragraph">
                  <wp:posOffset>429895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33.85pt" to="439.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"/>
            </w:pict>
          </mc:Fallback>
        </mc:AlternateContent>
      </w:r>
      <w:r>
        <w:rPr>
          <w:rFonts w:ascii="仿宋_GB2312" w:eastAsia="仿宋_GB2312" w:hint="eastAsia"/>
          <w:noProof/>
          <w:spacing w:val="-24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D509F" wp14:editId="7F8AAD56">
                <wp:simplePos x="0" y="0"/>
                <wp:positionH relativeFrom="column">
                  <wp:posOffset>-12065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.6pt" to="44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"/>
            </w:pict>
          </mc:Fallback>
        </mc:AlternateContent>
      </w:r>
      <w:r>
        <w:rPr>
          <w:rFonts w:ascii="仿宋_GB2312" w:eastAsia="仿宋_GB2312" w:hint="eastAsia"/>
          <w:spacing w:val="-24"/>
          <w:sz w:val="32"/>
          <w:szCs w:val="32"/>
        </w:rPr>
        <w:t xml:space="preserve">中共华北水利水电大学委员会办公室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24"/>
          <w:sz w:val="32"/>
        </w:rPr>
        <w:t>2019年5月</w:t>
      </w:r>
      <w:r w:rsidR="00A11C1C">
        <w:rPr>
          <w:rFonts w:ascii="仿宋_GB2312" w:eastAsia="仿宋_GB2312" w:hint="eastAsia"/>
          <w:spacing w:val="-24"/>
          <w:sz w:val="32"/>
        </w:rPr>
        <w:t>2</w:t>
      </w:r>
      <w:r w:rsidR="00513FE8">
        <w:rPr>
          <w:rFonts w:ascii="仿宋_GB2312" w:eastAsia="仿宋_GB2312" w:hint="eastAsia"/>
          <w:spacing w:val="-24"/>
          <w:sz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pacing w:val="-24"/>
          <w:sz w:val="32"/>
        </w:rPr>
        <w:t>日印发</w:t>
      </w:r>
    </w:p>
    <w:sectPr w:rsidR="00941718" w:rsidRPr="00307F47" w:rsidSect="00D674DD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95" w:rsidRDefault="00D91495">
      <w:r>
        <w:separator/>
      </w:r>
    </w:p>
  </w:endnote>
  <w:endnote w:type="continuationSeparator" w:id="0">
    <w:p w:rsidR="00D91495" w:rsidRDefault="00D9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FD" w:rsidRDefault="00946ECA">
    <w:pPr>
      <w:pStyle w:val="a3"/>
    </w:pP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 w:rsidR="00513FE8" w:rsidRPr="00513FE8">
      <w:rPr>
        <w:rFonts w:ascii="仿宋_GB2312" w:eastAsia="仿宋_GB2312"/>
        <w:noProof/>
        <w:sz w:val="30"/>
        <w:szCs w:val="30"/>
        <w:lang w:val="zh-CN"/>
      </w:rPr>
      <w:t>-</w:t>
    </w:r>
    <w:r w:rsidR="00513FE8">
      <w:rPr>
        <w:rFonts w:ascii="仿宋_GB2312" w:eastAsia="仿宋_GB2312"/>
        <w:noProof/>
        <w:sz w:val="30"/>
        <w:szCs w:val="30"/>
      </w:rPr>
      <w:t xml:space="preserve"> 4 -</w:t>
    </w:r>
    <w:r>
      <w:rPr>
        <w:rFonts w:ascii="仿宋_GB2312" w:eastAsia="仿宋_GB2312" w:hint="eastAsia"/>
        <w:sz w:val="30"/>
        <w:szCs w:val="30"/>
      </w:rPr>
      <w:fldChar w:fldCharType="end"/>
    </w:r>
  </w:p>
  <w:p w:rsidR="009000FD" w:rsidRDefault="009000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FD" w:rsidRDefault="00946ECA">
    <w:pPr>
      <w:pStyle w:val="a3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 w:rsidR="00513FE8" w:rsidRPr="00513FE8">
      <w:rPr>
        <w:rFonts w:ascii="仿宋_GB2312" w:eastAsia="仿宋_GB2312"/>
        <w:noProof/>
        <w:sz w:val="30"/>
        <w:szCs w:val="30"/>
        <w:lang w:val="zh-CN"/>
      </w:rPr>
      <w:t>-</w:t>
    </w:r>
    <w:r w:rsidR="00513FE8">
      <w:rPr>
        <w:rFonts w:ascii="仿宋_GB2312" w:eastAsia="仿宋_GB2312"/>
        <w:noProof/>
        <w:sz w:val="30"/>
        <w:szCs w:val="30"/>
      </w:rPr>
      <w:t xml:space="preserve"> 3 -</w:t>
    </w:r>
    <w:r>
      <w:rPr>
        <w:rFonts w:ascii="仿宋_GB2312" w:eastAsia="仿宋_GB2312" w:hint="eastAsia"/>
        <w:sz w:val="30"/>
        <w:szCs w:val="30"/>
      </w:rPr>
      <w:fldChar w:fldCharType="end"/>
    </w:r>
  </w:p>
  <w:p w:rsidR="009000FD" w:rsidRDefault="009000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95" w:rsidRDefault="00D91495">
      <w:r>
        <w:separator/>
      </w:r>
    </w:p>
  </w:footnote>
  <w:footnote w:type="continuationSeparator" w:id="0">
    <w:p w:rsidR="00D91495" w:rsidRDefault="00D9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450F"/>
    <w:rsid w:val="000B7249"/>
    <w:rsid w:val="001174F3"/>
    <w:rsid w:val="00132E0E"/>
    <w:rsid w:val="002728AB"/>
    <w:rsid w:val="002F44C7"/>
    <w:rsid w:val="00307F47"/>
    <w:rsid w:val="003543B7"/>
    <w:rsid w:val="003B0B07"/>
    <w:rsid w:val="00421D9F"/>
    <w:rsid w:val="004B26BE"/>
    <w:rsid w:val="00513FE8"/>
    <w:rsid w:val="005E5193"/>
    <w:rsid w:val="006850BB"/>
    <w:rsid w:val="00740B44"/>
    <w:rsid w:val="00740D1B"/>
    <w:rsid w:val="00795D89"/>
    <w:rsid w:val="007F6039"/>
    <w:rsid w:val="009000FD"/>
    <w:rsid w:val="00941718"/>
    <w:rsid w:val="00946ECA"/>
    <w:rsid w:val="00A11C1C"/>
    <w:rsid w:val="00A34C28"/>
    <w:rsid w:val="00A92F63"/>
    <w:rsid w:val="00C13A41"/>
    <w:rsid w:val="00CE06F0"/>
    <w:rsid w:val="00CE18F0"/>
    <w:rsid w:val="00D674DD"/>
    <w:rsid w:val="00D91495"/>
    <w:rsid w:val="00DE4268"/>
    <w:rsid w:val="00DF385A"/>
    <w:rsid w:val="00E114E9"/>
    <w:rsid w:val="00F523FC"/>
    <w:rsid w:val="00FB555F"/>
    <w:rsid w:val="0F8D3B3A"/>
    <w:rsid w:val="1EBE1539"/>
    <w:rsid w:val="299A31C8"/>
    <w:rsid w:val="5906450F"/>
    <w:rsid w:val="5C9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Char"/>
    <w:rsid w:val="00CE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E18F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307F47"/>
    <w:pPr>
      <w:ind w:leftChars="2500" w:left="100"/>
    </w:pPr>
  </w:style>
  <w:style w:type="character" w:customStyle="1" w:styleId="Char0">
    <w:name w:val="日期 Char"/>
    <w:basedOn w:val="a0"/>
    <w:link w:val="a8"/>
    <w:rsid w:val="00307F47"/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Char"/>
    <w:rsid w:val="00CE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E18F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307F47"/>
    <w:pPr>
      <w:ind w:leftChars="2500" w:left="100"/>
    </w:pPr>
  </w:style>
  <w:style w:type="character" w:customStyle="1" w:styleId="Char0">
    <w:name w:val="日期 Char"/>
    <w:basedOn w:val="a0"/>
    <w:link w:val="a8"/>
    <w:rsid w:val="00307F47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</dc:creator>
  <cp:lastModifiedBy>张静</cp:lastModifiedBy>
  <cp:revision>5</cp:revision>
  <cp:lastPrinted>2019-05-08T07:32:00Z</cp:lastPrinted>
  <dcterms:created xsi:type="dcterms:W3CDTF">2019-05-25T04:04:00Z</dcterms:created>
  <dcterms:modified xsi:type="dcterms:W3CDTF">2019-05-25T04:07:00Z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