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黑体"/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  <w:t>华北水利水电大学</w:t>
      </w:r>
    </w:p>
    <w:p>
      <w:pPr>
        <w:pStyle w:val="2"/>
        <w:ind w:left="893"/>
        <w:jc w:val="left"/>
      </w:pPr>
      <w:r>
        <w:t>2020 年河南省高等学校教师资格考试面试合格人员公示名单</w:t>
      </w:r>
    </w:p>
    <w:p>
      <w:pPr>
        <w:pStyle w:val="3"/>
        <w:spacing w:before="6"/>
        <w:rPr>
          <w:rFonts w:ascii="方正小标宋_GBK"/>
          <w:sz w:val="29"/>
        </w:rPr>
      </w:pPr>
    </w:p>
    <w:tbl>
      <w:tblPr>
        <w:tblStyle w:val="5"/>
        <w:tblW w:w="13103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724"/>
        <w:gridCol w:w="4960"/>
        <w:gridCol w:w="2482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455" w:type="dxa"/>
          </w:tcPr>
          <w:p>
            <w:pPr>
              <w:pStyle w:val="9"/>
              <w:spacing w:before="12"/>
              <w:rPr>
                <w:rFonts w:ascii="宋体"/>
                <w:sz w:val="17"/>
              </w:rPr>
            </w:pPr>
          </w:p>
          <w:p>
            <w:pPr>
              <w:pStyle w:val="9"/>
              <w:ind w:left="48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724" w:type="dxa"/>
          </w:tcPr>
          <w:p>
            <w:pPr>
              <w:pStyle w:val="9"/>
              <w:spacing w:before="12"/>
              <w:rPr>
                <w:rFonts w:ascii="宋体"/>
                <w:sz w:val="17"/>
              </w:rPr>
            </w:pPr>
          </w:p>
          <w:p>
            <w:pPr>
              <w:pStyle w:val="9"/>
              <w:ind w:left="603" w:right="59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4960" w:type="dxa"/>
            <w:vAlign w:val="center"/>
          </w:tcPr>
          <w:p>
            <w:pPr>
              <w:pStyle w:val="9"/>
              <w:spacing w:before="47"/>
              <w:ind w:left="1741" w:right="172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所在院系</w:t>
            </w:r>
          </w:p>
        </w:tc>
        <w:tc>
          <w:tcPr>
            <w:tcW w:w="2482" w:type="dxa"/>
          </w:tcPr>
          <w:p>
            <w:pPr>
              <w:pStyle w:val="9"/>
              <w:spacing w:before="12"/>
              <w:rPr>
                <w:rFonts w:ascii="宋体"/>
                <w:sz w:val="17"/>
              </w:rPr>
            </w:pPr>
          </w:p>
          <w:p>
            <w:pPr>
              <w:pStyle w:val="9"/>
              <w:ind w:left="76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教授课程</w:t>
            </w:r>
          </w:p>
        </w:tc>
        <w:tc>
          <w:tcPr>
            <w:tcW w:w="2482" w:type="dxa"/>
          </w:tcPr>
          <w:p>
            <w:pPr>
              <w:pStyle w:val="9"/>
              <w:spacing w:before="47"/>
              <w:ind w:left="742" w:right="72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申请任教</w:t>
            </w:r>
          </w:p>
          <w:p>
            <w:pPr>
              <w:pStyle w:val="9"/>
              <w:spacing w:before="53" w:line="292" w:lineRule="exact"/>
              <w:ind w:left="742" w:right="72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许红巧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48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王成凤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电子实验</w:t>
            </w:r>
          </w:p>
        </w:tc>
        <w:tc>
          <w:tcPr>
            <w:tcW w:w="248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控制理论与控制工程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王亚辉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248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高桢赞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张海艳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黄丹璐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环境与市政工程学院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工程水文学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朱海侠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环境与市政工程学院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李利利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乡镇供水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孙姣姣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管理与经济学院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乌拉尔学院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48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马梦荻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谷庆紫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王贵红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新能源技术及应用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水能利用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闻猛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乌拉尔学院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锅炉原理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魏新煦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高帅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史笑晗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马克主义基本原理概论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侯力滋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</w:t>
            </w:r>
          </w:p>
        </w:tc>
        <w:tc>
          <w:tcPr>
            <w:tcW w:w="2482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郭勋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丁书臣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248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唐一睿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崔志瑞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康晓静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纪向宇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闫寒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乌拉尔学院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虎振芳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荣之燮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乌拉尔学院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乌拉尔学院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_GB2312" w:hAnsi="仿宋" w:eastAsia="仿宋_GB2312" w:cs="仿宋_GB2312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赫英杰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人文艺术教育中心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5" w:type="dxa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bookmarkStart w:id="0" w:name="_GoBack"/>
            <w:bookmarkEnd w:id="0"/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李雪红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花卉学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80"/>
          <w:tab w:val="left" w:pos="5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exact"/>
        <w:textAlignment w:val="auto"/>
        <w:rPr>
          <w:rFonts w:hint="default" w:eastAsia="仿宋_GB2312"/>
          <w:lang w:val="en-US" w:eastAsia="zh-CN"/>
        </w:rPr>
      </w:pPr>
    </w:p>
    <w:sectPr>
      <w:footerReference r:id="rId3" w:type="default"/>
      <w:footerReference r:id="rId4" w:type="even"/>
      <w:pgSz w:w="16840" w:h="11910" w:orient="landscape"/>
      <w:pgMar w:top="1680" w:right="1580" w:bottom="1680" w:left="2060" w:header="0" w:footer="18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667.55pt;margin-top:737.35pt;height:22.3pt;width:62.25pt;mso-position-horizontal-relative:page;mso-position-vertical-relative:page;z-index:-2536488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13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ascii="Arial Black" w:hAnsi="Arial Black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78.45pt;margin-top:737.35pt;height:22.3pt;width:62.3pt;mso-position-horizontal-relative:page;mso-position-vertical-relative:page;z-index:-253649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13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ascii="Arial Black" w:hAnsi="Arial Black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1F65B7B"/>
    <w:rsid w:val="17D1670B"/>
    <w:rsid w:val="17DC3F5B"/>
    <w:rsid w:val="1A451A20"/>
    <w:rsid w:val="1B335639"/>
    <w:rsid w:val="224A7EB6"/>
    <w:rsid w:val="230B22D3"/>
    <w:rsid w:val="25461814"/>
    <w:rsid w:val="285C1A1D"/>
    <w:rsid w:val="35D17640"/>
    <w:rsid w:val="3CCD6C33"/>
    <w:rsid w:val="3D934AAE"/>
    <w:rsid w:val="449D1ED8"/>
    <w:rsid w:val="48566A5C"/>
    <w:rsid w:val="49553EA1"/>
    <w:rsid w:val="58FC3C34"/>
    <w:rsid w:val="6DD42245"/>
    <w:rsid w:val="6E364CA8"/>
    <w:rsid w:val="6E5867BE"/>
    <w:rsid w:val="719566C0"/>
    <w:rsid w:val="745A1228"/>
    <w:rsid w:val="7E473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95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2" w:hanging="31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2020-09-16T07:33:00Z</dcterms:created>
  <dc:creator>薛磊</dc:creator>
  <cp:lastModifiedBy>Administrator</cp:lastModifiedBy>
  <dcterms:modified xsi:type="dcterms:W3CDTF">2020-10-14T09:50:09Z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  <property fmtid="{D5CDD505-2E9C-101B-9397-08002B2CF9AE}" pid="5" name="KSOProductBuildVer">
    <vt:lpwstr>2052-11.1.0.9999</vt:lpwstr>
  </property>
</Properties>
</file>