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9C" w:rsidRPr="003A2B14" w:rsidRDefault="00136B9C" w:rsidP="00136B9C">
      <w:pPr>
        <w:spacing w:line="560" w:lineRule="exact"/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 w:rsidRPr="003A2B14">
        <w:rPr>
          <w:rFonts w:ascii="方正小标宋简体" w:eastAsia="方正小标宋简体" w:hAnsi="黑体" w:hint="eastAsia"/>
          <w:b/>
          <w:sz w:val="44"/>
          <w:szCs w:val="44"/>
        </w:rPr>
        <w:t>2015年度个人</w:t>
      </w:r>
      <w:r w:rsidR="00C574C4" w:rsidRPr="003A2B14">
        <w:rPr>
          <w:rFonts w:ascii="方正小标宋简体" w:eastAsia="方正小标宋简体" w:hAnsi="黑体" w:hint="eastAsia"/>
          <w:b/>
          <w:sz w:val="44"/>
          <w:szCs w:val="44"/>
        </w:rPr>
        <w:t>（王文彬）</w:t>
      </w:r>
      <w:r w:rsidRPr="003A2B14">
        <w:rPr>
          <w:rFonts w:ascii="方正小标宋简体" w:eastAsia="方正小标宋简体" w:hAnsi="黑体" w:hint="eastAsia"/>
          <w:b/>
          <w:sz w:val="44"/>
          <w:szCs w:val="44"/>
        </w:rPr>
        <w:t>工作总结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2015年度内本人主要负责的学院相关管理服务工作内容包括：普通硕士研究生的招生、培养、教学及日常管理，工程硕士的招生及日常管理工作，以及学院工会会员相关福利工作等。由于分工的调整，上半年负责MBA培养及教学管理，下半年不再涉及MBA工作。本年度的相关工作得到了仇亚非老师、孔卫琴老师，研究生助管丁永新、董冰洁以及杨璐同学的支持。</w:t>
      </w:r>
    </w:p>
    <w:p w:rsidR="00136B9C" w:rsidRPr="00A07C0F" w:rsidRDefault="00136B9C" w:rsidP="00A07C0F">
      <w:pPr>
        <w:spacing w:line="560" w:lineRule="exact"/>
        <w:ind w:firstLineChars="200" w:firstLine="602"/>
        <w:outlineLvl w:val="0"/>
        <w:rPr>
          <w:rFonts w:ascii="黑体" w:eastAsia="黑体" w:hAnsi="黑体"/>
          <w:b/>
          <w:sz w:val="30"/>
          <w:szCs w:val="30"/>
        </w:rPr>
      </w:pPr>
      <w:r w:rsidRPr="00A07C0F">
        <w:rPr>
          <w:rFonts w:ascii="黑体" w:eastAsia="黑体" w:hAnsi="黑体" w:hint="eastAsia"/>
          <w:b/>
          <w:sz w:val="30"/>
          <w:szCs w:val="30"/>
        </w:rPr>
        <w:t>1 普通硕士研究生</w:t>
      </w:r>
    </w:p>
    <w:p w:rsidR="00136B9C" w:rsidRPr="00CB6004" w:rsidRDefault="00136B9C" w:rsidP="00A07C0F">
      <w:pPr>
        <w:spacing w:line="560" w:lineRule="exact"/>
        <w:ind w:firstLineChars="200" w:firstLine="602"/>
        <w:outlineLvl w:val="1"/>
        <w:rPr>
          <w:rFonts w:ascii="楷体_GB2312" w:eastAsia="楷体_GB2312" w:hAnsi="黑体"/>
          <w:b/>
          <w:sz w:val="30"/>
          <w:szCs w:val="30"/>
        </w:rPr>
      </w:pPr>
      <w:r w:rsidRPr="00CB6004">
        <w:rPr>
          <w:rFonts w:ascii="楷体_GB2312" w:eastAsia="楷体_GB2312" w:hAnsi="黑体" w:hint="eastAsia"/>
          <w:b/>
          <w:sz w:val="30"/>
          <w:szCs w:val="30"/>
        </w:rPr>
        <w:t>1.1 招生</w:t>
      </w:r>
      <w:r w:rsidR="005A3C7B" w:rsidRPr="00CB6004">
        <w:rPr>
          <w:rFonts w:ascii="楷体_GB2312" w:eastAsia="楷体_GB2312" w:hAnsi="黑体" w:hint="eastAsia"/>
          <w:b/>
          <w:sz w:val="30"/>
          <w:szCs w:val="30"/>
        </w:rPr>
        <w:t>及</w:t>
      </w:r>
      <w:r w:rsidRPr="00CB6004">
        <w:rPr>
          <w:rFonts w:ascii="楷体_GB2312" w:eastAsia="楷体_GB2312" w:hAnsi="黑体" w:hint="eastAsia"/>
          <w:b/>
          <w:sz w:val="30"/>
          <w:szCs w:val="30"/>
        </w:rPr>
        <w:t>复试工作</w:t>
      </w:r>
    </w:p>
    <w:p w:rsidR="00136B9C" w:rsidRPr="00CB6004" w:rsidRDefault="00136B9C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 w:hint="eastAsia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>1.1.1复试</w:t>
      </w:r>
      <w:r w:rsidR="000F3A05" w:rsidRPr="00CB6004">
        <w:rPr>
          <w:rFonts w:ascii="仿宋_GB2312" w:eastAsia="仿宋_GB2312" w:hAnsi="华文仿宋" w:hint="eastAsia"/>
          <w:b/>
          <w:sz w:val="30"/>
          <w:szCs w:val="30"/>
        </w:rPr>
        <w:t>面试</w:t>
      </w:r>
      <w:r w:rsidR="003A2B14" w:rsidRPr="00CB6004">
        <w:rPr>
          <w:rFonts w:ascii="仿宋_GB2312" w:eastAsia="仿宋_GB2312" w:hAnsi="华文仿宋" w:hint="eastAsia"/>
          <w:b/>
          <w:sz w:val="30"/>
          <w:szCs w:val="30"/>
        </w:rPr>
        <w:t>工作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研究生招生是一项政策性强、责任重大、环节多、周期长、事务繁杂的工作。在学院安排下制定了2015年研究生面试方案，并于2015年3月18日开展研究生面试工作，经过一系列的复试工作，2015年最终录取学术型硕士研究生及专业型（不含MBA及工程硕士）51人（未报道2人，实际录取49人）。</w:t>
      </w:r>
    </w:p>
    <w:p w:rsidR="00136B9C" w:rsidRPr="00CB6004" w:rsidRDefault="00EB362E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>1.1.2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招生计划修订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2015年6月11日学校召开2016年研究生招生目录修订工作会议，要求各学院对2016年招生目录进行重新修订。按照学校及学院的要求，最终完成了《2016招生目录》、《招生计划表》、《指导教师简介表》等相关工作。</w:t>
      </w:r>
    </w:p>
    <w:p w:rsidR="00136B9C" w:rsidRPr="00CB6004" w:rsidRDefault="00EB362E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>1.1.3</w:t>
      </w:r>
      <w:r w:rsidR="000F3A05" w:rsidRPr="00CB6004">
        <w:rPr>
          <w:rFonts w:ascii="仿宋_GB2312" w:eastAsia="仿宋_GB2312" w:hAnsi="华文仿宋" w:hint="eastAsia"/>
          <w:b/>
          <w:sz w:val="30"/>
          <w:szCs w:val="30"/>
        </w:rPr>
        <w:t>推荐免试工作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按照学校研究生相关推免办法，学院于2015年9月14日在龙子湖校区6105室召开推免工作会议。经过学生申请、学院申请、学生答辩、小组评审、学院公示、学校公示等环节，最终有</w:t>
      </w:r>
      <w:r w:rsidRPr="00CB6004">
        <w:rPr>
          <w:rFonts w:ascii="仿宋_GB2312" w:eastAsia="仿宋_GB2312" w:hAnsi="华文仿宋" w:hint="eastAsia"/>
          <w:sz w:val="30"/>
          <w:szCs w:val="30"/>
        </w:rPr>
        <w:lastRenderedPageBreak/>
        <w:t>徐曼等11名同学获得推免资格。</w:t>
      </w:r>
    </w:p>
    <w:p w:rsidR="00136B9C" w:rsidRPr="00CB6004" w:rsidRDefault="00EB362E" w:rsidP="00A07C0F">
      <w:pPr>
        <w:spacing w:line="560" w:lineRule="exact"/>
        <w:ind w:firstLineChars="200" w:firstLine="602"/>
        <w:outlineLvl w:val="1"/>
        <w:rPr>
          <w:rFonts w:ascii="楷体_GB2312" w:eastAsia="楷体_GB2312" w:hAnsi="黑体"/>
          <w:b/>
          <w:sz w:val="30"/>
          <w:szCs w:val="30"/>
        </w:rPr>
      </w:pPr>
      <w:r w:rsidRPr="00CB6004">
        <w:rPr>
          <w:rFonts w:ascii="楷体_GB2312" w:eastAsia="楷体_GB2312" w:hAnsi="黑体" w:hint="eastAsia"/>
          <w:b/>
          <w:sz w:val="30"/>
          <w:szCs w:val="30"/>
        </w:rPr>
        <w:t xml:space="preserve">1.2 </w:t>
      </w:r>
      <w:r w:rsidR="00136B9C" w:rsidRPr="00CB6004">
        <w:rPr>
          <w:rFonts w:ascii="楷体_GB2312" w:eastAsia="楷体_GB2312" w:hAnsi="黑体" w:hint="eastAsia"/>
          <w:b/>
          <w:sz w:val="30"/>
          <w:szCs w:val="30"/>
        </w:rPr>
        <w:t>教学及学术</w:t>
      </w:r>
      <w:r w:rsidR="005A3C7B" w:rsidRPr="00CB6004">
        <w:rPr>
          <w:rFonts w:ascii="楷体_GB2312" w:eastAsia="楷体_GB2312" w:hAnsi="黑体" w:hint="eastAsia"/>
          <w:b/>
          <w:sz w:val="30"/>
          <w:szCs w:val="30"/>
        </w:rPr>
        <w:t>工作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>1.2.1</w:t>
      </w:r>
      <w:r w:rsidR="003A2B14" w:rsidRPr="00CB6004">
        <w:rPr>
          <w:rFonts w:ascii="仿宋_GB2312" w:eastAsia="仿宋_GB2312" w:hAnsi="华文仿宋" w:hint="eastAsia"/>
          <w:b/>
          <w:sz w:val="30"/>
          <w:szCs w:val="30"/>
        </w:rPr>
        <w:t>组织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学术讲座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本年度，学院继续积极开展学术交流，构建学术交流平台，通过举（承）办学术会议、邀请天津大学齐二石、华中科技大学徐长生等专家进行学术交流、讲座等，有力地宣传了华北水利水电大学及管理与经济学院，扩大了学校及学院的影响。在学院的支持下，研究生办公室在办学术会议中做了部分协助性工作，同时组织研究生参与学术交流及报告会，使得研究生增长了学术视野，收获良多。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>1.2.2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创新课题申报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为了加强研究生的科研训练，强化研究生创新意识、创新能力的培养，积极支持研究生开展创新性强、尤其是具有原创性课题的研究，响应校研究生处的号召，积极组织学院研究生参加第七届创新课题申报工作。齐卉丹同学的《供应链会计业务流程再造的治理机制研究》和田振宇同学的《新常态下土地储备平台公司基本问题分析及创新政策研究》获得立项。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>1.2.3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核心课程</w:t>
      </w:r>
      <w:r w:rsidR="003A2B14" w:rsidRPr="00CB6004">
        <w:rPr>
          <w:rFonts w:ascii="仿宋_GB2312" w:eastAsia="仿宋_GB2312" w:hAnsi="华文仿宋" w:hint="eastAsia"/>
          <w:b/>
          <w:sz w:val="30"/>
          <w:szCs w:val="30"/>
        </w:rPr>
        <w:t>建设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为进一步深化研究生教育教学改革，加强教学资源建设，提高研究生课程教学质量，学校继续开展研究生核心课程建设。学院按照学校研究生处相关要求，积极组织2013年及2014年相关研究生核心课程立项老师进行结项及中期审核工作。朱雪芹老师、郭洁老师提交了结项验收材料，张海英老师提交了中期验收材料。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>1.2.4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课程</w:t>
      </w:r>
      <w:r w:rsidRPr="00CB6004">
        <w:rPr>
          <w:rFonts w:ascii="仿宋_GB2312" w:eastAsia="仿宋_GB2312" w:hAnsi="华文仿宋" w:hint="eastAsia"/>
          <w:b/>
          <w:sz w:val="30"/>
          <w:szCs w:val="30"/>
        </w:rPr>
        <w:t>任务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安排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lastRenderedPageBreak/>
        <w:t>按照研究生处新的教学管理办法，各院系学生所选课程均由研究生所在院系进行具体安排，研究生课程的系统录入工作也由学院完成，在相关老师的大力支持下，两学期的课程安排工作顺利完成。</w:t>
      </w:r>
    </w:p>
    <w:p w:rsidR="00136B9C" w:rsidRPr="00CB6004" w:rsidRDefault="005A3C7B" w:rsidP="00A07C0F">
      <w:pPr>
        <w:spacing w:line="560" w:lineRule="exact"/>
        <w:ind w:firstLineChars="200" w:firstLine="602"/>
        <w:outlineLvl w:val="1"/>
        <w:rPr>
          <w:rFonts w:ascii="楷体_GB2312" w:eastAsia="楷体_GB2312" w:hAnsi="黑体"/>
          <w:b/>
          <w:sz w:val="30"/>
          <w:szCs w:val="30"/>
        </w:rPr>
      </w:pPr>
      <w:r w:rsidRPr="00CB6004">
        <w:rPr>
          <w:rFonts w:ascii="楷体_GB2312" w:eastAsia="楷体_GB2312" w:hAnsi="黑体" w:hint="eastAsia"/>
          <w:b/>
          <w:sz w:val="30"/>
          <w:szCs w:val="30"/>
        </w:rPr>
        <w:t xml:space="preserve">1.3 </w:t>
      </w:r>
      <w:r w:rsidR="00136B9C" w:rsidRPr="00CB6004">
        <w:rPr>
          <w:rFonts w:ascii="楷体_GB2312" w:eastAsia="楷体_GB2312" w:hAnsi="黑体" w:hint="eastAsia"/>
          <w:b/>
          <w:sz w:val="30"/>
          <w:szCs w:val="30"/>
        </w:rPr>
        <w:t>研究生培养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1.3.1 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开题</w:t>
      </w:r>
      <w:r w:rsidRPr="00CB6004">
        <w:rPr>
          <w:rFonts w:ascii="仿宋_GB2312" w:eastAsia="仿宋_GB2312" w:hAnsi="华文仿宋" w:hint="eastAsia"/>
          <w:b/>
          <w:sz w:val="30"/>
          <w:szCs w:val="30"/>
        </w:rPr>
        <w:t>答辩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按照研究生处相关要求，三年制硕士研究生应在第三学期期末开始着手开题工作，学院已按要求完成2014级同学开题答辩工作。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1.3.2 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中期</w:t>
      </w:r>
      <w:r w:rsidRPr="00CB6004">
        <w:rPr>
          <w:rFonts w:ascii="仿宋_GB2312" w:eastAsia="仿宋_GB2312" w:hAnsi="华文仿宋" w:hint="eastAsia"/>
          <w:b/>
          <w:sz w:val="30"/>
          <w:szCs w:val="30"/>
        </w:rPr>
        <w:t>评审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按照研究生处的相关要求，三年制硕士研究生的中期审核工作应在第四学期开展。2013</w:t>
      </w:r>
      <w:r w:rsidR="00CB6004">
        <w:rPr>
          <w:rFonts w:ascii="仿宋_GB2312" w:eastAsia="仿宋_GB2312" w:hAnsi="华文仿宋" w:hint="eastAsia"/>
          <w:sz w:val="30"/>
          <w:szCs w:val="30"/>
        </w:rPr>
        <w:t>级同学已完成中期</w:t>
      </w:r>
      <w:r w:rsidRPr="00CB6004">
        <w:rPr>
          <w:rFonts w:ascii="仿宋_GB2312" w:eastAsia="仿宋_GB2312" w:hAnsi="华文仿宋" w:hint="eastAsia"/>
          <w:sz w:val="30"/>
          <w:szCs w:val="30"/>
        </w:rPr>
        <w:t>评审工作。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1.3.3 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预答辩</w:t>
      </w:r>
    </w:p>
    <w:p w:rsidR="00136B9C" w:rsidRPr="00A07C0F" w:rsidRDefault="00136B9C" w:rsidP="00A07C0F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按照学院的相关要求，各硕士点学科负责人对学科内即将毕业的硕士研究生，在正式毕业答辩前分别组织进行了预答辩工作，使得同学在最终的正式答辩中取得了较好的结果。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1.3.4 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查重、盲审及答辩工作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由于新的学制的修订，在2015年内无硕士研究生需要毕业，因此，主要工作仍集中在对学生论文撰写的督促上。</w:t>
      </w:r>
    </w:p>
    <w:p w:rsidR="00136B9C" w:rsidRPr="00CB6004" w:rsidRDefault="005A3C7B" w:rsidP="00A07C0F">
      <w:pPr>
        <w:spacing w:line="560" w:lineRule="exact"/>
        <w:ind w:firstLineChars="200" w:firstLine="602"/>
        <w:outlineLvl w:val="1"/>
        <w:rPr>
          <w:rFonts w:ascii="楷体_GB2312" w:eastAsia="楷体_GB2312" w:hAnsi="黑体"/>
          <w:b/>
          <w:sz w:val="30"/>
          <w:szCs w:val="30"/>
        </w:rPr>
      </w:pPr>
      <w:r w:rsidRPr="00CB6004">
        <w:rPr>
          <w:rFonts w:ascii="楷体_GB2312" w:eastAsia="楷体_GB2312" w:hAnsi="黑体" w:hint="eastAsia"/>
          <w:b/>
          <w:sz w:val="30"/>
          <w:szCs w:val="30"/>
        </w:rPr>
        <w:t xml:space="preserve">1.4 </w:t>
      </w:r>
      <w:r w:rsidR="00136B9C" w:rsidRPr="00CB6004">
        <w:rPr>
          <w:rFonts w:ascii="楷体_GB2312" w:eastAsia="楷体_GB2312" w:hAnsi="黑体" w:hint="eastAsia"/>
          <w:b/>
          <w:sz w:val="30"/>
          <w:szCs w:val="30"/>
        </w:rPr>
        <w:t>研究生日常管理工作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1.4.1 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国家奖学金评选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根据《河南省教育厅关于2015年高校研究生国家奖助学金发放工作安排意见》文件要求及我校《研究生国家奖学金管理暂行办法》相关规定，经过学生本人申请，各学院评定，学校初步</w:t>
      </w:r>
      <w:r w:rsidRPr="00CB6004">
        <w:rPr>
          <w:rFonts w:ascii="仿宋_GB2312" w:eastAsia="仿宋_GB2312" w:hAnsi="华文仿宋" w:hint="eastAsia"/>
          <w:sz w:val="30"/>
          <w:szCs w:val="30"/>
        </w:rPr>
        <w:lastRenderedPageBreak/>
        <w:t>审核，我院白玉慧、张君同学获得2015年研究生“国家奖学金”。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1.4.2 </w:t>
      </w:r>
      <w:r w:rsidR="00CB6004">
        <w:rPr>
          <w:rFonts w:ascii="仿宋_GB2312" w:eastAsia="仿宋_GB2312" w:hAnsi="华文仿宋" w:hint="eastAsia"/>
          <w:b/>
          <w:sz w:val="30"/>
          <w:szCs w:val="30"/>
        </w:rPr>
        <w:t>国家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助学金评选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2015年研究生助学金评选规则发生了改变，由学校改为学院进行初评。由于是初次展开评审工作，学院高度重视，制定了严格的评审办法和规范的评审流程。最终圆满完成了2014级、2015级研究生的助学金评审工作。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1.4.3 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优秀研究生评选</w:t>
      </w:r>
    </w:p>
    <w:p w:rsidR="00136B9C" w:rsidRPr="00A07C0F" w:rsidRDefault="00136B9C" w:rsidP="00A07C0F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为鼓励研究生努力学习，提高自身综合素质，培养全面发展的复合型人才，根据《华北水利水电大学研究生教育创新计划》中优秀研究生奖励实施细则的文件规定，经过本人申请、院系推荐，研究生处审核，我院骆漫、高振娟、尹新丹、丁永新等4名同学被评为2014级全日制优秀研究生。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1.4.4 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党员发展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2015年度，按照学校及学院党委的相关指示和要求，研究生同学的党员发展工作继续有条不紊的进行。确定发展对象8人，组织参加党课学习5人，转正2人。同时，按照校党委的最新要求，完成了研究生党员信息系统的初步建设工作，相关党员信息平台基本建立。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1.4.5 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硕士研究生导师遴选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为进一步加强我校硕士研究生指导教师队伍建设，提高各类硕士研究生培养质量，根据《华北水利水电学院硕士研究生指导教师遴选和聘任管理办法》（华水政[2010]143号）的相关要求，我院各硕士点中继续开展研究生指导教师遴选工作。根据研究生院相关要求，学院初步报送赵景峰、王洁方2位校内导师，蒋剑</w:t>
      </w:r>
      <w:r w:rsidRPr="00CB6004">
        <w:rPr>
          <w:rFonts w:ascii="仿宋_GB2312" w:eastAsia="仿宋_GB2312" w:hAnsi="华文仿宋" w:hint="eastAsia"/>
          <w:sz w:val="30"/>
          <w:szCs w:val="30"/>
        </w:rPr>
        <w:lastRenderedPageBreak/>
        <w:t>勇、万坤扬、王军3位校外导师。</w:t>
      </w:r>
    </w:p>
    <w:p w:rsidR="00136B9C" w:rsidRPr="00A07C0F" w:rsidRDefault="005A3C7B" w:rsidP="00A07C0F">
      <w:pPr>
        <w:spacing w:line="560" w:lineRule="exact"/>
        <w:ind w:firstLineChars="200" w:firstLine="602"/>
        <w:outlineLvl w:val="0"/>
        <w:rPr>
          <w:rFonts w:ascii="华文仿宋" w:eastAsia="华文仿宋" w:hAnsi="华文仿宋"/>
          <w:sz w:val="30"/>
          <w:szCs w:val="30"/>
        </w:rPr>
      </w:pPr>
      <w:r w:rsidRPr="00A07C0F">
        <w:rPr>
          <w:rFonts w:ascii="黑体" w:eastAsia="黑体" w:hAnsi="黑体" w:hint="eastAsia"/>
          <w:b/>
          <w:sz w:val="30"/>
          <w:szCs w:val="30"/>
        </w:rPr>
        <w:t xml:space="preserve">2 </w:t>
      </w:r>
      <w:r w:rsidR="00136B9C" w:rsidRPr="00A07C0F">
        <w:rPr>
          <w:rFonts w:ascii="黑体" w:eastAsia="黑体" w:hAnsi="黑体" w:hint="eastAsia"/>
          <w:b/>
          <w:sz w:val="30"/>
          <w:szCs w:val="30"/>
        </w:rPr>
        <w:t>工商管理硕士（MBA）</w:t>
      </w:r>
      <w:r w:rsidR="00136B9C" w:rsidRPr="00A07C0F"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136B9C" w:rsidRPr="00CB6004" w:rsidRDefault="005A3C7B" w:rsidP="00A07C0F">
      <w:pPr>
        <w:spacing w:line="560" w:lineRule="exact"/>
        <w:ind w:firstLineChars="200" w:firstLine="602"/>
        <w:outlineLvl w:val="1"/>
        <w:rPr>
          <w:rFonts w:ascii="楷体_GB2312" w:eastAsia="楷体_GB2312" w:hAnsi="黑体"/>
          <w:b/>
          <w:sz w:val="30"/>
          <w:szCs w:val="30"/>
        </w:rPr>
      </w:pPr>
      <w:r w:rsidRPr="00CB6004">
        <w:rPr>
          <w:rFonts w:ascii="楷体_GB2312" w:eastAsia="楷体_GB2312" w:hAnsi="黑体" w:hint="eastAsia"/>
          <w:b/>
          <w:sz w:val="30"/>
          <w:szCs w:val="30"/>
        </w:rPr>
        <w:t xml:space="preserve">2.1 </w:t>
      </w:r>
      <w:r w:rsidR="00136B9C" w:rsidRPr="00CB6004">
        <w:rPr>
          <w:rFonts w:ascii="楷体_GB2312" w:eastAsia="楷体_GB2312" w:hAnsi="黑体" w:hint="eastAsia"/>
          <w:b/>
          <w:sz w:val="30"/>
          <w:szCs w:val="30"/>
        </w:rPr>
        <w:t>教学工作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本年度按计划开设相关课程：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2014级于本年度上学期开设数据模型与决策等8门课程，下学期开设战略管理等3门课程；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2014级于本年度下学期开设中国特色社会主义理论与实践研究等5门课程。</w:t>
      </w:r>
    </w:p>
    <w:p w:rsidR="00136B9C" w:rsidRPr="00CB6004" w:rsidRDefault="005A3C7B" w:rsidP="00A07C0F">
      <w:pPr>
        <w:spacing w:line="560" w:lineRule="exact"/>
        <w:ind w:firstLineChars="200" w:firstLine="602"/>
        <w:outlineLvl w:val="1"/>
        <w:rPr>
          <w:rFonts w:ascii="楷体_GB2312" w:eastAsia="楷体_GB2312" w:hAnsi="黑体"/>
          <w:b/>
          <w:sz w:val="30"/>
          <w:szCs w:val="30"/>
        </w:rPr>
      </w:pPr>
      <w:r w:rsidRPr="00CB6004">
        <w:rPr>
          <w:rFonts w:ascii="楷体_GB2312" w:eastAsia="楷体_GB2312" w:hAnsi="黑体" w:hint="eastAsia"/>
          <w:b/>
          <w:sz w:val="30"/>
          <w:szCs w:val="30"/>
        </w:rPr>
        <w:t xml:space="preserve">2.2 </w:t>
      </w:r>
      <w:r w:rsidR="00136B9C" w:rsidRPr="00CB6004">
        <w:rPr>
          <w:rFonts w:ascii="楷体_GB2312" w:eastAsia="楷体_GB2312" w:hAnsi="黑体" w:hint="eastAsia"/>
          <w:b/>
          <w:sz w:val="30"/>
          <w:szCs w:val="30"/>
        </w:rPr>
        <w:t>培养工作</w:t>
      </w:r>
    </w:p>
    <w:p w:rsidR="00136B9C" w:rsidRPr="00CB6004" w:rsidRDefault="005A3C7B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2.2.1 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开题</w:t>
      </w:r>
      <w:r w:rsidRPr="00CB6004">
        <w:rPr>
          <w:rFonts w:ascii="仿宋_GB2312" w:eastAsia="仿宋_GB2312" w:hAnsi="华文仿宋" w:hint="eastAsia"/>
          <w:b/>
          <w:sz w:val="30"/>
          <w:szCs w:val="30"/>
        </w:rPr>
        <w:t>答辩及中期评审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2013级MBA同学于2015年2月完成开题答辩工作，相关材料已归档。2015年3月，2013级MBA同学的中期审核工作顺利结束。</w:t>
      </w:r>
    </w:p>
    <w:p w:rsidR="00136B9C" w:rsidRPr="00A07C0F" w:rsidRDefault="005A3C7B" w:rsidP="00CB6004">
      <w:pPr>
        <w:spacing w:line="560" w:lineRule="exact"/>
        <w:ind w:firstLineChars="200" w:firstLine="602"/>
        <w:outlineLvl w:val="2"/>
        <w:rPr>
          <w:rFonts w:ascii="华文仿宋" w:eastAsia="华文仿宋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2.2.2 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预答辩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为保证研究生培养质量，学院于2015年4月9日对20132级两年制工商管理硕士（MBA）研究生学位论文进行预答辩，共有36名同学参加了预答辩。预答辩工作的开展，为同学确定论文方向、理清论文思路、提高写作水平提供了较大的帮助。</w:t>
      </w:r>
    </w:p>
    <w:p w:rsidR="00136B9C" w:rsidRPr="00CB6004" w:rsidRDefault="00AD4127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2.2.3 </w:t>
      </w:r>
      <w:r w:rsidR="00CB6004">
        <w:rPr>
          <w:rFonts w:ascii="仿宋_GB2312" w:eastAsia="仿宋_GB2312" w:hAnsi="华文仿宋" w:hint="eastAsia"/>
          <w:b/>
          <w:sz w:val="30"/>
          <w:szCs w:val="30"/>
        </w:rPr>
        <w:t>论文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查重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2015年4月，学院组织2013级MBA同学进行了两次查重，并对个别论文质量尚不能完全达到要求的同学，进行了重点要求，加大了论文质量的审查力度，有力的提高学生的论文水平。</w:t>
      </w:r>
    </w:p>
    <w:p w:rsidR="00136B9C" w:rsidRPr="00CB6004" w:rsidRDefault="00AD4127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2.2.4 </w:t>
      </w:r>
      <w:r w:rsidR="00CB6004">
        <w:rPr>
          <w:rFonts w:ascii="仿宋_GB2312" w:eastAsia="仿宋_GB2312" w:hAnsi="华文仿宋" w:hint="eastAsia"/>
          <w:b/>
          <w:sz w:val="30"/>
          <w:szCs w:val="30"/>
        </w:rPr>
        <w:t>论文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盲审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2015年4月29-5月10日，学院组织了2013级MBA同学的</w:t>
      </w:r>
      <w:r w:rsidRPr="00CB6004">
        <w:rPr>
          <w:rFonts w:ascii="仿宋_GB2312" w:eastAsia="仿宋_GB2312" w:hAnsi="华文仿宋" w:hint="eastAsia"/>
          <w:sz w:val="30"/>
          <w:szCs w:val="30"/>
        </w:rPr>
        <w:lastRenderedPageBreak/>
        <w:t>论文盲审工作。按照学院的要求，MBA毕业论文继续实施全盲审制度，该制度为确保MBA同学的论文质量提供了强力支撑。</w:t>
      </w:r>
    </w:p>
    <w:p w:rsidR="00136B9C" w:rsidRPr="00CB6004" w:rsidRDefault="00AD4127" w:rsidP="00CB6004">
      <w:pPr>
        <w:spacing w:line="560" w:lineRule="exact"/>
        <w:ind w:firstLineChars="200" w:firstLine="602"/>
        <w:outlineLvl w:val="2"/>
        <w:rPr>
          <w:rFonts w:ascii="仿宋_GB2312" w:eastAsia="仿宋_GB2312" w:hAnsi="华文仿宋"/>
          <w:b/>
          <w:sz w:val="30"/>
          <w:szCs w:val="30"/>
        </w:rPr>
      </w:pPr>
      <w:r w:rsidRPr="00CB6004">
        <w:rPr>
          <w:rFonts w:ascii="仿宋_GB2312" w:eastAsia="仿宋_GB2312" w:hAnsi="华文仿宋" w:hint="eastAsia"/>
          <w:b/>
          <w:sz w:val="30"/>
          <w:szCs w:val="30"/>
        </w:rPr>
        <w:t xml:space="preserve">2.2.5 </w:t>
      </w:r>
      <w:r w:rsidR="00CB6004">
        <w:rPr>
          <w:rFonts w:ascii="仿宋_GB2312" w:eastAsia="仿宋_GB2312" w:hAnsi="华文仿宋" w:hint="eastAsia"/>
          <w:b/>
          <w:sz w:val="30"/>
          <w:szCs w:val="30"/>
        </w:rPr>
        <w:t>论文</w:t>
      </w:r>
      <w:r w:rsidR="00136B9C" w:rsidRPr="00CB6004">
        <w:rPr>
          <w:rFonts w:ascii="仿宋_GB2312" w:eastAsia="仿宋_GB2312" w:hAnsi="华文仿宋" w:hint="eastAsia"/>
          <w:b/>
          <w:sz w:val="30"/>
          <w:szCs w:val="30"/>
        </w:rPr>
        <w:t>答辩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2015年5月，学院组织了2013级MBA同学的毕业答辩工作。学院邀请了校外专家徐夏楠高工、程文晋教授、曾旗教授担任答辩主席，答辩工作取得了圆满成功。</w:t>
      </w:r>
    </w:p>
    <w:p w:rsidR="00136B9C" w:rsidRPr="00A07C0F" w:rsidRDefault="00AD4127" w:rsidP="00A07C0F">
      <w:pPr>
        <w:spacing w:line="560" w:lineRule="exact"/>
        <w:ind w:firstLineChars="200" w:firstLine="602"/>
        <w:outlineLvl w:val="0"/>
        <w:rPr>
          <w:rFonts w:ascii="黑体" w:eastAsia="黑体" w:hAnsi="黑体"/>
          <w:b/>
          <w:sz w:val="30"/>
          <w:szCs w:val="30"/>
        </w:rPr>
      </w:pPr>
      <w:r w:rsidRPr="00A07C0F">
        <w:rPr>
          <w:rFonts w:ascii="黑体" w:eastAsia="黑体" w:hAnsi="黑体" w:hint="eastAsia"/>
          <w:b/>
          <w:sz w:val="30"/>
          <w:szCs w:val="30"/>
        </w:rPr>
        <w:t xml:space="preserve">3 </w:t>
      </w:r>
      <w:r w:rsidR="00136B9C" w:rsidRPr="00A07C0F">
        <w:rPr>
          <w:rFonts w:ascii="黑体" w:eastAsia="黑体" w:hAnsi="黑体" w:hint="eastAsia"/>
          <w:b/>
          <w:sz w:val="30"/>
          <w:szCs w:val="30"/>
        </w:rPr>
        <w:t>工程硕士（邯郸班）</w:t>
      </w:r>
    </w:p>
    <w:p w:rsidR="00136B9C" w:rsidRPr="00CB6004" w:rsidRDefault="00AD4127" w:rsidP="00A07C0F">
      <w:pPr>
        <w:spacing w:line="560" w:lineRule="exact"/>
        <w:ind w:firstLineChars="200" w:firstLine="602"/>
        <w:outlineLvl w:val="1"/>
        <w:rPr>
          <w:rFonts w:ascii="楷体_GB2312" w:eastAsia="楷体_GB2312" w:hAnsi="黑体" w:hint="eastAsia"/>
          <w:b/>
          <w:sz w:val="30"/>
          <w:szCs w:val="30"/>
        </w:rPr>
      </w:pPr>
      <w:r w:rsidRPr="00CB6004">
        <w:rPr>
          <w:rFonts w:ascii="楷体_GB2312" w:eastAsia="楷体_GB2312" w:hAnsi="黑体" w:hint="eastAsia"/>
          <w:b/>
          <w:sz w:val="30"/>
          <w:szCs w:val="30"/>
        </w:rPr>
        <w:t xml:space="preserve">3.1 </w:t>
      </w:r>
      <w:r w:rsidR="00136B9C" w:rsidRPr="00CB6004">
        <w:rPr>
          <w:rFonts w:ascii="楷体_GB2312" w:eastAsia="楷体_GB2312" w:hAnsi="黑体" w:hint="eastAsia"/>
          <w:b/>
          <w:sz w:val="30"/>
          <w:szCs w:val="30"/>
        </w:rPr>
        <w:t>教学</w:t>
      </w:r>
      <w:r w:rsidRPr="00CB6004">
        <w:rPr>
          <w:rFonts w:ascii="楷体_GB2312" w:eastAsia="楷体_GB2312" w:hAnsi="黑体" w:hint="eastAsia"/>
          <w:b/>
          <w:sz w:val="30"/>
          <w:szCs w:val="30"/>
        </w:rPr>
        <w:t>工作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本年度按计划开设相关课程：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2014级于本年度开设企业战略管理、现代物流与供应链管理、管理信息系统、现代工业工程、技术经济评价理论与方法等5门课程。</w:t>
      </w:r>
    </w:p>
    <w:p w:rsidR="00136B9C" w:rsidRPr="00CB6004" w:rsidRDefault="00AD4127" w:rsidP="00A07C0F">
      <w:pPr>
        <w:spacing w:line="560" w:lineRule="exact"/>
        <w:ind w:firstLineChars="200" w:firstLine="602"/>
        <w:outlineLvl w:val="1"/>
        <w:rPr>
          <w:rFonts w:ascii="楷体_GB2312" w:eastAsia="楷体_GB2312" w:hAnsi="黑体"/>
          <w:b/>
          <w:sz w:val="30"/>
          <w:szCs w:val="30"/>
        </w:rPr>
      </w:pPr>
      <w:r w:rsidRPr="00CB6004">
        <w:rPr>
          <w:rFonts w:ascii="楷体_GB2312" w:eastAsia="楷体_GB2312" w:hAnsi="黑体" w:hint="eastAsia"/>
          <w:b/>
          <w:sz w:val="30"/>
          <w:szCs w:val="30"/>
        </w:rPr>
        <w:t xml:space="preserve">3.2 </w:t>
      </w:r>
      <w:r w:rsidR="00136B9C" w:rsidRPr="00CB6004">
        <w:rPr>
          <w:rFonts w:ascii="楷体_GB2312" w:eastAsia="楷体_GB2312" w:hAnsi="黑体" w:hint="eastAsia"/>
          <w:b/>
          <w:sz w:val="30"/>
          <w:szCs w:val="30"/>
        </w:rPr>
        <w:t>培养</w:t>
      </w:r>
      <w:r w:rsidRPr="00CB6004">
        <w:rPr>
          <w:rFonts w:ascii="楷体_GB2312" w:eastAsia="楷体_GB2312" w:hAnsi="黑体" w:hint="eastAsia"/>
          <w:b/>
          <w:sz w:val="30"/>
          <w:szCs w:val="30"/>
        </w:rPr>
        <w:t>工作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2015年12月5日，冯自钦、黄伟、梁松以及办公室孔卫琴等老师前往邯郸，组织2014级项目管理专业工程硕士论文开题答辩工作，开题工作圆满结束。</w:t>
      </w:r>
    </w:p>
    <w:p w:rsidR="00AD4127" w:rsidRPr="00A07C0F" w:rsidRDefault="00AD4127" w:rsidP="00A07C0F">
      <w:pPr>
        <w:spacing w:line="560" w:lineRule="exact"/>
        <w:ind w:firstLineChars="200" w:firstLine="602"/>
        <w:outlineLvl w:val="0"/>
        <w:rPr>
          <w:rFonts w:ascii="黑体" w:eastAsia="黑体" w:hAnsi="黑体"/>
          <w:b/>
          <w:sz w:val="30"/>
          <w:szCs w:val="30"/>
        </w:rPr>
      </w:pPr>
      <w:r w:rsidRPr="00A07C0F">
        <w:rPr>
          <w:rFonts w:ascii="黑体" w:eastAsia="黑体" w:hAnsi="黑体" w:hint="eastAsia"/>
          <w:b/>
          <w:sz w:val="30"/>
          <w:szCs w:val="30"/>
        </w:rPr>
        <w:t>4 工会工作</w:t>
      </w:r>
    </w:p>
    <w:p w:rsidR="00AD4127" w:rsidRPr="00CB6004" w:rsidRDefault="00EF2223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2015年度，在王书记的领导下，主要负责学院工会的相关福利事务，并协助工会其他成员完成工会的事务性工作。2015年度学校较往年在福利发放方面，力度更大，涉及到消暑费、大米、油、干货等物品的发放，考虑到教师的实际情况，采用了集中发放的方式，减轻了各工会小组的负担，总体情况良好。</w:t>
      </w:r>
    </w:p>
    <w:p w:rsidR="00136B9C" w:rsidRPr="00A07C0F" w:rsidRDefault="00AD4127" w:rsidP="000F3A05">
      <w:pPr>
        <w:spacing w:line="560" w:lineRule="exact"/>
        <w:ind w:firstLineChars="200" w:firstLine="602"/>
        <w:outlineLvl w:val="0"/>
        <w:rPr>
          <w:rFonts w:ascii="黑体" w:eastAsia="黑体" w:hAnsi="黑体"/>
          <w:b/>
          <w:sz w:val="30"/>
          <w:szCs w:val="30"/>
        </w:rPr>
      </w:pPr>
      <w:r w:rsidRPr="00A07C0F">
        <w:rPr>
          <w:rFonts w:ascii="黑体" w:eastAsia="黑体" w:hAnsi="黑体" w:hint="eastAsia"/>
          <w:b/>
          <w:sz w:val="30"/>
          <w:szCs w:val="30"/>
        </w:rPr>
        <w:t xml:space="preserve">5 </w:t>
      </w:r>
      <w:r w:rsidR="00136B9C" w:rsidRPr="00A07C0F">
        <w:rPr>
          <w:rFonts w:ascii="黑体" w:eastAsia="黑体" w:hAnsi="黑体" w:hint="eastAsia"/>
          <w:b/>
          <w:sz w:val="30"/>
          <w:szCs w:val="30"/>
        </w:rPr>
        <w:t>其他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研究生管理服务工作中，除了上述较为重要的规定动作，还</w:t>
      </w:r>
      <w:r w:rsidRPr="00CB6004">
        <w:rPr>
          <w:rFonts w:ascii="仿宋_GB2312" w:eastAsia="仿宋_GB2312" w:hAnsi="华文仿宋" w:hint="eastAsia"/>
          <w:sz w:val="30"/>
          <w:szCs w:val="30"/>
        </w:rPr>
        <w:lastRenderedPageBreak/>
        <w:t>有许多的琐碎事务，如研究生篮球比赛、四六级考试、医保参保统计、研究生教育创新培养基地建设等，同时也有学院关于“三助”工作等自选动作。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本着尽职尽责、服务</w:t>
      </w:r>
      <w:r w:rsidR="00EB25A6" w:rsidRPr="00CB6004">
        <w:rPr>
          <w:rFonts w:ascii="仿宋_GB2312" w:eastAsia="仿宋_GB2312" w:hAnsi="华文仿宋" w:hint="eastAsia"/>
          <w:sz w:val="30"/>
          <w:szCs w:val="30"/>
        </w:rPr>
        <w:t>师生</w:t>
      </w:r>
      <w:r w:rsidRPr="00CB6004">
        <w:rPr>
          <w:rFonts w:ascii="仿宋_GB2312" w:eastAsia="仿宋_GB2312" w:hAnsi="华文仿宋" w:hint="eastAsia"/>
          <w:sz w:val="30"/>
          <w:szCs w:val="30"/>
        </w:rPr>
        <w:t>的目的，本人力求</w:t>
      </w:r>
      <w:r w:rsidR="00EB25A6" w:rsidRPr="00CB6004">
        <w:rPr>
          <w:rFonts w:ascii="仿宋_GB2312" w:eastAsia="仿宋_GB2312" w:hAnsi="华文仿宋" w:hint="eastAsia"/>
          <w:sz w:val="30"/>
          <w:szCs w:val="30"/>
        </w:rPr>
        <w:t>最大程度完成学校、学院布置的相关任务，总体上保证了所负责事务各项工作</w:t>
      </w:r>
      <w:r w:rsidRPr="00CB6004">
        <w:rPr>
          <w:rFonts w:ascii="仿宋_GB2312" w:eastAsia="仿宋_GB2312" w:hAnsi="华文仿宋" w:hint="eastAsia"/>
          <w:sz w:val="30"/>
          <w:szCs w:val="30"/>
        </w:rPr>
        <w:t>的顺利进行。同时，</w:t>
      </w:r>
      <w:r w:rsidR="00EB25A6" w:rsidRPr="00CB6004">
        <w:rPr>
          <w:rFonts w:ascii="仿宋_GB2312" w:eastAsia="仿宋_GB2312" w:hAnsi="华文仿宋" w:hint="eastAsia"/>
          <w:sz w:val="30"/>
          <w:szCs w:val="30"/>
        </w:rPr>
        <w:t>相关</w:t>
      </w:r>
      <w:r w:rsidRPr="00CB6004">
        <w:rPr>
          <w:rFonts w:ascii="仿宋_GB2312" w:eastAsia="仿宋_GB2312" w:hAnsi="华文仿宋" w:hint="eastAsia"/>
          <w:sz w:val="30"/>
          <w:szCs w:val="30"/>
        </w:rPr>
        <w:t>工作的顺利开展也离不开学院领导的关心、学院同事的支持和办公室同事、同学的帮助，在此一并表示感谢。</w:t>
      </w:r>
    </w:p>
    <w:p w:rsidR="00136B9C" w:rsidRPr="00CB6004" w:rsidRDefault="00136B9C" w:rsidP="00A07C0F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</w:p>
    <w:p w:rsidR="002223F4" w:rsidRPr="00CB6004" w:rsidRDefault="00136B9C" w:rsidP="00CB6004">
      <w:pPr>
        <w:wordWrap w:val="0"/>
        <w:spacing w:line="560" w:lineRule="exact"/>
        <w:ind w:firstLineChars="200" w:firstLine="600"/>
        <w:jc w:val="right"/>
        <w:rPr>
          <w:rFonts w:ascii="仿宋_GB2312" w:eastAsia="仿宋_GB2312" w:hAnsi="华文仿宋"/>
          <w:sz w:val="30"/>
          <w:szCs w:val="30"/>
        </w:rPr>
      </w:pPr>
      <w:r w:rsidRPr="00CB6004">
        <w:rPr>
          <w:rFonts w:ascii="仿宋_GB2312" w:eastAsia="仿宋_GB2312" w:hAnsi="华文仿宋" w:hint="eastAsia"/>
          <w:sz w:val="30"/>
          <w:szCs w:val="30"/>
        </w:rPr>
        <w:t>201</w:t>
      </w:r>
      <w:r w:rsidR="00C574C4" w:rsidRPr="00CB6004">
        <w:rPr>
          <w:rFonts w:ascii="仿宋_GB2312" w:eastAsia="仿宋_GB2312" w:hAnsi="华文仿宋" w:hint="eastAsia"/>
          <w:sz w:val="30"/>
          <w:szCs w:val="30"/>
        </w:rPr>
        <w:t>6</w:t>
      </w:r>
      <w:r w:rsidRPr="00CB6004">
        <w:rPr>
          <w:rFonts w:ascii="仿宋_GB2312" w:eastAsia="仿宋_GB2312" w:hAnsi="华文仿宋" w:hint="eastAsia"/>
          <w:sz w:val="30"/>
          <w:szCs w:val="30"/>
        </w:rPr>
        <w:t>年1月</w:t>
      </w:r>
      <w:r w:rsidR="00C574C4" w:rsidRPr="00CB6004">
        <w:rPr>
          <w:rFonts w:ascii="仿宋_GB2312" w:eastAsia="仿宋_GB2312" w:hAnsi="华文仿宋" w:hint="eastAsia"/>
          <w:sz w:val="30"/>
          <w:szCs w:val="30"/>
        </w:rPr>
        <w:t>4</w:t>
      </w:r>
      <w:r w:rsidRPr="00CB6004">
        <w:rPr>
          <w:rFonts w:ascii="仿宋_GB2312" w:eastAsia="仿宋_GB2312" w:hAnsi="华文仿宋" w:hint="eastAsia"/>
          <w:sz w:val="30"/>
          <w:szCs w:val="30"/>
        </w:rPr>
        <w:t>日</w:t>
      </w:r>
      <w:r w:rsidR="00CB6004">
        <w:rPr>
          <w:rFonts w:ascii="仿宋_GB2312" w:eastAsia="仿宋_GB2312" w:hAnsi="华文仿宋" w:hint="eastAsia"/>
          <w:sz w:val="30"/>
          <w:szCs w:val="30"/>
        </w:rPr>
        <w:t xml:space="preserve">  </w:t>
      </w:r>
    </w:p>
    <w:sectPr w:rsidR="002223F4" w:rsidRPr="00CB6004" w:rsidSect="009F7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F33" w:rsidRDefault="00C43F33" w:rsidP="00136B9C">
      <w:r>
        <w:separator/>
      </w:r>
    </w:p>
  </w:endnote>
  <w:endnote w:type="continuationSeparator" w:id="1">
    <w:p w:rsidR="00C43F33" w:rsidRDefault="00C43F33" w:rsidP="0013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F33" w:rsidRDefault="00C43F33" w:rsidP="00136B9C">
      <w:r>
        <w:separator/>
      </w:r>
    </w:p>
  </w:footnote>
  <w:footnote w:type="continuationSeparator" w:id="1">
    <w:p w:rsidR="00C43F33" w:rsidRDefault="00C43F33" w:rsidP="00136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B9C"/>
    <w:rsid w:val="000F3A05"/>
    <w:rsid w:val="00136B9C"/>
    <w:rsid w:val="002223F4"/>
    <w:rsid w:val="003A2B14"/>
    <w:rsid w:val="005A3C7B"/>
    <w:rsid w:val="005F2BDF"/>
    <w:rsid w:val="009F7897"/>
    <w:rsid w:val="00A07C0F"/>
    <w:rsid w:val="00AD4127"/>
    <w:rsid w:val="00C43F33"/>
    <w:rsid w:val="00C574C4"/>
    <w:rsid w:val="00CB6004"/>
    <w:rsid w:val="00EB25A6"/>
    <w:rsid w:val="00EB362E"/>
    <w:rsid w:val="00EF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9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B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B9C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3A2B14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3A2B14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EF40-925B-4261-9218-3651CB16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Weby</dc:creator>
  <cp:keywords/>
  <dc:description/>
  <cp:lastModifiedBy>Weby</cp:lastModifiedBy>
  <cp:revision>13</cp:revision>
  <dcterms:created xsi:type="dcterms:W3CDTF">2016-01-05T00:53:00Z</dcterms:created>
  <dcterms:modified xsi:type="dcterms:W3CDTF">2016-01-05T01:36:00Z</dcterms:modified>
</cp:coreProperties>
</file>