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华北水利水电大学创新创业学院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华北水利水电</w:t>
            </w: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  <w:lang w:eastAsia="zh-CN"/>
              </w:rPr>
              <w:t>大学总务后勤处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华北水利水电大学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  <w:lang w:eastAsia="zh-CN"/>
              </w:rPr>
              <w:t>环境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与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  <w:lang w:eastAsia="zh-CN"/>
              </w:rPr>
              <w:t>市政工程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66"/>
                <w:sz w:val="76"/>
                <w:szCs w:val="76"/>
              </w:rPr>
              <w:t>学院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华水团联[201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24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hint="eastAsia" w:eastAsia="方正小标宋简体"/>
          <w:color w:val="FF0000"/>
          <w:sz w:val="90"/>
          <w:szCs w:val="90"/>
        </w:rPr>
        <w:pict>
          <v:line id="Line 2" o:spid="_x0000_s1028" o:spt="20" style="position:absolute;left:0pt;margin-left:235.8pt;margin-top:38.3pt;height:0.05pt;width:225pt;z-index:251660288;mso-width-relative:page;mso-height-relative:page;" filled="f" stroked="t" coordsize="21600,21600" o:gfxdata="UEsDBAoAAAAAAIdO4kAAAAAAAAAAAAAAAAAEAAAAZHJzL1BLAwQUAAAACACHTuJACFlvytoAAAAJ&#10;AQAADwAAAGRycy9kb3ducmV2LnhtbE2PQUvDQBCF74L/YRnBi7SbFElqzKaIIFZ7sEZBvG2TMQnN&#10;zsbdTVv/vZOTnoZ57/Hmm3x1Mr04oPOdJQXxPAKBVNm6o0bB+9vDbAnCB0217i2hgh/0sCrOz3Kd&#10;1fZIr3goQyO4hHymFbQhDJmUvmrRaD+3AxJ7X9YZHXh1jaydPnK56eUiihJpdEd8odUD3rdY7cvR&#10;KDAv5k5+bh7H0m2fnj++N+vt/mqt1OVFHN2CCHgKf2GY8BkdCmba2ZFqL3oF12mccFRBmvDkwM1i&#10;EnaTkIIscvn/g+IXUEsDBBQAAAAIAIdO4kD0X5fawwEAAI4DAAAOAAAAZHJzL2Uyb0RvYy54bWyt&#10;U8tu2zAQvBfoPxC815IdODUEyznEcS9Ba6DtB6z5kAjwBS5j2X/fJe06aXspiupAkdrh7M7sav1w&#10;cpYdVUITfM/ns5Yz5UWQxg89//5t92HFGWbwEmzwqudnhfxh8/7deoqdWoQxWKkSIxKP3RR7PuYc&#10;u6ZBMSoHOAtReQrqkBxkOqahkQkmYne2WbTtfTOFJGMKQiHS1+0lyDeVX2sl8hetUWVme0615bqm&#10;uh7K2mzW0A0J4mjEtQz4hyocGE9Jb1RbyMBekvmDyhmRAgadZyK4JmhthKoaSM28/U3N1xGiqlrI&#10;HIw3m/D/0YrPx31iRlLvOPPgqEXPxiu2KM5METsCPPp9up4w7lORedLJlTcJYKfq5vnmpjplJujj&#10;YrX8uGzJdEGx+7tlYWxer8aE+ZMKjpVNzy1lrQ7C8RnzBfoTUjJZz6ae363mlRFoVLSFTOQuUvHo&#10;h3oZgzVyZ6wtVzANh0eb2BGo+btdS8+1hl9gJcsWcLzgaqjAoBsVyCcvWT5HssXT/PJSg1OSM6to&#10;3MuuIjMY+zdIkm89uVCMvVhZdocgz9SEl5jMMJIV81pliVDTq2fXAS1T9fZcmV5/o8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FlvytoAAAAJAQAADwAAAAAAAAABACAAAAAiAAAAZHJzL2Rvd25y&#10;ZXYueG1sUEsBAhQAFAAAAAgAh07iQPRfl9rDAQAAjgMAAA4AAAAAAAAAAQAgAAAAKQEAAGRycy9l&#10;Mm9Eb2MueG1sUEsFBgAAAAAGAAYAWQEAAF4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3" o:spid="_x0000_s1029" o:spt="20" style="position:absolute;left:0pt;margin-left:-33.45pt;margin-top:36.8pt;height:0.05pt;width:217.8pt;z-index:251658240;mso-width-relative:page;mso-height-relative:page;" filled="f" stroked="t" coordsize="21600,21600" o:gfxdata="UEsDBAoAAAAAAIdO4kAAAAAAAAAAAAAAAAAEAAAAZHJzL1BLAwQUAAAACACHTuJAk6teMNwAAAAJ&#10;AQAADwAAAGRycy9kb3ducmV2LnhtbE2PwU7DMAyG70h7h8iTuKAtHZPSUZpOCAkx2IFRkBC3rDFt&#10;tcYpSbqNtyc7bUfbn35/f748mo7t0fnWkoTZNAGGVFndUi3h8+NpsgDmgyKtOkso4Q89LIvRVa4y&#10;bQ/0jvsy1CyGkM+UhCaEPuPcVw0a5ae2R4q3H+uMCnF0NddOHWK46fhtkghuVEvxQ6N6fGyw2pWD&#10;kWDezAP/Xj8Ppdu8vH79rleb3c1KyuvxLLkHFvAYzjCc9KM6FNFpawfSnnUSJkLcRVRCOhfAIjAX&#10;ixTY9rRIgRc5v2xQ/ANQSwMEFAAAAAgAh07iQKFu4lTEAQAAjgMAAA4AAABkcnMvZTJvRG9jLnht&#10;bK1TyY7bMAy9F+g/CLo3dhI0HRhx5jCZ9DJoA7TzAYwWW4A2iJo4+ftSSprpcimK8UGmxKdH8pFa&#10;35+cZUeV0ATf8/ms5Ux5EaTxQ8+fv+8+3HGGGbwEG7zq+Vkhv9+8f7eeYqcWYQxWqsSIxGM3xZ6P&#10;OceuaVCMygHOQlSenDokB5m2aWhkgonYnW0WbbtqppBkTEEoRDrdXpx8U/m1ViJ/1RpVZrbnlFuu&#10;a6rroazNZg3dkCCORlzTgP/IwoHxFPRGtYUM7CWZv6icESlg0HkmgmuC1kaoWgNVM2//qObbCFHV&#10;WkgcjDeZ8O1oxZfjPjEje77gzIOjFj0Zr9iyKDNF7Ajw4PfpusO4T6XMk06u/KkAdqpqnm9qqlNm&#10;gg4Xn1ardkWiC/Ktlh8LY/N6NSbMn1VwrBg9txS1KgjHJ8wX6E9IiWQ9m3q+vJu3hRFoVLSFTKaL&#10;lDz6oV7GYI3cGWvLFUzD4cEmdgRq/m7X0nfN4TdYibIFHC+46iow6EYF8tFLls+RZPE0v7zk4JTk&#10;zCoa92JVZAZj/wVJ5VtPKhRhL1IW6xDkmZrwEpMZRpJiXrMsHmp61ew6oGWqft1Xptdnt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6teMNwAAAAJAQAADwAAAAAAAAABACAAAAAiAAAAZHJzL2Rv&#10;d25yZXYueG1sUEsBAhQAFAAAAAgAh07iQKFu4lTEAQAAjgMAAA4AAAAAAAAAAQAgAAAAKwEAAGRy&#10;cy9lMm9Eb2MueG1sUEsFBgAAAAAGAAYAWQEAAGE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Oval 4" o:spid="_x0000_s1026" o:spt="3" type="#_x0000_t3" style="position:absolute;left:0pt;margin-left:197.4pt;margin-top:23.3pt;height:28.2pt;width:27pt;z-index:251661312;mso-width-relative:page;mso-height-relative:page;" filled="f" stroked="t" coordsize="21600,21600" o:gfxdata="UEsDBAoAAAAAAIdO4kAAAAAAAAAAAAAAAAAEAAAAZHJzL1BLAwQUAAAACACHTuJAMeMoW9kAAAAK&#10;AQAADwAAAGRycy9kb3ducmV2LnhtbE2PwU7DMAyG70i8Q2QkbizZVlWjazohJASHcdhA29Vrsqai&#10;caomWzeeHnOCo+1Pv7+/XF18J852iG0gDdOJAmGpDqalRsPnx8vDAkRMSAa7QFbD1UZYVbc3JRYm&#10;jLSx521qBIdQLFCDS6kvpIy1sx7jJPSW+HYMg8fE49BIM+DI4b6TM6Vy6bEl/uCwt8/O1l/bk9ew&#10;W3+/vx47J90MN9edfxvXYf+k9f3dVC1BJHtJfzD86rM6VOx0CCcyUXQa5o8ZqycNWZ6DYCDLFrw4&#10;MKnmCmRVyv8Vqh9QSwMEFAAAAAgAh07iQOKxw0XOAQAAngMAAA4AAABkcnMvZTJvRG9jLnhtbK1T&#10;y27bMBC8B+g/ELzXkh2nSATLOdR1L0UTIOkHrPmQCPAFLmPZf98l7ThteimK+kAvucvdmeFodX9w&#10;lu1VQhN8z+ezljPlRZDGDz3/8bz9eMsZZvASbPCq50eF/H794Wo1xU4twhisVIlRE4/dFHs+5hy7&#10;pkExKgc4C1F5SuqQHGTapqGRCSbq7myzaNtPzRSSjCkIhUinm1OSr2t/rZXID1qjysz2nLDluqa6&#10;7srarFfQDQniaMQZBvwDCgfG09BLqw1kYC/J/NHKGZECBp1nIrgmaG2EqhyIzbx9x+ZphKgqFxIH&#10;40Um/H9txff9Y2JG9nzJmQdHT/SwB8uWRZkpYkcFT/ExnXdIYaF50MmVfyLADlXN40VNdchM0OH1&#10;cnHXkuaCUtc3t/NlVbt5uxwT5q8qOFaCnitrTcTCFzrYf8NMM6n6taoc+7A11tY3s55NZLi79qaM&#10;ALKOtpApdJHIoB9qHwzWyHKn3MY07D7bxIhfz7fbln6FJc34rawM3ACOp7qaOtlkVCC/eMnyMZJM&#10;nvzMCwanJGdWkf1LVMFlMPZvKmm09YSgCH2StkS7II/0KC8xmWEkYeYVZcmQCSres2GLy37d105v&#10;n9X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jKFvZAAAACgEAAA8AAAAAAAAAAQAgAAAAIgAA&#10;AGRycy9kb3ducmV2LnhtbFBLAQIUABQAAAAIAIdO4kDiscNFzgEAAJ4DAAAOAAAAAAAAAAEAIAAA&#10;ACgBAABkcnMvZTJvRG9jLnhtbFBLBQYAAAAABgAGAFkBAABoBQAAAAA=&#10;">
            <v:path/>
            <v:fill on="f" focussize="0,0"/>
            <v:stroke weight="1.5pt" color="#FF0000" joinstyle="round"/>
            <v:imagedata o:title=""/>
            <o:lock v:ext="edit" aspectratio="f"/>
          </v:shap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AutoShape 5" o:spid="_x0000_s1027" style="position:absolute;left:0pt;margin-left:199.9pt;margin-top:24.2pt;height:23.4pt;width:23.4pt;z-index:251659264;mso-width-relative:page;mso-height-relative:page;" fillcolor="#FF0000" filled="t" stroked="t" coordsize="297180,297180" o:gfxdata="UEsDBAoAAAAAAIdO4kAAAAAAAAAAAAAAAAAEAAAAZHJzL1BLAwQUAAAACACHTuJAXjj8WdcAAAAJ&#10;AQAADwAAAGRycy9kb3ducmV2LnhtbE2PQU+DQBSE7yb+h80z8WZ3qUiAsvTQxIM3bUn0+AqvQGTf&#10;Enah9N+7nvQ4mcnMN8V+NYNYaHK9ZQ3RRoEgrm3Tc6uhOr0+pSCcR25wsEwabuRgX97fFZg39sof&#10;tBx9K0IJuxw1dN6PuZSu7sig29iROHgXOxn0QU6tbCa8hnIzyK1SiTTYc1jocKRDR/X3cTYa3tdU&#10;VfSpDre1SuYlOn29GbRaPz5EagfC0+r/wvCLH9ChDExnO3PjxKDhOcsCutcQpzGIEIjjJAFx1pC9&#10;bEGWhfz/oPwBUEsDBBQAAAAIAIdO4kAq1cf/0QEAANMDAAAOAAAAZHJzL2Uyb0RvYy54bWytU9tu&#10;EzEQfUfiHyy/k90EBdpVNhUihBcElQofMPFl15Jv8jjZ5O8ZOyGl8FJV3QfvjD0+M+fMeHV3dJYd&#10;VEITfM/ns5Yz5UWQxg89//Vz++6GM8zgJdjgVc9PCvnd+u2b1RQ7tQhjsFIlRiAeuyn2fMw5dk2D&#10;YlQOcBai8nSoQ3KQyU1DIxNMhO5ss2jbD80UkowpCIVIu5vzIV9XfK2VyD+0RpWZ7TnVluua6ror&#10;a7NeQTckiKMRlzLgBVU4MJ6SXqE2kIHtk/kPyhmRAgadZyK4JmhthKociM28/YfNwwhRVS4kDsar&#10;TPh6sOL74T4xI3v+njMPjlr0aZ9DzcyWRZ4pYkdRD/E+XTwks3A96uTKn1iwY5X0dJVUHTMTtLm4&#10;/Ti/IeEFHV1sQmkeL8eE+asKjhWj5zQraVmVhMM3zOfYPzElGQZr5NZYW5007D7bxA5A7d1uW/pK&#10;yQT/JMx6NvX8drlYUiFAU6YtZDJdJN7oh5rvyQ18HnApbAM4nguoCOeJciarIhd0owL5xUuWT5G0&#10;9fQIeCnGKcmZVfRmilUjMxj7nEhiZz2RLI05t6JYuyBP1Ml9TGYYSch5FaKc0ORUSS5TXkbzb78i&#10;Pb7F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OPxZ1wAAAAkBAAAPAAAAAAAAAAEAIAAAACIA&#10;AABkcnMvZG93bnJldi54bWxQSwECFAAUAAAACACHTuJAKtXH/9EBAADTAwAADgAAAAAAAAABACAA&#10;AAAmAQAAZHJzL2Uyb0RvYy54bWxQSwUGAAAAAAYABgBZAQAAaQUAAAAA&#10;" path="m0,113512l113513,113513,148590,0,183666,113513,297179,113512,205345,183666,240423,297179,148590,227023,56756,297179,91834,183666xe">
            <v:path o:connectlocs="148590,0;0,113512;56756,297179;240423,297179;297179,113512" o:connectangles="247,164,82,82,0"/>
            <v:fill on="t" focussize="0,0"/>
            <v:stroke color="#FF0000" joinstyle="miter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widowControl/>
        <w:spacing w:line="432" w:lineRule="atLeast"/>
        <w:jc w:val="distribute"/>
        <w:rPr>
          <w:rFonts w:ascii="仿宋_GB2312" w:hAnsi="宋体" w:eastAsia="仿宋_GB2312" w:cs="宋体"/>
          <w:b/>
          <w:color w:val="FF0000"/>
          <w:kern w:val="0"/>
          <w:sz w:val="48"/>
          <w:szCs w:val="48"/>
        </w:rPr>
      </w:pP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关于对华北水利水电大学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第六届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“绿源杯”大学生节能减排社会实践与科技竞赛活动</w:t>
      </w: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表彰的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决定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为增强广大学生节能减排和团队协作意识，集中展示我校学生的科技创新水平、工程实践能力和社会调查能力，进一步营造节能创新、绿色、开放的文化氛围，5月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日，由校团委、创新创业学院、总务后勤处、环境与市政工程学院共同主办，环境与市政工程学院团委承办的以“节能减排、绿色能源”为主题的华北水利水电大学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“绿源杯”大学生节能减排社会实践与科技竞赛决赛，在龙子湖校区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环境与市政工程学院会议室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举办，竞赛同时也是“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全国大学生节能减排社会实践与科技竞赛”校内选拔赛。本次竞赛共有来自全校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个学院的3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份作品报名参赛，根据《关于组织开展华北水利水电大学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“绿源杯”大学生节能减排社会实践与科技竞赛活动的通知》经校竞赛组委会专家组认真评审和学生精彩答辩，共评出一等奖2项、二等奖5项、三等奖8项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、优秀奖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，优秀组织单位3个，现将竞赛获奖情况公布如下：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附件：1、获奖作品名单。   </w:t>
      </w:r>
    </w:p>
    <w:p>
      <w:pPr>
        <w:widowControl/>
        <w:spacing w:line="460" w:lineRule="atLeast"/>
        <w:ind w:firstLine="1507" w:firstLineChars="4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2、优秀组织单位名单。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校团委  创新创业学院  总务后勤处  环境与市政工程学院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 送：各 学 院、各 班 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line id="直线 8" o:spid="_x0000_s1031" o:spt="20" style="position:absolute;left:0pt;margin-left:0pt;margin-top:32.9pt;height:0pt;width:441pt;z-index:251670528;mso-width-relative:page;mso-height-relative:page;" filled="f" stroked="t" coordsize="21600,21600" o:gfxdata="UEsDBAoAAAAAAIdO4kAAAAAAAAAAAAAAAAAEAAAAZHJzL1BLAwQUAAAACACHTuJAlsnG4NMAAAAG&#10;AQAADwAAAGRycy9kb3ducmV2LnhtbE2PwU7DQAxE70j9h5WRuNFNC0RRmk2lVuqBSyVCP8DJuklE&#10;1htlt03h6zHiAEfPjMfPxfbmBnWlKfSeDayWCSjixtueWwOn98NjBipEZIuDZzLwSQG25eKuwNz6&#10;md/oWsVWSQmHHA10MY651qHpyGFY+pFYvLOfHEYZp1bbCWcpd4NeJ0mqHfYsFzocad9R81FdnGCc&#10;n/A54cPudEyPPL/usvqrCsY83K+SDahIt/gXhh982YFSmGp/YRvUYEAeiQbSF+EXN8vWItS/gi4L&#10;/R+//AZQSwMEFAAAAAgAh07iQJpcyyjRAQAAnAMAAA4AAABkcnMvZTJvRG9jLnhtbK1TS44TMRDd&#10;I3EHy3vSnYgMo1Y6s5gwbBBEgjlAxZ9uS/7J5UknZ+EarNhwnLkGZScTBtggRBZO2VX1XO/59erm&#10;4Czbq4Qm+J7PZy1nyosgjR96fv/57tU1Z5jBS7DBq54fFfKb9csXqyl2ahHGYKVKjEA8dlPs+Zhz&#10;7JoGxagc4CxE5SmpQ3KQaZuGRiaYCN3ZZtG2V80UkowpCIVIp5tTkq8rvtZK5I9ao8rM9pxmy3VN&#10;dd2VtVmvoBsSxNGI8xjwD1M4MJ4uvUBtIAN7SOYPKGdEChh0nongmqC1EapyIDbz9jc2n0aIqnIh&#10;cTBeZML/Bys+7LeJGdnzJWceHD3R45evj9++s+uizRSxo5Jbv03nHcZtKkQPOrnyTxTYoep5vOip&#10;DpkJOlxete2blmQXT7nmZ2NMmN+p4FgJem6NL1Shg/17zHQZlT6VlGPr2UQGWy5eFzwgq2gLmUIX&#10;aXj0Q23GYI28M9aWFkzD7tYmtofy+PVXOBHwL2Xllg3geKqrqZMtRgXyrZcsHyPJ4sm/vMzglOTM&#10;KrJ7iQgQugzG/k0lXW19aVDVmmeiReSTrCXaBXmkJ3mIyQwjCTOvM5cMWaBOf7Zr8djzPcXPP6r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bJxuDTAAAABgEAAA8AAAAAAAAAAQAgAAAAIgAAAGRy&#10;cy9kb3ducmV2LnhtbFBLAQIUABQAAAAIAIdO4kCaXMso0QEAAJwDAAAOAAAAAAAAAAEAIAAAACIB&#10;AABkcnMvZTJvRG9jLnhtbFBLBQYAAAAABgAGAFkBAABlBQAAAAA=&#10;">
            <v:path arrowok="t"/>
            <v:fill on="f" focussize="0,0"/>
            <v:stroke weight="1.2pt" color="#000000" joinstyle="round"/>
            <v:imagedata o:title=""/>
            <o:lock v:ext="edit" aspectratio="f"/>
          </v:line>
        </w:pict>
      </w:r>
      <w:r>
        <w:rPr>
          <w:sz w:val="28"/>
          <w:szCs w:val="28"/>
        </w:rPr>
        <w:pict>
          <v:line id="直线 9" o:spid="_x0000_s1030" o:spt="20" style="position:absolute;left:0pt;margin-left:-0.95pt;margin-top:1.6pt;height:0pt;width:441pt;z-index:251671552;mso-width-relative:page;mso-height-relative:page;" filled="f" stroked="t" coordsize="21600,21600" o:gfxdata="UEsDBAoAAAAAAIdO4kAAAAAAAAAAAAAAAAAEAAAAZHJzL1BLAwQUAAAACACHTuJAi/AlktIAAAAG&#10;AQAADwAAAGRycy9kb3ducmV2LnhtbE2Oz0rDQBDG74LvsIzgrd1NKyWN2RQq9OClYOwDTJJpEszO&#10;huy2qT69oxc9fnz/fvnu5gZ1pSn0ni0kSwOKuPZNz62F0/thkYIKEbnBwTNZ+KQAu+L+Lses8TO/&#10;0bWMrZIRDhla6GIcM61D3ZHDsPQjsXhnPzmMIqdWNxPOMu4GvTJmox32LA8djvTSUf1RXpxgnNf4&#10;ZPiwPx03R55f92n1VQZrHx8S8wwq0i3+heEHXzpQCFPlL9wENVhYJFtJWlivQImdpiYBVf1qXeT6&#10;P37xDVBLAwQUAAAACACHTuJAHtzGLNEBAACcAwAADgAAAGRycy9lMm9Eb2MueG1srVNLjhMxEN0j&#10;cQfLe9KdiAnQSmcWE4YNgkgMB6j4023JP7k86eQsXIMVG44z16DsZMIAG4TIwim7qp7rPb9eXR+c&#10;ZXuV0ATf8/ms5Ux5EaTxQ88/392+eM0ZZvASbPCq50eF/Hr9/Nlqip1ahDFYqRIjEI/dFHs+5hy7&#10;pkExKgc4C1F5SuqQHGTapqGRCSZCd7ZZtO2ymUKSMQWhEOl0c0rydcXXWon8UWtUmdme02y5rqmu&#10;u7I26xV0Q4I4GnEeA/5hCgfG06UXqA1kYPfJ/AHljEgBg84zEVwTtDZCVQ7EZt7+xubTCFFVLiQO&#10;xotM+P9gxYf9NjEje77kzIOjJ3r48vXh23f2pmgzReyo5MZv03mHcZsK0YNOrvwTBXaoeh4veqpD&#10;ZoIOr5Zt+6ol2cVjrvnZGBPmdyo4VoKeW+MLVehg/x4zXUaljyXl2Ho2kcGuFi8LHpBVtIVMoYs0&#10;PPqhNmOwRt4aa0sLpmF3YxPbQ3n8+iucCPiXsnLLBnA81dXUyRajAvnWS5aPkWTx5F9eZnBKcmYV&#10;2b1EBAhdBmP/ppKutr40qGrNM9Ei8knWEu2CPNKT3MdkhpGEmdeZS4YsUKc/27V47Ome4qcf1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/AlktIAAAAGAQAADwAAAAAAAAABACAAAAAiAAAAZHJz&#10;L2Rvd25yZXYueG1sUEsBAhQAFAAAAAgAh07iQB7cxizRAQAAnAMAAA4AAAAAAAAAAQAgAAAAIQEA&#10;AGRycy9lMm9Eb2MueG1sUEsFBgAAAAAGAAYAWQEAAGQFAAAAAA==&#10;">
            <v:path arrowok="t"/>
            <v:fill on="f" focussize="0,0"/>
            <v:stroke weight="1.2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共青团华北水利水电大学委员会办公室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201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日印发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附件1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第六届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大学生节能减排社会实践与科技竞赛获奖作品名单</w:t>
      </w:r>
    </w:p>
    <w:p>
      <w:pPr>
        <w:widowControl/>
        <w:spacing w:line="460" w:lineRule="atLeast"/>
        <w:jc w:val="distribute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96"/>
        <w:gridCol w:w="2267"/>
        <w:gridCol w:w="2511"/>
        <w:gridCol w:w="116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新型太阳能制冷安全帽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崔晚晴 陈  帅 候肖杰齐晓蕾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川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强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强化通风生物过滤器处理农村生活污水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陆佳兴 杨鹏飞 陈春友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李发站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马玉露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分布式风能-光能-沼气互补储能的供暖系统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胡晓稼 姚朔阳 周辰旭 李朝龙 李  强 张金航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李满峰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蔡程浩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抛物线槽式光伏光热融合新技术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王鹏程 王  畅 职聪聪惠  泽 许江明 蒋  峥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康张阳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周媛媛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智能家控能源优化系统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臻 李思远 张小盈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程雪媛 王李金 谭沁琳 介文洋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  杰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莉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基于车载式太阳能半导体热泵系统的研究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穆日钺 陈  星 张  琛明  慧 郭蒙蒙 樊壮壮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  有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赵青玲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李满峰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水利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基于气液耦合的新型压力发电装置—在减速带中的研究、应用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马洪福 易明明 徐志恒叶漪琦 倪子涵 汪世卓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张晓雷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旋转式无线无源开关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周亚萍 翟浩然 耿明宇张通达 郭  江 黄  艳丁银鹏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陈建明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郭香静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基于热源塔的无霜结构设计研究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朱悦宁 何自豪 牛笑晨  张少锋 张  涛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周国峰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信工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基于物联网的饮水机多维省电系统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董绍文 上官彬 王豪梁彭婉茹 程方圆 黄哲彬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余夏利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许  丽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霞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白芥子净水活性蛋白的提取及对染料去除效果和机理研究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常淦钫 常阳阳 姬一凡 余  璐 石  玲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帖靖玺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米  晓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水利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燃气锅炉中的烟气余热利用项目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曹源倍 张志丰 李彤斐 任旭东 张  凯 何思平陈立祥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柴启辉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自供电MR阻尼器斜拉索减振装置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赵学良 刘建猛 张  媛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杨玉冰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李晓克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汪志昊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汽车尾气处理收集系统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孙云云 马  涛 苗凌轲刘建伟 闫利甜 侯郅峰 海礼鹏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  霄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炉灶余热回收及利用研究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  鑫 姜路恒 牛云飞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黄亚茹 王  曼 张朋飞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康引引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康张阳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  熙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河南省三门峡市地坑院现状及生态节能减排改造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郭嘉晖 安亚楠 黄鹏超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聂此槿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唐克东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郑州市典型产业用地效益与碳排放强度的关系研究---基于181家企业的调查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  娇 满  洲 李  浩刘  莹 冯梦雨 任  雪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赵荣钦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肖连刚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装配式钢结构玻璃人行天桥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杨玉冰 张  媛 赵学良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刘建猛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李晓克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汪志昊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新型多功能节能照明系统的设计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  磊 王  尧 丁云龙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周俊龙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李继方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国教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可充电登山包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王建翎 康云凯 张梓谦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王海荣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城市地铁运行对居民通勤交通碳排放的影响研究---基于郑州市地铁沿线典型社区的调查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范  桦 乔德会 张振佳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朱自洋 周森秋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赵荣钦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王志齐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环工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共享单车节能转换及多项利用装置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  希 李  晓 陈思洁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  浩 张泽华 魏  全付  蕊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辉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基于投入产出的河南省不同产业的碳水足迹效率分析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杨文娟 杨青林 王  帅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朱瑞明 许雅婧 马东方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丁  严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赵荣钦</w:t>
            </w:r>
          </w:p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张文豪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开发利用地热资源 打造中原碧水蓝天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吴坤波 孙柯飞 权  闯宋鑫宇 张  也 屈含星</w:t>
            </w:r>
          </w:p>
          <w:p>
            <w:pPr>
              <w:widowControl/>
              <w:ind w:right="-141" w:rightChars="-6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尧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姚亚明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ind w:right="-141" w:rightChars="-6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</w:tr>
    </w:tbl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附件2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第六届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大学生节能减排社会实践与科技竞赛优秀组织单位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环境与市政工程学院</w:t>
      </w: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水利学院</w:t>
      </w: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电力学院</w:t>
      </w:r>
    </w:p>
    <w:p>
      <w:pPr>
        <w:jc w:val="center"/>
      </w:pPr>
    </w:p>
    <w:p>
      <w:pPr>
        <w:jc w:val="center"/>
      </w:pPr>
    </w:p>
    <w:sectPr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24399"/>
    <w:rsid w:val="002237DD"/>
    <w:rsid w:val="00323A22"/>
    <w:rsid w:val="00440A4A"/>
    <w:rsid w:val="00605745"/>
    <w:rsid w:val="007E03D1"/>
    <w:rsid w:val="00983A08"/>
    <w:rsid w:val="009C658D"/>
    <w:rsid w:val="00BA042D"/>
    <w:rsid w:val="00C45094"/>
    <w:rsid w:val="00DA4880"/>
    <w:rsid w:val="00E900A4"/>
    <w:rsid w:val="053E23D4"/>
    <w:rsid w:val="09576CC2"/>
    <w:rsid w:val="0A5E5143"/>
    <w:rsid w:val="194E09C2"/>
    <w:rsid w:val="1BEB53FF"/>
    <w:rsid w:val="246B5E36"/>
    <w:rsid w:val="26F97D21"/>
    <w:rsid w:val="2B503FE2"/>
    <w:rsid w:val="2EEA7C6A"/>
    <w:rsid w:val="2F063090"/>
    <w:rsid w:val="39A945BE"/>
    <w:rsid w:val="3D8508F2"/>
    <w:rsid w:val="3F334FC0"/>
    <w:rsid w:val="40AF4412"/>
    <w:rsid w:val="41B97A25"/>
    <w:rsid w:val="4EBF23A0"/>
    <w:rsid w:val="54D501B6"/>
    <w:rsid w:val="5FBF2336"/>
    <w:rsid w:val="699E3DE3"/>
    <w:rsid w:val="6ABA1B04"/>
    <w:rsid w:val="6B013B8E"/>
    <w:rsid w:val="6E3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Line 2"/>
        <o:r id="V:Rule2" type="connector" idref="#Line 3"/>
        <o:r id="V:Rule3" type="connector" idref="#直线 9"/>
        <o:r id="V:Rule4" type="connector" idref="#直线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6"/>
    <customShpInfo spid="_x0000_s1027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1374</Characters>
  <Lines>11</Lines>
  <Paragraphs>3</Paragraphs>
  <TotalTime>1</TotalTime>
  <ScaleCrop>false</ScaleCrop>
  <LinksUpToDate>false</LinksUpToDate>
  <CharactersWithSpaces>1612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2017-06-02T03:08:00Z</dcterms:created>
  <dc:creator>Administrator</dc:creator>
  <cp:lastModifiedBy>Administrator</cp:lastModifiedBy>
  <dcterms:modified xsi:type="dcterms:W3CDTF">2018-05-25T02:31:37Z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