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967" w:type="dxa"/>
        <w:jc w:val="center"/>
        <w:tblInd w:w="0" w:type="dxa"/>
        <w:tblLayout w:type="fixed"/>
        <w:tblCellMar>
          <w:top w:w="0" w:type="dxa"/>
          <w:left w:w="108" w:type="dxa"/>
          <w:bottom w:w="0" w:type="dxa"/>
          <w:right w:w="108" w:type="dxa"/>
        </w:tblCellMar>
      </w:tblPr>
      <w:tblGrid>
        <w:gridCol w:w="8388"/>
        <w:gridCol w:w="1579"/>
      </w:tblGrid>
      <w:tr>
        <w:tblPrEx>
          <w:tblLayout w:type="fixed"/>
          <w:tblCellMar>
            <w:top w:w="0" w:type="dxa"/>
            <w:left w:w="108" w:type="dxa"/>
            <w:bottom w:w="0" w:type="dxa"/>
            <w:right w:w="108" w:type="dxa"/>
          </w:tblCellMar>
        </w:tblPrEx>
        <w:trPr>
          <w:trHeight w:val="1356" w:hRule="atLeast"/>
          <w:jc w:val="center"/>
        </w:trPr>
        <w:tc>
          <w:tcPr>
            <w:tcW w:w="8388" w:type="dxa"/>
          </w:tcPr>
          <w:p>
            <w:pPr>
              <w:jc w:val="distribute"/>
              <w:rPr>
                <w:rFonts w:ascii="华文中宋" w:hAnsi="华文中宋" w:eastAsia="华文中宋"/>
                <w:b/>
                <w:color w:val="FF0000"/>
                <w:spacing w:val="-20"/>
                <w:w w:val="70"/>
                <w:sz w:val="76"/>
                <w:szCs w:val="76"/>
              </w:rPr>
            </w:pPr>
            <w:r>
              <w:rPr>
                <w:rFonts w:hint="eastAsia" w:ascii="华文中宋" w:hAnsi="华文中宋" w:eastAsia="华文中宋"/>
                <w:b/>
                <w:color w:val="FF0000"/>
                <w:spacing w:val="-20"/>
                <w:w w:val="70"/>
                <w:sz w:val="76"/>
                <w:szCs w:val="76"/>
              </w:rPr>
              <w:t>共青团华北水利水电大学委员会</w:t>
            </w:r>
          </w:p>
        </w:tc>
        <w:tc>
          <w:tcPr>
            <w:tcW w:w="1579" w:type="dxa"/>
            <w:vMerge w:val="restart"/>
            <w:vAlign w:val="center"/>
          </w:tcPr>
          <w:p>
            <w:pPr>
              <w:jc w:val="distribute"/>
              <w:rPr>
                <w:rFonts w:ascii="华文中宋" w:hAnsi="华文中宋" w:eastAsia="华文中宋"/>
                <w:b/>
                <w:color w:val="FF0000"/>
                <w:spacing w:val="-20"/>
                <w:w w:val="70"/>
                <w:sz w:val="76"/>
                <w:szCs w:val="76"/>
              </w:rPr>
            </w:pPr>
            <w:r>
              <w:rPr>
                <w:rFonts w:hint="eastAsia" w:ascii="华文中宋" w:hAnsi="华文中宋" w:eastAsia="华文中宋"/>
                <w:b/>
                <w:color w:val="FF0000"/>
                <w:spacing w:val="-20"/>
                <w:w w:val="70"/>
                <w:sz w:val="76"/>
                <w:szCs w:val="76"/>
              </w:rPr>
              <w:t>文件</w:t>
            </w:r>
          </w:p>
        </w:tc>
      </w:tr>
      <w:tr>
        <w:tblPrEx>
          <w:tblLayout w:type="fixed"/>
          <w:tblCellMar>
            <w:top w:w="0" w:type="dxa"/>
            <w:left w:w="108" w:type="dxa"/>
            <w:bottom w:w="0" w:type="dxa"/>
            <w:right w:w="108" w:type="dxa"/>
          </w:tblCellMar>
        </w:tblPrEx>
        <w:trPr>
          <w:jc w:val="center"/>
        </w:trPr>
        <w:tc>
          <w:tcPr>
            <w:tcW w:w="8388" w:type="dxa"/>
          </w:tcPr>
          <w:p>
            <w:pPr>
              <w:jc w:val="distribute"/>
              <w:rPr>
                <w:rFonts w:ascii="华文中宋" w:hAnsi="华文中宋" w:eastAsia="华文中宋"/>
                <w:b/>
                <w:color w:val="FF0000"/>
                <w:spacing w:val="-20"/>
                <w:w w:val="70"/>
                <w:sz w:val="76"/>
                <w:szCs w:val="76"/>
              </w:rPr>
            </w:pPr>
            <w:r>
              <w:rPr>
                <w:rFonts w:hint="eastAsia" w:ascii="华文中宋" w:hAnsi="华文中宋" w:eastAsia="华文中宋"/>
                <w:b/>
                <w:color w:val="FF0000"/>
                <w:w w:val="75"/>
                <w:sz w:val="76"/>
                <w:szCs w:val="76"/>
              </w:rPr>
              <w:t>华北水利水电大学创新创业学院</w:t>
            </w:r>
          </w:p>
        </w:tc>
        <w:tc>
          <w:tcPr>
            <w:tcW w:w="1579" w:type="dxa"/>
            <w:vMerge w:val="continue"/>
          </w:tcPr>
          <w:p>
            <w:pPr>
              <w:jc w:val="distribute"/>
              <w:rPr>
                <w:rFonts w:ascii="华文中宋" w:hAnsi="华文中宋" w:eastAsia="华文中宋"/>
                <w:b/>
                <w:color w:val="FF0000"/>
                <w:spacing w:val="-20"/>
                <w:w w:val="70"/>
                <w:sz w:val="76"/>
                <w:szCs w:val="76"/>
              </w:rPr>
            </w:pPr>
          </w:p>
        </w:tc>
      </w:tr>
      <w:tr>
        <w:tblPrEx>
          <w:tblLayout w:type="fixed"/>
          <w:tblCellMar>
            <w:top w:w="0" w:type="dxa"/>
            <w:left w:w="108" w:type="dxa"/>
            <w:bottom w:w="0" w:type="dxa"/>
            <w:right w:w="108" w:type="dxa"/>
          </w:tblCellMar>
        </w:tblPrEx>
        <w:trPr>
          <w:jc w:val="center"/>
        </w:trPr>
        <w:tc>
          <w:tcPr>
            <w:tcW w:w="8388" w:type="dxa"/>
          </w:tcPr>
          <w:p>
            <w:pPr>
              <w:jc w:val="distribute"/>
              <w:rPr>
                <w:rFonts w:ascii="华文中宋" w:hAnsi="华文中宋" w:eastAsia="华文中宋"/>
                <w:b/>
                <w:color w:val="FF0000"/>
                <w:spacing w:val="-20"/>
                <w:w w:val="70"/>
                <w:sz w:val="76"/>
                <w:szCs w:val="76"/>
              </w:rPr>
            </w:pPr>
            <w:r>
              <w:rPr>
                <w:rFonts w:hint="eastAsia" w:ascii="华文中宋" w:hAnsi="华文中宋" w:eastAsia="华文中宋"/>
                <w:b/>
                <w:color w:val="FF0000"/>
                <w:w w:val="75"/>
                <w:sz w:val="76"/>
                <w:szCs w:val="76"/>
              </w:rPr>
              <w:t>华北水利水电大学后勤服务中心</w:t>
            </w:r>
          </w:p>
        </w:tc>
        <w:tc>
          <w:tcPr>
            <w:tcW w:w="1579" w:type="dxa"/>
            <w:vMerge w:val="continue"/>
          </w:tcPr>
          <w:p>
            <w:pPr>
              <w:rPr>
                <w:rFonts w:ascii="华文中宋" w:hAnsi="华文中宋" w:eastAsia="华文中宋"/>
                <w:b/>
                <w:color w:val="FF0000"/>
                <w:w w:val="80"/>
                <w:sz w:val="76"/>
                <w:szCs w:val="76"/>
              </w:rPr>
            </w:pPr>
          </w:p>
        </w:tc>
      </w:tr>
      <w:tr>
        <w:tblPrEx>
          <w:tblLayout w:type="fixed"/>
          <w:tblCellMar>
            <w:top w:w="0" w:type="dxa"/>
            <w:left w:w="108" w:type="dxa"/>
            <w:bottom w:w="0" w:type="dxa"/>
            <w:right w:w="108" w:type="dxa"/>
          </w:tblCellMar>
        </w:tblPrEx>
        <w:trPr>
          <w:jc w:val="center"/>
        </w:trPr>
        <w:tc>
          <w:tcPr>
            <w:tcW w:w="8388" w:type="dxa"/>
          </w:tcPr>
          <w:p>
            <w:pPr>
              <w:jc w:val="distribute"/>
              <w:rPr>
                <w:rFonts w:ascii="华文中宋" w:hAnsi="华文中宋" w:eastAsia="华文中宋"/>
                <w:b/>
                <w:color w:val="FF0000"/>
                <w:spacing w:val="-20"/>
                <w:w w:val="70"/>
                <w:sz w:val="76"/>
                <w:szCs w:val="76"/>
              </w:rPr>
            </w:pPr>
            <w:r>
              <w:rPr>
                <w:rFonts w:hint="eastAsia" w:ascii="华文中宋" w:hAnsi="华文中宋" w:eastAsia="华文中宋"/>
                <w:b/>
                <w:color w:val="FF0000"/>
                <w:spacing w:val="-22"/>
                <w:w w:val="66"/>
                <w:sz w:val="76"/>
                <w:szCs w:val="76"/>
              </w:rPr>
              <w:t>华北水利水电大学环境与市政工程学院</w:t>
            </w:r>
          </w:p>
        </w:tc>
        <w:tc>
          <w:tcPr>
            <w:tcW w:w="1579" w:type="dxa"/>
            <w:vMerge w:val="continue"/>
          </w:tcPr>
          <w:p>
            <w:pPr>
              <w:rPr>
                <w:rFonts w:ascii="华文中宋" w:hAnsi="华文中宋" w:eastAsia="华文中宋"/>
                <w:b/>
                <w:color w:val="FF0000"/>
                <w:w w:val="80"/>
                <w:sz w:val="76"/>
                <w:szCs w:val="76"/>
              </w:rPr>
            </w:pPr>
          </w:p>
        </w:tc>
      </w:tr>
    </w:tbl>
    <w:p>
      <w:pPr>
        <w:spacing w:line="440" w:lineRule="exact"/>
        <w:jc w:val="center"/>
        <w:rPr>
          <w:rFonts w:ascii="仿宋_GB2312" w:hAnsi="仿宋_GB2312" w:eastAsia="仿宋_GB2312"/>
          <w:sz w:val="30"/>
          <w:szCs w:val="32"/>
        </w:rPr>
      </w:pPr>
    </w:p>
    <w:p>
      <w:pPr>
        <w:spacing w:line="440" w:lineRule="exact"/>
        <w:jc w:val="center"/>
        <w:rPr>
          <w:rFonts w:ascii="仿宋_GB2312" w:hAnsi="仿宋_GB2312" w:eastAsia="仿宋_GB2312"/>
          <w:sz w:val="30"/>
          <w:szCs w:val="32"/>
        </w:rPr>
      </w:pPr>
      <w:r>
        <w:rPr>
          <w:rFonts w:hint="eastAsia" w:ascii="仿宋_GB2312" w:hAnsi="仿宋_GB2312" w:eastAsia="仿宋_GB2312"/>
          <w:sz w:val="30"/>
          <w:szCs w:val="32"/>
        </w:rPr>
        <w:t>华水团联[2019]</w:t>
      </w:r>
      <w:r>
        <w:rPr>
          <w:rFonts w:hint="eastAsia" w:ascii="仿宋_GB2312" w:hAnsi="仿宋_GB2312" w:eastAsia="仿宋_GB2312"/>
          <w:sz w:val="30"/>
          <w:szCs w:val="32"/>
          <w:lang w:val="en-US" w:eastAsia="zh-CN"/>
        </w:rPr>
        <w:t>13</w:t>
      </w:r>
      <w:bookmarkStart w:id="0" w:name="_GoBack"/>
      <w:bookmarkEnd w:id="0"/>
      <w:r>
        <w:rPr>
          <w:rFonts w:hint="eastAsia" w:ascii="仿宋_GB2312" w:hAnsi="仿宋_GB2312" w:eastAsia="仿宋_GB2312"/>
          <w:sz w:val="30"/>
          <w:szCs w:val="32"/>
        </w:rPr>
        <w:t>号</w:t>
      </w:r>
    </w:p>
    <w:p>
      <w:pPr>
        <w:spacing w:line="440" w:lineRule="exact"/>
        <w:jc w:val="center"/>
        <w:rPr>
          <w:rFonts w:eastAsia="方正小标宋简体"/>
          <w:color w:val="FF0000"/>
          <w:sz w:val="90"/>
          <w:szCs w:val="90"/>
        </w:rPr>
      </w:pPr>
      <w:r>
        <w:rPr>
          <w:rFonts w:eastAsia="方正小标宋简体"/>
          <w:color w:val="FF0000"/>
          <w:sz w:val="90"/>
          <w:szCs w:val="90"/>
        </w:rPr>
        <w:pict>
          <v:line id="Line 2" o:spid="_x0000_s1026" o:spt="20" style="position:absolute;left:0pt;margin-left:235.8pt;margin-top:38.3pt;height:0.05pt;width:225pt;z-index:251660288;mso-width-relative:page;mso-height-relative:page;" stroked="t" coordsize="21600,21600" o:gfxdata="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FlvytoAAAAJAQAADwAAAAAAAAABACAAAAAiAAAAZHJzL2Rvd25y&#10;ZXYueG1sUEsBAhQAFAAAAAgAh07iQPRfl9rDAQAAjgMAAA4AAAAAAAAAAQAgAAAAKQEAAGRycy9l&#10;Mm9Eb2MueG1sUEsFBgAAAAAGAAYAWQEAAF4FAAAAAA==&#10;">
            <v:path arrowok="t"/>
            <v:fill focussize="0,0"/>
            <v:stroke weight="3pt" color="#FF0000"/>
            <v:imagedata o:title=""/>
            <o:lock v:ext="edit"/>
          </v:line>
        </w:pict>
      </w:r>
      <w:r>
        <w:rPr>
          <w:rFonts w:eastAsia="方正小标宋简体"/>
          <w:color w:val="FF0000"/>
          <w:sz w:val="90"/>
          <w:szCs w:val="90"/>
        </w:rPr>
        <w:pict>
          <v:line id="Line 3" o:spid="_x0000_s1031" o:spt="20" style="position:absolute;left:0pt;margin-left:-33.45pt;margin-top:36.8pt;height:0.05pt;width:217.8pt;z-index:251658240;mso-width-relative:page;mso-height-relative:page;" stroked="t" coordsize="21600,21600" o:gfxdata="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k6teMNwAAAAJAQAADwAAAAAAAAABACAAAAAiAAAAZHJzL2Rv&#10;d25yZXYueG1sUEsBAhQAFAAAAAgAh07iQKFu4lTEAQAAjgMAAA4AAAAAAAAAAQAgAAAAKwEAAGRy&#10;cy9lMm9Eb2MueG1sUEsFBgAAAAAGAAYAWQEAAGEFAAAAAA==&#10;">
            <v:path arrowok="t"/>
            <v:fill focussize="0,0"/>
            <v:stroke weight="3pt" color="#FF0000"/>
            <v:imagedata o:title=""/>
            <o:lock v:ext="edit"/>
          </v:line>
        </w:pict>
      </w:r>
      <w:r>
        <w:rPr>
          <w:rFonts w:eastAsia="方正小标宋简体"/>
          <w:color w:val="FF0000"/>
          <w:sz w:val="90"/>
          <w:szCs w:val="90"/>
        </w:rPr>
        <w:pict>
          <v:shape id="Oval 4" o:spid="_x0000_s1030" o:spt="3" type="#_x0000_t3" style="position:absolute;left:0pt;margin-left:197.4pt;margin-top:23.3pt;height:28.2pt;width:27pt;z-index:251661312;mso-width-relative:page;mso-height-relative:page;" filled="f" stroked="t" coordsize="21600,21600" o:gfxdata="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HjKFvZAAAACgEAAA8AAAAAAAAAAQAgAAAAIgAA&#10;AGRycy9kb3ducmV2LnhtbFBLAQIUABQAAAAIAIdO4kDiscNFzgEAAJ4DAAAOAAAAAAAAAAEAIAAA&#10;ACgBAABkcnMvZTJvRG9jLnhtbFBLBQYAAAAABgAGAFkBAABoBQAAAAA=&#10;">
            <v:path/>
            <v:fill on="f" focussize="0,0"/>
            <v:stroke weight="1.5pt" color="#FF0000"/>
            <v:imagedata o:title=""/>
            <o:lock v:ext="edit"/>
          </v:shape>
        </w:pict>
      </w:r>
      <w:r>
        <w:rPr>
          <w:rFonts w:eastAsia="方正小标宋简体"/>
          <w:color w:val="FF0000"/>
          <w:sz w:val="90"/>
          <w:szCs w:val="90"/>
        </w:rPr>
        <w:pict>
          <v:shape id="AutoShape 5" o:spid="_x0000_s1029" style="position:absolute;left:0pt;margin-left:199.9pt;margin-top:24.2pt;height:23.4pt;width:23.4pt;z-index:251659264;mso-width-relative:page;mso-height-relative:page;" fillcolor="#FF0000" filled="t" stroked="t" coordsize="297180,297180" o:gfxdata="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eOPxZ1wAAAAkBAAAPAAAAAAAAAAEAIAAAACIA&#10;AABkcnMvZG93bnJldi54bWxQSwECFAAUAAAACACHTuJAKtXH/9EBAADTAwAADgAAAAAAAAABACAA&#10;AAAmAQAAZHJzL2Uyb0RvYy54bWxQSwUGAAAAAAYABgBZAQAAaQUAAAAA&#10;" path="m0,113512l113513,113513,148590,0,183666,113513,297179,113512,205345,183666,240423,297179,148590,227023,56756,297179,91834,183666xe">
            <v:path o:connectlocs="148590,0;0,113512;56756,297179;240423,297179;297179,113512" o:connectangles="247,164,82,82,0"/>
            <v:fill on="t" focussize="0,0"/>
            <v:stroke color="#FF0000" joinstyle="miter"/>
            <v:imagedata o:title=""/>
            <o:lock v:ext="edit"/>
          </v:shape>
        </w:pict>
      </w:r>
    </w:p>
    <w:p>
      <w:pPr>
        <w:autoSpaceDN w:val="0"/>
        <w:spacing w:line="240" w:lineRule="atLeast"/>
        <w:jc w:val="left"/>
        <w:rPr>
          <w:rFonts w:ascii="方正小标宋简体" w:hAnsi="方正小标宋简体" w:eastAsia="方正小标宋简体" w:cs="方正小标宋简体"/>
          <w:w w:val="95"/>
          <w:sz w:val="44"/>
          <w:szCs w:val="44"/>
        </w:rPr>
      </w:pPr>
    </w:p>
    <w:p>
      <w:pPr>
        <w:widowControl/>
        <w:snapToGrid w:val="0"/>
        <w:spacing w:line="360" w:lineRule="auto"/>
        <w:jc w:val="center"/>
        <w:rPr>
          <w:rFonts w:ascii="黑体" w:hAnsi="黑体" w:eastAsia="黑体" w:cs="黑体"/>
          <w:b/>
          <w:bCs/>
          <w:kern w:val="0"/>
          <w:sz w:val="44"/>
          <w:szCs w:val="44"/>
        </w:rPr>
      </w:pPr>
      <w:r>
        <w:rPr>
          <w:rFonts w:hint="eastAsia" w:ascii="黑体" w:hAnsi="黑体" w:eastAsia="黑体" w:cs="黑体"/>
          <w:b/>
          <w:bCs/>
          <w:kern w:val="0"/>
          <w:sz w:val="44"/>
          <w:szCs w:val="44"/>
        </w:rPr>
        <w:t>关于组织开展华北水利水电大学</w:t>
      </w:r>
    </w:p>
    <w:p>
      <w:pPr>
        <w:widowControl/>
        <w:snapToGrid w:val="0"/>
        <w:spacing w:line="360" w:lineRule="auto"/>
        <w:jc w:val="center"/>
        <w:rPr>
          <w:rFonts w:ascii="黑体" w:hAnsi="黑体" w:eastAsia="黑体" w:cs="黑体"/>
          <w:kern w:val="0"/>
          <w:sz w:val="44"/>
          <w:szCs w:val="44"/>
        </w:rPr>
      </w:pPr>
      <w:r>
        <w:rPr>
          <w:rFonts w:hint="eastAsia" w:ascii="黑体" w:hAnsi="黑体" w:eastAsia="黑体" w:cs="黑体"/>
          <w:b/>
          <w:bCs/>
          <w:kern w:val="0"/>
          <w:sz w:val="44"/>
          <w:szCs w:val="44"/>
        </w:rPr>
        <w:t>第七届“绿源杯”大学生节能减排社会实践与科技竞赛活动的通知</w:t>
      </w:r>
    </w:p>
    <w:p>
      <w:pPr>
        <w:widowControl/>
        <w:snapToGrid w:val="0"/>
        <w:spacing w:line="460" w:lineRule="atLeas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各学院：</w:t>
      </w:r>
    </w:p>
    <w:p>
      <w:pPr>
        <w:widowControl/>
        <w:snapToGrid w:val="0"/>
        <w:spacing w:line="460" w:lineRule="atLeast"/>
        <w:ind w:firstLine="56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节能减排是深入贯彻落实科学发展观，构建社会主义生态文明社会的重大举措，大学生节能减排社会实践与科技竞赛是“节能减排学校行动”的主要内容之一。为贯彻落实《教育部关于开展节能减排学校行动的通知》精神（教发[2007]19号），加强我校节能减排工作，增强广大学生节能环保意识、科技创新意识和团队协作精神，集中展示我校学生的科技创新水平、工程实践能力和社会调查能力，华北水利水电大学校团委、创新创业学院、总务后勤处、环境与市政工程学院共同主办开展第七届“绿源杯”大学生节能减排社会实践与科技竞赛活动。竞赛同时作为“第十二届全国大学生节能减排社会实践与科技竞赛”校内选拔赛。现将本次竞赛有关事项通告如下：</w:t>
      </w:r>
    </w:p>
    <w:p>
      <w:pPr>
        <w:widowControl/>
        <w:snapToGrid w:val="0"/>
        <w:spacing w:line="460" w:lineRule="atLeast"/>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一、主办单位：</w:t>
      </w:r>
    </w:p>
    <w:p>
      <w:pPr>
        <w:widowControl/>
        <w:snapToGrid w:val="0"/>
        <w:spacing w:line="460" w:lineRule="atLeast"/>
        <w:ind w:firstLine="56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主办单位：校团委、创新创业学院、后勤服务中心、环境与市政工程学院</w:t>
      </w:r>
    </w:p>
    <w:p>
      <w:pPr>
        <w:widowControl/>
        <w:snapToGrid w:val="0"/>
        <w:spacing w:line="460" w:lineRule="atLeast"/>
        <w:ind w:firstLine="56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承办单位：共青团环境与市政工程学院委员会</w:t>
      </w:r>
    </w:p>
    <w:p>
      <w:pPr>
        <w:widowControl/>
        <w:snapToGrid w:val="0"/>
        <w:spacing w:line="460" w:lineRule="atLeast"/>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二、竞赛主题：</w:t>
      </w:r>
    </w:p>
    <w:p>
      <w:pPr>
        <w:widowControl/>
        <w:snapToGrid w:val="0"/>
        <w:spacing w:line="460" w:lineRule="atLeast"/>
        <w:ind w:firstLine="56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节能减排，绿色能源</w:t>
      </w:r>
    </w:p>
    <w:p>
      <w:pPr>
        <w:widowControl/>
        <w:snapToGrid w:val="0"/>
        <w:spacing w:line="460" w:lineRule="atLeast"/>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三、竞赛内容：</w:t>
      </w:r>
    </w:p>
    <w:p>
      <w:pPr>
        <w:widowControl/>
        <w:snapToGrid w:val="0"/>
        <w:spacing w:line="460" w:lineRule="atLeast"/>
        <w:ind w:firstLine="56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竞赛内容为以“节能减排、绿色能源”为主题，要求主题明确，体现新思维、新思想的实物制作（含模型）、软件、设计和社会实践调研报告等作品，也可以是“节能减排”研究领域前沿的学术研究等。可以涉及能源、机械、资源、建筑、电气、水利、社会、经济、矿业等诸多领域。</w:t>
      </w:r>
    </w:p>
    <w:p>
      <w:pPr>
        <w:widowControl/>
        <w:snapToGrid w:val="0"/>
        <w:spacing w:line="460" w:lineRule="atLeast"/>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四、竞赛规则：</w:t>
      </w:r>
    </w:p>
    <w:p>
      <w:pPr>
        <w:widowControl/>
        <w:snapToGrid w:val="0"/>
        <w:spacing w:line="460" w:lineRule="atLeast"/>
        <w:ind w:firstLine="56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1、参赛对象：我校全日制本科生、专科生、硕士研究生和博士研究生（不含在职研究生）。参赛者必须以小组形式参赛，每组不超过7人，不少于2人，可聘请指导老师1-2名。</w:t>
      </w:r>
    </w:p>
    <w:p>
      <w:pPr>
        <w:widowControl/>
        <w:snapToGrid w:val="0"/>
        <w:spacing w:line="460" w:lineRule="atLeast"/>
        <w:ind w:firstLine="56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2、作品申报：参赛作品必须是比赛当年完成的作品，要求作品体现独创性，杜绝学术作弊。参赛学生必须在规定时间内完成设计，准时上交参赛作品，未按时上交者作自动放弃处理。</w:t>
      </w:r>
    </w:p>
    <w:p>
      <w:pPr>
        <w:widowControl/>
        <w:snapToGrid w:val="0"/>
        <w:spacing w:line="460" w:lineRule="atLeast"/>
        <w:ind w:firstLine="56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作品评审：组委会根据作品的科学性、可行性、创新性、经济性和答辩表现等标准对作品进行初审和终审，并评出获奖作品。同时遴选出优秀作品代表学校参加第十二届全国大学生节能减排社会实践与科技竞赛。</w:t>
      </w:r>
    </w:p>
    <w:p>
      <w:pPr>
        <w:widowControl/>
        <w:snapToGrid w:val="0"/>
        <w:spacing w:line="460" w:lineRule="atLeast"/>
        <w:ind w:firstLine="56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4、评分比例如下（作品总分为100分）：</w:t>
      </w:r>
    </w:p>
    <w:p>
      <w:pPr>
        <w:widowControl/>
        <w:snapToGrid w:val="0"/>
        <w:spacing w:line="460" w:lineRule="atLeast"/>
        <w:ind w:firstLine="56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（1）科学性（20%）(技术意义（10%），技术方案合理性（10%）)；</w:t>
      </w:r>
    </w:p>
    <w:p>
      <w:pPr>
        <w:widowControl/>
        <w:snapToGrid w:val="0"/>
        <w:spacing w:line="460" w:lineRule="atLeast"/>
        <w:ind w:firstLine="56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（2）创新性（25%）(创新程度（10%），先进程度（10%）， 难度（5%）)；</w:t>
      </w:r>
    </w:p>
    <w:p>
      <w:pPr>
        <w:widowControl/>
        <w:snapToGrid w:val="0"/>
        <w:spacing w:line="460" w:lineRule="atLeast"/>
        <w:ind w:firstLine="56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（3）现实意义（35%）(经济效益（15%），推广价值（10%），成熟程度（10%）)；</w:t>
      </w:r>
    </w:p>
    <w:p>
      <w:pPr>
        <w:widowControl/>
        <w:snapToGrid w:val="0"/>
        <w:spacing w:line="460" w:lineRule="atLeast"/>
        <w:ind w:firstLine="56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（4）答辩表现（20%）。</w:t>
      </w:r>
    </w:p>
    <w:p>
      <w:pPr>
        <w:widowControl/>
        <w:snapToGrid w:val="0"/>
        <w:spacing w:line="460" w:lineRule="atLeast"/>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五、竞赛日程与安排：</w:t>
      </w:r>
    </w:p>
    <w:p>
      <w:pPr>
        <w:widowControl/>
        <w:snapToGrid w:val="0"/>
        <w:spacing w:line="460" w:lineRule="atLeast"/>
        <w:ind w:firstLine="56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竞赛报名及作品申报：各学院请于在2019年4月26日前，将本院系参赛作品及申报书（一式五份）统一递交到龙子湖校区环境与市政工程学院学生工作办公室（水利实训中心A座505），电子版文档发送至邮箱hgcaichenghao@163.com，邮件以“节能减排竞赛作品+作品名称+作者+联系方式”为标题。</w:t>
      </w:r>
    </w:p>
    <w:p>
      <w:pPr>
        <w:widowControl/>
        <w:snapToGrid w:val="0"/>
        <w:spacing w:line="460" w:lineRule="atLeast"/>
        <w:ind w:firstLine="56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2、作品初审：组委会将组织相关专业专家老师对参赛作品进行初评，提出评审意见、确定立项及进入校内终审答辩作品名单。</w:t>
      </w:r>
    </w:p>
    <w:p>
      <w:pPr>
        <w:widowControl/>
        <w:snapToGrid w:val="0"/>
        <w:spacing w:line="460" w:lineRule="atLeast"/>
        <w:ind w:firstLine="56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组委会将于2019年5月上旬对立项作品进行终审答辩，通过实物、模型、软件、报告等形式进行现场展示，每件作品PPT汇报时间为6分钟，评委提问时间为5分钟。通过评审，评选出本次比赛的各奖项获奖作品，并确定参加全国大赛的作品名单。</w:t>
      </w:r>
    </w:p>
    <w:p>
      <w:pPr>
        <w:widowControl/>
        <w:snapToGrid w:val="0"/>
        <w:spacing w:line="460" w:lineRule="atLeast"/>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六、奖励方法：</w:t>
      </w:r>
    </w:p>
    <w:p>
      <w:pPr>
        <w:widowControl/>
        <w:snapToGrid w:val="0"/>
        <w:spacing w:line="460" w:lineRule="atLeast"/>
        <w:ind w:firstLine="56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1、奖项设置</w:t>
      </w:r>
    </w:p>
    <w:p>
      <w:pPr>
        <w:widowControl/>
        <w:snapToGrid w:val="0"/>
        <w:spacing w:line="460" w:lineRule="atLeast"/>
        <w:ind w:firstLine="56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一等奖作品：2件  颁发荣誉证书并给予项目奖励1000元</w:t>
      </w:r>
    </w:p>
    <w:p>
      <w:pPr>
        <w:widowControl/>
        <w:snapToGrid w:val="0"/>
        <w:spacing w:line="460" w:lineRule="atLeast"/>
        <w:ind w:firstLine="56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二等奖作品：5件  颁发荣誉证书并给予项目奖励500元</w:t>
      </w:r>
    </w:p>
    <w:p>
      <w:pPr>
        <w:widowControl/>
        <w:snapToGrid w:val="0"/>
        <w:spacing w:line="460" w:lineRule="atLeast"/>
        <w:ind w:firstLine="56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三等奖作品：8件  颁发荣誉证书并给予项目奖励300元</w:t>
      </w:r>
    </w:p>
    <w:p>
      <w:pPr>
        <w:widowControl/>
        <w:snapToGrid w:val="0"/>
        <w:spacing w:line="460" w:lineRule="atLeast"/>
        <w:ind w:firstLine="56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优秀奖作品：若干  颁发荣誉证书</w:t>
      </w:r>
    </w:p>
    <w:p>
      <w:pPr>
        <w:widowControl/>
        <w:snapToGrid w:val="0"/>
        <w:spacing w:line="460" w:lineRule="atLeast"/>
        <w:ind w:firstLine="56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2、按照《华北水利水电大学全日制本科生创新学分和素质学分评定办法》、《华北水利水电大学科技创新奖励办法》的相关规定给予相应的认证和奖励。</w:t>
      </w:r>
    </w:p>
    <w:p>
      <w:pPr>
        <w:widowControl/>
        <w:snapToGrid w:val="0"/>
        <w:spacing w:line="460" w:lineRule="atLeast"/>
        <w:ind w:firstLine="56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3、对于获奖作品经专家及有关部门研究认为具有实际应用及推广价值的作品，将酌情进行额外奖励。</w:t>
      </w:r>
    </w:p>
    <w:p>
      <w:pPr>
        <w:widowControl/>
        <w:snapToGrid w:val="0"/>
        <w:spacing w:line="460" w:lineRule="atLeast"/>
        <w:jc w:val="left"/>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七、</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b/>
          <w:bCs/>
          <w:kern w:val="0"/>
          <w:sz w:val="32"/>
          <w:szCs w:val="32"/>
        </w:rPr>
        <w:t>联系方式：</w:t>
      </w:r>
    </w:p>
    <w:p>
      <w:pPr>
        <w:widowControl/>
        <w:snapToGrid w:val="0"/>
        <w:spacing w:line="460" w:lineRule="atLeast"/>
        <w:ind w:firstLine="56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 系 人：蔡程浩  E-mail: hgcaichenghao@163.com</w:t>
      </w:r>
    </w:p>
    <w:p>
      <w:pPr>
        <w:widowControl/>
        <w:snapToGrid w:val="0"/>
        <w:spacing w:line="460" w:lineRule="atLeast"/>
        <w:ind w:firstLine="56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办公地址：华北水利水电大学龙子湖校区环境与市政工程学院团员之家（水利实训中心A座504）</w:t>
      </w:r>
    </w:p>
    <w:p>
      <w:pPr>
        <w:widowControl/>
        <w:snapToGrid w:val="0"/>
        <w:spacing w:line="460" w:lineRule="atLeast"/>
        <w:ind w:firstLine="56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联系电话：13298308163</w:t>
      </w:r>
    </w:p>
    <w:p>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附件1：“绿源杯”大学生节能减排社会实践与科技竞赛作品申报书。</w:t>
      </w:r>
    </w:p>
    <w:p>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附件2：科技类报告格式。</w:t>
      </w:r>
    </w:p>
    <w:p>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附件3：社会实践类报告格式。</w:t>
      </w:r>
    </w:p>
    <w:p>
      <w:pPr>
        <w:widowControl/>
        <w:snapToGrid w:val="0"/>
        <w:spacing w:line="460" w:lineRule="atLeast"/>
        <w:ind w:firstLine="560"/>
        <w:jc w:val="left"/>
        <w:rPr>
          <w:rFonts w:ascii="仿宋_GB2312" w:hAnsi="仿宋_GB2312" w:eastAsia="仿宋_GB2312" w:cs="仿宋_GB2312"/>
          <w:kern w:val="0"/>
          <w:sz w:val="32"/>
          <w:szCs w:val="32"/>
        </w:rPr>
      </w:pPr>
    </w:p>
    <w:p>
      <w:pPr>
        <w:widowControl/>
        <w:snapToGrid w:val="0"/>
        <w:spacing w:line="460" w:lineRule="atLeast"/>
        <w:ind w:left="5111" w:leftChars="1672" w:hanging="1600" w:hangingChars="5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校团委  创新创业学院  </w:t>
      </w:r>
    </w:p>
    <w:p>
      <w:pPr>
        <w:widowControl/>
        <w:snapToGrid w:val="0"/>
        <w:spacing w:line="460" w:lineRule="atLeast"/>
        <w:ind w:left="5113" w:leftChars="1368" w:hanging="2240" w:hangingChars="7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总务后勤处  环境与市政工程学院</w:t>
      </w:r>
    </w:p>
    <w:p>
      <w:pP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2019年04月02日</w:t>
      </w:r>
    </w:p>
    <w:p>
      <w:pPr>
        <w:jc w:val="left"/>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发 送：各 学 院、各 班 级</w:t>
      </w:r>
    </w:p>
    <w:p>
      <w:pPr>
        <w:rPr>
          <w:sz w:val="28"/>
          <w:szCs w:val="28"/>
        </w:rPr>
      </w:pPr>
      <w:r>
        <w:rPr>
          <w:sz w:val="28"/>
          <w:szCs w:val="28"/>
        </w:rPr>
        <w:pict>
          <v:line id="直线 8" o:spid="_x0000_s1028" o:spt="20" style="position:absolute;left:0pt;margin-left:0pt;margin-top:32.9pt;height:0pt;width:441pt;z-index:251666432;mso-width-relative:page;mso-height-relative:page;" coordsize="21600,21600" o:gfxdata="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&#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bJxuDTAAAABgEAAA8AAAAAAAAAAQAgAAAAIgAAAGRy&#10;cy9kb3ducmV2LnhtbFBLAQIUABQAAAAIAIdO4kCaXMso0QEAAJwDAAAOAAAAAAAAAAEAIAAAACIB&#10;AABkcnMvZTJvRG9jLnhtbFBLBQYAAAAABgAGAFkBAABlBQAAAAA=&#10;">
            <v:path arrowok="t"/>
            <v:fill focussize="0,0"/>
            <v:stroke weight="1.2pt"/>
            <v:imagedata o:title=""/>
            <o:lock v:ext="edit"/>
          </v:line>
        </w:pict>
      </w:r>
      <w:r>
        <w:rPr>
          <w:sz w:val="28"/>
          <w:szCs w:val="28"/>
        </w:rPr>
        <w:pict>
          <v:line id="直线 9" o:spid="_x0000_s1027" o:spt="20" style="position:absolute;left:0pt;margin-left:-0.95pt;margin-top:1.6pt;height:0pt;width:441pt;z-index:251667456;mso-width-relative:page;mso-height-relative:page;" coordsize="21600,21600" o:gfxdata="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i/AlktIAAAAGAQAADwAAAAAAAAABACAAAAAiAAAAZHJz&#10;L2Rvd25yZXYueG1sUEsBAhQAFAAAAAgAh07iQB7cxizRAQAAnAMAAA4AAAAAAAAAAQAgAAAAIQEA&#10;AGRycy9lMm9Eb2MueG1sUEsFBgAAAAAGAAYAWQEAAGQFAAAAAA==&#10;">
            <v:path arrowok="t"/>
            <v:fill focussize="0,0"/>
            <v:stroke weight="1.2pt"/>
            <v:imagedata o:title=""/>
            <o:lock v:ext="edit"/>
          </v:line>
        </w:pict>
      </w:r>
      <w:r>
        <w:rPr>
          <w:rFonts w:hint="eastAsia" w:ascii="仿宋_GB2312" w:eastAsia="仿宋_GB2312" w:cs="仿宋_GB2312"/>
          <w:spacing w:val="-20"/>
          <w:sz w:val="28"/>
          <w:szCs w:val="28"/>
        </w:rPr>
        <w:t>共青团华北水利水电大学委员会办公室</w:t>
      </w:r>
      <w:r>
        <w:rPr>
          <w:rFonts w:ascii="仿宋_GB2312" w:eastAsia="仿宋_GB2312" w:cs="仿宋_GB2312"/>
          <w:spacing w:val="-20"/>
          <w:sz w:val="28"/>
          <w:szCs w:val="28"/>
        </w:rPr>
        <w:t xml:space="preserve">         </w:t>
      </w:r>
      <w:r>
        <w:rPr>
          <w:rFonts w:hint="eastAsia" w:ascii="仿宋_GB2312" w:eastAsia="仿宋_GB2312" w:cs="仿宋_GB2312"/>
          <w:spacing w:val="-20"/>
          <w:sz w:val="28"/>
          <w:szCs w:val="28"/>
        </w:rPr>
        <w:t xml:space="preserve">      </w:t>
      </w:r>
      <w:r>
        <w:rPr>
          <w:rFonts w:ascii="仿宋_GB2312" w:eastAsia="仿宋_GB2312" w:cs="仿宋_GB2312"/>
          <w:spacing w:val="-20"/>
          <w:sz w:val="28"/>
          <w:szCs w:val="28"/>
        </w:rPr>
        <w:t xml:space="preserve"> 201</w:t>
      </w:r>
      <w:r>
        <w:rPr>
          <w:rFonts w:hint="eastAsia" w:ascii="仿宋_GB2312" w:eastAsia="仿宋_GB2312" w:cs="仿宋_GB2312"/>
          <w:spacing w:val="-20"/>
          <w:sz w:val="28"/>
          <w:szCs w:val="28"/>
        </w:rPr>
        <w:t>9年4月2日印发</w:t>
      </w:r>
    </w:p>
    <w:p>
      <w:pPr>
        <w:widowControl/>
        <w:snapToGrid w:val="0"/>
        <w:spacing w:line="360" w:lineRule="auto"/>
        <w:rPr>
          <w:b/>
          <w:bCs/>
          <w:kern w:val="0"/>
          <w:sz w:val="28"/>
          <w:szCs w:val="28"/>
        </w:rPr>
      </w:pPr>
      <w:r>
        <w:rPr>
          <w:rFonts w:hint="eastAsia" w:ascii="仿宋_GB2312" w:hAnsi="仿宋_GB2312" w:eastAsia="仿宋_GB2312" w:cs="仿宋_GB2312"/>
          <w:sz w:val="32"/>
          <w:szCs w:val="32"/>
        </w:rPr>
        <w:br w:type="page"/>
      </w:r>
      <w:r>
        <w:rPr>
          <w:b/>
          <w:bCs/>
          <w:kern w:val="0"/>
          <w:sz w:val="28"/>
          <w:szCs w:val="28"/>
        </w:rPr>
        <w:t>附件1：</w:t>
      </w:r>
    </w:p>
    <w:p>
      <w:pPr>
        <w:spacing w:line="476" w:lineRule="atLeast"/>
        <w:rPr>
          <w:sz w:val="20"/>
        </w:rPr>
      </w:pPr>
      <w:r>
        <w:rPr>
          <w:rFonts w:eastAsia="楷体_GB2312"/>
          <w:sz w:val="28"/>
          <w:szCs w:val="28"/>
        </w:rPr>
        <w:t>序号：</w:t>
      </w:r>
      <w:r>
        <w:rPr>
          <w:rFonts w:eastAsia="楷体_GB2312"/>
          <w:sz w:val="28"/>
          <w:szCs w:val="28"/>
          <w:u w:val="single"/>
        </w:rPr>
        <w:t xml:space="preserve">           </w:t>
      </w:r>
    </w:p>
    <w:p>
      <w:pPr>
        <w:spacing w:line="391" w:lineRule="atLeast"/>
        <w:rPr>
          <w:sz w:val="20"/>
        </w:rPr>
      </w:pPr>
      <w:r>
        <w:rPr>
          <w:rFonts w:eastAsia="楷体_GB2312"/>
          <w:sz w:val="28"/>
          <w:szCs w:val="28"/>
        </w:rPr>
        <w:t>编码：</w:t>
      </w:r>
      <w:r>
        <w:rPr>
          <w:rFonts w:eastAsia="楷体_GB2312"/>
          <w:sz w:val="28"/>
          <w:szCs w:val="28"/>
          <w:u w:val="single"/>
        </w:rPr>
        <w:t xml:space="preserve">           </w:t>
      </w:r>
    </w:p>
    <w:p>
      <w:pPr>
        <w:spacing w:line="487" w:lineRule="atLeast"/>
        <w:rPr>
          <w:sz w:val="20"/>
        </w:rPr>
      </w:pPr>
    </w:p>
    <w:p>
      <w:pPr>
        <w:spacing w:line="464" w:lineRule="atLeast"/>
        <w:jc w:val="center"/>
        <w:rPr>
          <w:rStyle w:val="6"/>
          <w:sz w:val="36"/>
          <w:szCs w:val="36"/>
        </w:rPr>
      </w:pPr>
      <w:r>
        <w:rPr>
          <w:rStyle w:val="6"/>
          <w:sz w:val="36"/>
          <w:szCs w:val="36"/>
        </w:rPr>
        <w:t>华北水利水电大学</w:t>
      </w:r>
      <w:r>
        <w:rPr>
          <w:rStyle w:val="6"/>
          <w:rFonts w:hint="eastAsia"/>
          <w:sz w:val="36"/>
          <w:szCs w:val="36"/>
        </w:rPr>
        <w:t>第七届“</w:t>
      </w:r>
      <w:r>
        <w:rPr>
          <w:rStyle w:val="6"/>
          <w:sz w:val="36"/>
          <w:szCs w:val="36"/>
        </w:rPr>
        <w:t>绿源杯</w:t>
      </w:r>
      <w:r>
        <w:rPr>
          <w:rStyle w:val="6"/>
          <w:rFonts w:hint="eastAsia"/>
          <w:sz w:val="36"/>
          <w:szCs w:val="36"/>
        </w:rPr>
        <w:t>”</w:t>
      </w:r>
      <w:r>
        <w:rPr>
          <w:rStyle w:val="6"/>
          <w:sz w:val="36"/>
          <w:szCs w:val="36"/>
        </w:rPr>
        <w:t>大学生</w:t>
      </w:r>
    </w:p>
    <w:p>
      <w:pPr>
        <w:spacing w:line="464" w:lineRule="atLeast"/>
        <w:jc w:val="center"/>
        <w:rPr>
          <w:sz w:val="36"/>
          <w:szCs w:val="36"/>
        </w:rPr>
      </w:pPr>
      <w:r>
        <w:rPr>
          <w:rStyle w:val="6"/>
          <w:sz w:val="36"/>
          <w:szCs w:val="36"/>
        </w:rPr>
        <w:t>节能减排社会实践与科技竞赛作品申报书</w:t>
      </w:r>
    </w:p>
    <w:p>
      <w:pPr>
        <w:spacing w:line="487" w:lineRule="atLeast"/>
        <w:rPr>
          <w:sz w:val="20"/>
        </w:rPr>
      </w:pPr>
    </w:p>
    <w:p>
      <w:pPr>
        <w:spacing w:line="476" w:lineRule="atLeast"/>
        <w:rPr>
          <w:sz w:val="20"/>
        </w:rPr>
      </w:pPr>
      <w:r>
        <w:rPr>
          <w:rFonts w:eastAsia="楷体_GB2312"/>
          <w:b/>
          <w:sz w:val="28"/>
          <w:szCs w:val="28"/>
        </w:rPr>
        <w:t xml:space="preserve">    作品名称：</w:t>
      </w:r>
      <w:r>
        <w:rPr>
          <w:rFonts w:eastAsia="楷体_GB2312"/>
          <w:b/>
          <w:sz w:val="28"/>
          <w:szCs w:val="28"/>
          <w:u w:val="single"/>
        </w:rPr>
        <w:t xml:space="preserve">                                 </w:t>
      </w:r>
    </w:p>
    <w:p>
      <w:pPr>
        <w:spacing w:line="476" w:lineRule="atLeast"/>
        <w:rPr>
          <w:sz w:val="20"/>
        </w:rPr>
      </w:pPr>
    </w:p>
    <w:p>
      <w:pPr>
        <w:spacing w:line="476" w:lineRule="atLeast"/>
        <w:rPr>
          <w:sz w:val="20"/>
        </w:rPr>
      </w:pPr>
      <w:r>
        <w:rPr>
          <w:rFonts w:eastAsia="楷体_GB2312"/>
          <w:b/>
          <w:sz w:val="28"/>
          <w:szCs w:val="28"/>
        </w:rPr>
        <w:t xml:space="preserve">    学院名称：</w:t>
      </w:r>
      <w:r>
        <w:rPr>
          <w:rFonts w:eastAsia="楷体_GB2312"/>
          <w:b/>
          <w:sz w:val="28"/>
          <w:szCs w:val="28"/>
          <w:u w:val="single"/>
        </w:rPr>
        <w:t xml:space="preserve">                                 </w:t>
      </w:r>
    </w:p>
    <w:p>
      <w:pPr>
        <w:spacing w:line="476" w:lineRule="atLeast"/>
        <w:rPr>
          <w:sz w:val="20"/>
        </w:rPr>
      </w:pPr>
    </w:p>
    <w:p>
      <w:pPr>
        <w:spacing w:line="476" w:lineRule="atLeast"/>
        <w:rPr>
          <w:sz w:val="20"/>
        </w:rPr>
      </w:pPr>
      <w:r>
        <w:rPr>
          <w:rFonts w:eastAsia="楷体_GB2312"/>
          <w:b/>
          <w:sz w:val="28"/>
          <w:szCs w:val="28"/>
        </w:rPr>
        <w:t xml:space="preserve">    申报者姓名</w:t>
      </w:r>
      <w:r>
        <w:rPr>
          <w:sz w:val="20"/>
        </w:rPr>
        <w:t>：</w:t>
      </w:r>
      <w:r>
        <w:rPr>
          <w:rFonts w:eastAsia="楷体_GB2312"/>
          <w:b/>
          <w:sz w:val="28"/>
          <w:szCs w:val="28"/>
          <w:u w:val="single"/>
        </w:rPr>
        <w:t xml:space="preserve">                                </w:t>
      </w:r>
    </w:p>
    <w:p>
      <w:pPr>
        <w:spacing w:line="476" w:lineRule="atLeast"/>
        <w:rPr>
          <w:sz w:val="20"/>
        </w:rPr>
      </w:pPr>
    </w:p>
    <w:p>
      <w:pPr>
        <w:spacing w:line="476" w:lineRule="atLeast"/>
        <w:rPr>
          <w:sz w:val="20"/>
        </w:rPr>
      </w:pPr>
    </w:p>
    <w:p>
      <w:pPr>
        <w:spacing w:line="476" w:lineRule="atLeast"/>
        <w:ind w:firstLine="555"/>
        <w:rPr>
          <w:rFonts w:eastAsia="隶书"/>
          <w:sz w:val="28"/>
          <w:szCs w:val="28"/>
        </w:rPr>
      </w:pPr>
      <w:r>
        <w:rPr>
          <w:rFonts w:eastAsia="隶书"/>
          <w:sz w:val="28"/>
          <w:szCs w:val="28"/>
        </w:rPr>
        <w:t xml:space="preserve">类别： </w:t>
      </w:r>
    </w:p>
    <w:p>
      <w:pPr>
        <w:numPr>
          <w:ilvl w:val="0"/>
          <w:numId w:val="1"/>
        </w:numPr>
        <w:spacing w:line="476" w:lineRule="atLeast"/>
        <w:rPr>
          <w:rFonts w:eastAsia="黑体"/>
          <w:sz w:val="28"/>
          <w:szCs w:val="28"/>
        </w:rPr>
      </w:pPr>
      <w:r>
        <w:rPr>
          <w:rFonts w:eastAsia="黑体"/>
          <w:sz w:val="28"/>
          <w:szCs w:val="28"/>
        </w:rPr>
        <w:t>科技作品类（含实物制作、软件、设计等）</w:t>
      </w:r>
    </w:p>
    <w:p>
      <w:pPr>
        <w:numPr>
          <w:ilvl w:val="0"/>
          <w:numId w:val="1"/>
        </w:numPr>
        <w:spacing w:line="476" w:lineRule="atLeast"/>
        <w:rPr>
          <w:rFonts w:eastAsia="黑体"/>
          <w:sz w:val="28"/>
          <w:szCs w:val="28"/>
        </w:rPr>
      </w:pPr>
      <w:r>
        <w:rPr>
          <w:rFonts w:eastAsia="黑体"/>
          <w:sz w:val="28"/>
          <w:szCs w:val="28"/>
        </w:rPr>
        <w:t>社会实践调查报告类</w:t>
      </w:r>
    </w:p>
    <w:p>
      <w:pPr>
        <w:spacing w:line="476" w:lineRule="atLeast"/>
        <w:ind w:left="555"/>
        <w:rPr>
          <w:rFonts w:eastAsia="黑体"/>
          <w:sz w:val="28"/>
          <w:szCs w:val="28"/>
        </w:rPr>
      </w:pPr>
    </w:p>
    <w:p>
      <w:pPr>
        <w:spacing w:line="476" w:lineRule="atLeast"/>
        <w:ind w:firstLine="629"/>
        <w:jc w:val="center"/>
        <w:rPr>
          <w:sz w:val="20"/>
        </w:rPr>
      </w:pPr>
    </w:p>
    <w:p>
      <w:pPr>
        <w:spacing w:line="476" w:lineRule="atLeast"/>
        <w:ind w:firstLine="629"/>
        <w:jc w:val="center"/>
        <w:rPr>
          <w:sz w:val="20"/>
        </w:rPr>
      </w:pPr>
    </w:p>
    <w:p>
      <w:pPr>
        <w:spacing w:line="476" w:lineRule="atLeast"/>
        <w:ind w:firstLine="629"/>
        <w:jc w:val="center"/>
        <w:rPr>
          <w:sz w:val="20"/>
        </w:rPr>
      </w:pPr>
    </w:p>
    <w:p>
      <w:pPr>
        <w:spacing w:line="476" w:lineRule="atLeast"/>
        <w:ind w:firstLine="629"/>
        <w:jc w:val="center"/>
        <w:rPr>
          <w:sz w:val="20"/>
        </w:rPr>
      </w:pPr>
    </w:p>
    <w:p>
      <w:pPr>
        <w:spacing w:line="476" w:lineRule="atLeast"/>
        <w:ind w:firstLine="629"/>
        <w:jc w:val="center"/>
        <w:rPr>
          <w:sz w:val="20"/>
        </w:rPr>
      </w:pPr>
    </w:p>
    <w:p>
      <w:pPr>
        <w:spacing w:line="476" w:lineRule="atLeast"/>
        <w:ind w:firstLine="629"/>
        <w:jc w:val="center"/>
        <w:rPr>
          <w:sz w:val="20"/>
        </w:rPr>
      </w:pPr>
    </w:p>
    <w:p>
      <w:pPr>
        <w:spacing w:line="476" w:lineRule="atLeast"/>
        <w:ind w:firstLine="629"/>
        <w:jc w:val="center"/>
        <w:rPr>
          <w:sz w:val="20"/>
        </w:rPr>
      </w:pPr>
    </w:p>
    <w:p>
      <w:pPr>
        <w:spacing w:line="476" w:lineRule="atLeast"/>
        <w:ind w:firstLine="629"/>
        <w:jc w:val="center"/>
        <w:rPr>
          <w:sz w:val="20"/>
        </w:rPr>
      </w:pPr>
    </w:p>
    <w:p>
      <w:pPr>
        <w:spacing w:line="453" w:lineRule="atLeast"/>
        <w:ind w:firstLine="629"/>
        <w:jc w:val="center"/>
        <w:rPr>
          <w:sz w:val="20"/>
        </w:rPr>
      </w:pPr>
      <w:r>
        <w:rPr>
          <w:sz w:val="41"/>
          <w:szCs w:val="41"/>
        </w:rPr>
        <w:t>说      明</w:t>
      </w:r>
    </w:p>
    <w:p>
      <w:pPr>
        <w:spacing w:line="476" w:lineRule="atLeast"/>
        <w:jc w:val="center"/>
        <w:rPr>
          <w:sz w:val="20"/>
        </w:rPr>
      </w:pPr>
    </w:p>
    <w:p>
      <w:pPr>
        <w:spacing w:line="480" w:lineRule="exact"/>
        <w:ind w:firstLine="646"/>
        <w:rPr>
          <w:rFonts w:eastAsia="仿宋_GB2312"/>
          <w:sz w:val="28"/>
          <w:szCs w:val="28"/>
        </w:rPr>
      </w:pPr>
      <w:r>
        <w:rPr>
          <w:rFonts w:eastAsia="仿宋_GB2312"/>
          <w:sz w:val="28"/>
          <w:szCs w:val="28"/>
        </w:rPr>
        <w:t>1．申报者应在认真阅读此说明各项内容后按要求详细填写。</w:t>
      </w:r>
    </w:p>
    <w:p>
      <w:pPr>
        <w:spacing w:line="480" w:lineRule="exact"/>
        <w:ind w:firstLine="646"/>
        <w:rPr>
          <w:rFonts w:eastAsia="仿宋_GB2312"/>
          <w:sz w:val="28"/>
          <w:szCs w:val="28"/>
        </w:rPr>
      </w:pPr>
      <w:r>
        <w:rPr>
          <w:rFonts w:eastAsia="仿宋_GB2312"/>
          <w:sz w:val="28"/>
          <w:szCs w:val="28"/>
        </w:rPr>
        <w:t>2．申报者在填写申报作品情况时须完整填写A、B、C三类表格，根据作品类别选填B1或B2表。</w:t>
      </w:r>
    </w:p>
    <w:p>
      <w:pPr>
        <w:spacing w:line="480" w:lineRule="exact"/>
        <w:ind w:firstLine="646"/>
        <w:rPr>
          <w:sz w:val="20"/>
        </w:rPr>
      </w:pPr>
      <w:r>
        <w:rPr>
          <w:rFonts w:eastAsia="仿宋_GB2312"/>
          <w:sz w:val="28"/>
          <w:szCs w:val="28"/>
        </w:rPr>
        <w:t>3．表内项目填写时一律用钢笔或打印，字迹要端正、清楚，此申报书可复制。</w:t>
      </w:r>
    </w:p>
    <w:p>
      <w:pPr>
        <w:spacing w:line="480" w:lineRule="exact"/>
        <w:ind w:firstLine="646"/>
        <w:rPr>
          <w:rFonts w:eastAsia="仿宋_GB2312"/>
          <w:sz w:val="28"/>
          <w:szCs w:val="28"/>
        </w:rPr>
      </w:pPr>
      <w:r>
        <w:rPr>
          <w:rFonts w:eastAsia="仿宋_GB2312"/>
          <w:sz w:val="28"/>
          <w:szCs w:val="28"/>
        </w:rPr>
        <w:t>4．序号、编码由竞赛组委会统一填写。</w:t>
      </w:r>
    </w:p>
    <w:p>
      <w:pPr>
        <w:spacing w:line="480" w:lineRule="exact"/>
        <w:ind w:firstLine="646"/>
        <w:rPr>
          <w:sz w:val="20"/>
        </w:rPr>
      </w:pPr>
      <w:r>
        <w:rPr>
          <w:rFonts w:eastAsia="仿宋_GB2312"/>
          <w:sz w:val="28"/>
          <w:szCs w:val="28"/>
        </w:rPr>
        <w:t>5．科技作品类的作品说明书全文请附于申报书之后，作品说明书格式规范见附件。</w:t>
      </w:r>
    </w:p>
    <w:p>
      <w:pPr>
        <w:spacing w:line="480" w:lineRule="exact"/>
        <w:ind w:firstLine="646"/>
        <w:rPr>
          <w:rFonts w:eastAsia="仿宋_GB2312"/>
          <w:sz w:val="28"/>
          <w:szCs w:val="28"/>
        </w:rPr>
      </w:pPr>
      <w:r>
        <w:rPr>
          <w:rFonts w:eastAsia="仿宋_GB2312"/>
          <w:sz w:val="28"/>
          <w:szCs w:val="28"/>
        </w:rPr>
        <w:t>6．社会实践调查报告及所附的有关材料必须是中文，请以小四号宋体、1.5倍行距打印在A4纸上，附于申报书后，字数在5000字以内。</w:t>
      </w:r>
    </w:p>
    <w:p>
      <w:pPr>
        <w:spacing w:line="480" w:lineRule="exact"/>
        <w:ind w:firstLine="646"/>
        <w:rPr>
          <w:sz w:val="20"/>
        </w:rPr>
      </w:pPr>
      <w:r>
        <w:rPr>
          <w:rFonts w:eastAsia="仿宋_GB2312"/>
          <w:sz w:val="28"/>
          <w:szCs w:val="28"/>
        </w:rPr>
        <w:t>7．作品申报书须由一位具有高级专业技术职称的专家提供推荐意见。</w:t>
      </w:r>
    </w:p>
    <w:p>
      <w:pPr>
        <w:spacing w:line="480" w:lineRule="exact"/>
        <w:ind w:firstLine="646"/>
        <w:rPr>
          <w:sz w:val="20"/>
        </w:rPr>
      </w:pPr>
      <w:r>
        <w:rPr>
          <w:rFonts w:eastAsia="仿宋_GB2312"/>
          <w:sz w:val="28"/>
          <w:szCs w:val="28"/>
        </w:rPr>
        <w:t>8.其他参赛事宜请向竞赛承办单位咨询。</w:t>
      </w:r>
    </w:p>
    <w:p>
      <w:pPr>
        <w:spacing w:line="476" w:lineRule="atLeast"/>
        <w:rPr>
          <w:sz w:val="20"/>
        </w:rPr>
      </w:pPr>
    </w:p>
    <w:p>
      <w:pPr>
        <w:spacing w:line="480" w:lineRule="exact"/>
        <w:jc w:val="center"/>
        <w:rPr>
          <w:sz w:val="20"/>
        </w:rPr>
      </w:pPr>
      <w:r>
        <w:rPr>
          <w:sz w:val="20"/>
        </w:rPr>
        <w:br w:type="page"/>
      </w:r>
      <w:r>
        <w:rPr>
          <w:rFonts w:eastAsia="黑体"/>
          <w:sz w:val="34"/>
          <w:szCs w:val="34"/>
        </w:rPr>
        <w:t>A．申报者情况</w:t>
      </w:r>
    </w:p>
    <w:p>
      <w:pPr>
        <w:spacing w:line="460" w:lineRule="exact"/>
        <w:rPr>
          <w:sz w:val="28"/>
          <w:szCs w:val="28"/>
        </w:rPr>
      </w:pPr>
      <w:r>
        <w:rPr>
          <w:rFonts w:eastAsia="仿宋_GB2312"/>
          <w:sz w:val="26"/>
          <w:szCs w:val="26"/>
        </w:rPr>
        <w:t>说明：</w:t>
      </w:r>
      <w:r>
        <w:rPr>
          <w:rFonts w:eastAsia="仿宋_GB2312"/>
          <w:sz w:val="28"/>
          <w:szCs w:val="28"/>
        </w:rPr>
        <w:t>1.必须由申报者本人按要求填写</w:t>
      </w:r>
      <w:r>
        <w:rPr>
          <w:rFonts w:hint="eastAsia" w:eastAsia="仿宋_GB2312"/>
          <w:sz w:val="28"/>
          <w:szCs w:val="28"/>
        </w:rPr>
        <w:t>，</w:t>
      </w:r>
      <w:r>
        <w:rPr>
          <w:rFonts w:eastAsia="仿宋_GB2312"/>
          <w:sz w:val="28"/>
          <w:szCs w:val="28"/>
        </w:rPr>
        <w:t>信息填写必须完善无空白。</w:t>
      </w:r>
    </w:p>
    <w:p>
      <w:pPr>
        <w:spacing w:line="460" w:lineRule="exact"/>
        <w:rPr>
          <w:rFonts w:eastAsia="仿宋_GB2312"/>
          <w:color w:val="000000"/>
          <w:sz w:val="28"/>
          <w:szCs w:val="28"/>
        </w:rPr>
      </w:pPr>
      <w:r>
        <w:rPr>
          <w:rFonts w:eastAsia="仿宋_GB2312"/>
          <w:sz w:val="28"/>
          <w:szCs w:val="28"/>
        </w:rPr>
        <w:t xml:space="preserve">      2.申报者代表必须是作者中第一作者，其它作者按作品作者排序依次排列；   </w:t>
      </w:r>
    </w:p>
    <w:p>
      <w:pPr>
        <w:spacing w:line="460" w:lineRule="exact"/>
        <w:rPr>
          <w:rFonts w:eastAsia="仿宋_GB2312"/>
          <w:sz w:val="28"/>
          <w:szCs w:val="28"/>
        </w:rPr>
      </w:pPr>
      <w:r>
        <w:rPr>
          <w:rFonts w:eastAsia="仿宋_GB2312"/>
          <w:sz w:val="28"/>
          <w:szCs w:val="28"/>
        </w:rPr>
        <w:t xml:space="preserve">      3.本表中的学籍管理部门签章视为对申报者情况的确认。</w:t>
      </w:r>
    </w:p>
    <w:p>
      <w:pPr>
        <w:spacing w:line="460" w:lineRule="exact"/>
        <w:rPr>
          <w:sz w:val="28"/>
          <w:szCs w:val="28"/>
        </w:rPr>
      </w:pPr>
      <w:r>
        <w:rPr>
          <w:rFonts w:eastAsia="仿宋_GB2312"/>
          <w:sz w:val="28"/>
          <w:szCs w:val="28"/>
        </w:rPr>
        <w:t xml:space="preserve">      </w:t>
      </w:r>
      <w:r>
        <w:rPr>
          <w:rFonts w:eastAsia="仿宋_GB2312"/>
          <w:color w:val="000000"/>
          <w:sz w:val="28"/>
          <w:szCs w:val="28"/>
        </w:rPr>
        <w:t>4.团队分为本、专科团队和研究生团队，其中有一位本科以上学历者的团队视为研究生团队。</w:t>
      </w:r>
    </w:p>
    <w:tbl>
      <w:tblPr>
        <w:tblStyle w:val="4"/>
        <w:tblW w:w="990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260"/>
        <w:gridCol w:w="338"/>
        <w:gridCol w:w="352"/>
        <w:gridCol w:w="924"/>
        <w:gridCol w:w="726"/>
        <w:gridCol w:w="53"/>
        <w:gridCol w:w="13"/>
        <w:gridCol w:w="383"/>
        <w:gridCol w:w="384"/>
        <w:gridCol w:w="524"/>
        <w:gridCol w:w="893"/>
        <w:gridCol w:w="810"/>
        <w:gridCol w:w="324"/>
        <w:gridCol w:w="142"/>
        <w:gridCol w:w="79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restart"/>
            <w:tcBorders>
              <w:top w:val="single" w:color="000000" w:sz="2" w:space="0"/>
              <w:left w:val="single" w:color="000000" w:sz="2" w:space="0"/>
              <w:bottom w:val="single" w:color="000000" w:sz="2" w:space="0"/>
              <w:right w:val="single" w:color="000000" w:sz="2" w:space="0"/>
            </w:tcBorders>
            <w:vAlign w:val="center"/>
          </w:tcPr>
          <w:p>
            <w:pPr>
              <w:spacing w:line="440" w:lineRule="exact"/>
              <w:jc w:val="center"/>
              <w:rPr>
                <w:sz w:val="20"/>
              </w:rPr>
            </w:pPr>
            <w:r>
              <w:rPr>
                <w:rFonts w:eastAsia="仿宋_GB2312"/>
                <w:sz w:val="28"/>
                <w:szCs w:val="28"/>
              </w:rPr>
              <w:t>申报者代表情况</w:t>
            </w:r>
          </w:p>
        </w:tc>
        <w:tc>
          <w:tcPr>
            <w:tcW w:w="1260" w:type="dxa"/>
            <w:tcBorders>
              <w:top w:val="single" w:color="000000" w:sz="2" w:space="0"/>
              <w:left w:val="single" w:color="auto" w:sz="4" w:space="0"/>
              <w:bottom w:val="single" w:color="000000" w:sz="2" w:space="0"/>
              <w:right w:val="single" w:color="000000" w:sz="2" w:space="0"/>
            </w:tcBorders>
            <w:vAlign w:val="center"/>
          </w:tcPr>
          <w:p>
            <w:pPr>
              <w:spacing w:line="440" w:lineRule="exact"/>
              <w:jc w:val="center"/>
              <w:rPr>
                <w:sz w:val="28"/>
                <w:szCs w:val="28"/>
              </w:rPr>
            </w:pPr>
            <w:r>
              <w:rPr>
                <w:rFonts w:eastAsia="仿宋_GB2312"/>
                <w:sz w:val="28"/>
                <w:szCs w:val="28"/>
              </w:rPr>
              <w:t>姓名</w:t>
            </w:r>
          </w:p>
        </w:tc>
        <w:tc>
          <w:tcPr>
            <w:tcW w:w="2340" w:type="dxa"/>
            <w:gridSpan w:val="4"/>
            <w:tcBorders>
              <w:top w:val="single" w:color="000000" w:sz="2" w:space="0"/>
              <w:left w:val="single" w:color="auto" w:sz="4" w:space="0"/>
              <w:bottom w:val="single" w:color="000000" w:sz="2" w:space="0"/>
              <w:right w:val="single" w:color="000000" w:sz="2" w:space="0"/>
            </w:tcBorders>
            <w:vAlign w:val="center"/>
          </w:tcPr>
          <w:p>
            <w:pPr>
              <w:spacing w:line="440" w:lineRule="exact"/>
              <w:jc w:val="center"/>
              <w:rPr>
                <w:sz w:val="28"/>
                <w:szCs w:val="28"/>
              </w:rPr>
            </w:pPr>
          </w:p>
        </w:tc>
        <w:tc>
          <w:tcPr>
            <w:tcW w:w="2250" w:type="dxa"/>
            <w:gridSpan w:val="6"/>
            <w:tcBorders>
              <w:top w:val="single" w:color="000000" w:sz="2" w:space="0"/>
              <w:left w:val="single" w:color="auto" w:sz="4" w:space="0"/>
              <w:bottom w:val="single" w:color="000000" w:sz="2" w:space="0"/>
              <w:right w:val="single" w:color="000000" w:sz="2" w:space="0"/>
            </w:tcBorders>
            <w:vAlign w:val="center"/>
          </w:tcPr>
          <w:p>
            <w:pPr>
              <w:spacing w:line="440" w:lineRule="exact"/>
              <w:jc w:val="center"/>
              <w:rPr>
                <w:sz w:val="28"/>
                <w:szCs w:val="28"/>
              </w:rPr>
            </w:pPr>
            <w:r>
              <w:rPr>
                <w:rFonts w:eastAsia="仿宋_GB2312"/>
                <w:sz w:val="28"/>
                <w:szCs w:val="28"/>
              </w:rPr>
              <w:t>性别</w:t>
            </w:r>
          </w:p>
        </w:tc>
        <w:tc>
          <w:tcPr>
            <w:tcW w:w="810" w:type="dxa"/>
            <w:tcBorders>
              <w:top w:val="single" w:color="000000" w:sz="2" w:space="0"/>
              <w:left w:val="single" w:color="auto" w:sz="4" w:space="0"/>
              <w:bottom w:val="single" w:color="000000" w:sz="2" w:space="0"/>
              <w:right w:val="single" w:color="000000" w:sz="2" w:space="0"/>
            </w:tcBorders>
            <w:vAlign w:val="center"/>
          </w:tcPr>
          <w:p>
            <w:pPr>
              <w:spacing w:line="440" w:lineRule="exact"/>
              <w:jc w:val="center"/>
              <w:rPr>
                <w:sz w:val="28"/>
                <w:szCs w:val="28"/>
              </w:rPr>
            </w:pPr>
          </w:p>
        </w:tc>
        <w:tc>
          <w:tcPr>
            <w:tcW w:w="1260" w:type="dxa"/>
            <w:gridSpan w:val="3"/>
            <w:tcBorders>
              <w:top w:val="single" w:color="000000" w:sz="2" w:space="0"/>
              <w:left w:val="single" w:color="auto" w:sz="4" w:space="0"/>
              <w:bottom w:val="single" w:color="000000" w:sz="2" w:space="0"/>
              <w:right w:val="single" w:color="000000" w:sz="2" w:space="0"/>
            </w:tcBorders>
            <w:vAlign w:val="center"/>
          </w:tcPr>
          <w:p>
            <w:pPr>
              <w:spacing w:line="440" w:lineRule="exact"/>
              <w:jc w:val="center"/>
              <w:rPr>
                <w:sz w:val="28"/>
                <w:szCs w:val="28"/>
              </w:rPr>
            </w:pPr>
            <w:r>
              <w:rPr>
                <w:rFonts w:eastAsia="仿宋_GB2312"/>
                <w:sz w:val="28"/>
                <w:szCs w:val="28"/>
              </w:rPr>
              <w:t>出生年月</w:t>
            </w:r>
          </w:p>
        </w:tc>
        <w:tc>
          <w:tcPr>
            <w:tcW w:w="1440" w:type="dxa"/>
            <w:tcBorders>
              <w:top w:val="single" w:color="000000" w:sz="2" w:space="0"/>
              <w:left w:val="single" w:color="auto" w:sz="4" w:space="0"/>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0"/>
              </w:rPr>
            </w:pPr>
          </w:p>
        </w:tc>
        <w:tc>
          <w:tcPr>
            <w:tcW w:w="1260"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r>
              <w:rPr>
                <w:rFonts w:eastAsia="仿宋_GB2312"/>
                <w:sz w:val="28"/>
                <w:szCs w:val="28"/>
              </w:rPr>
              <w:t>院系</w:t>
            </w:r>
          </w:p>
        </w:tc>
        <w:tc>
          <w:tcPr>
            <w:tcW w:w="2340" w:type="dxa"/>
            <w:gridSpan w:val="4"/>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eastAsia="仿宋_GB2312"/>
                <w:sz w:val="28"/>
                <w:szCs w:val="28"/>
              </w:rPr>
            </w:pPr>
          </w:p>
        </w:tc>
        <w:tc>
          <w:tcPr>
            <w:tcW w:w="2250" w:type="dxa"/>
            <w:gridSpan w:val="6"/>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eastAsia="仿宋_GB2312"/>
                <w:sz w:val="28"/>
                <w:szCs w:val="28"/>
              </w:rPr>
            </w:pPr>
            <w:r>
              <w:rPr>
                <w:rFonts w:eastAsia="仿宋_GB2312"/>
                <w:sz w:val="28"/>
                <w:szCs w:val="28"/>
              </w:rPr>
              <w:t>专业、学号</w:t>
            </w:r>
          </w:p>
        </w:tc>
        <w:tc>
          <w:tcPr>
            <w:tcW w:w="3510" w:type="dxa"/>
            <w:gridSpan w:val="5"/>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0"/>
              </w:rPr>
            </w:pPr>
          </w:p>
        </w:tc>
        <w:tc>
          <w:tcPr>
            <w:tcW w:w="1260"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r>
              <w:rPr>
                <w:rFonts w:eastAsia="仿宋_GB2312"/>
                <w:sz w:val="28"/>
                <w:szCs w:val="28"/>
              </w:rPr>
              <w:t>学历</w:t>
            </w:r>
          </w:p>
        </w:tc>
        <w:tc>
          <w:tcPr>
            <w:tcW w:w="2340" w:type="dxa"/>
            <w:gridSpan w:val="4"/>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p>
        </w:tc>
        <w:tc>
          <w:tcPr>
            <w:tcW w:w="2250" w:type="dxa"/>
            <w:gridSpan w:val="6"/>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r>
              <w:rPr>
                <w:rFonts w:eastAsia="仿宋_GB2312"/>
                <w:sz w:val="28"/>
                <w:szCs w:val="28"/>
              </w:rPr>
              <w:t>学制</w:t>
            </w:r>
          </w:p>
        </w:tc>
        <w:tc>
          <w:tcPr>
            <w:tcW w:w="810"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p>
        </w:tc>
        <w:tc>
          <w:tcPr>
            <w:tcW w:w="1260" w:type="dxa"/>
            <w:gridSpan w:val="3"/>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eastAsia="仿宋_GB2312"/>
                <w:sz w:val="28"/>
                <w:szCs w:val="28"/>
              </w:rPr>
            </w:pPr>
            <w:r>
              <w:rPr>
                <w:rFonts w:eastAsia="仿宋_GB2312"/>
                <w:sz w:val="28"/>
                <w:szCs w:val="28"/>
              </w:rPr>
              <w:t>入学时间</w:t>
            </w:r>
          </w:p>
        </w:tc>
        <w:tc>
          <w:tcPr>
            <w:tcW w:w="1440"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2"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0"/>
              </w:rPr>
            </w:pPr>
          </w:p>
        </w:tc>
        <w:tc>
          <w:tcPr>
            <w:tcW w:w="1598"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r>
              <w:rPr>
                <w:rFonts w:eastAsia="仿宋_GB2312"/>
                <w:sz w:val="28"/>
                <w:szCs w:val="28"/>
              </w:rPr>
              <w:t>作品名称</w:t>
            </w:r>
          </w:p>
        </w:tc>
        <w:tc>
          <w:tcPr>
            <w:tcW w:w="7762" w:type="dxa"/>
            <w:gridSpan w:val="14"/>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81"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0"/>
              </w:rPr>
            </w:pPr>
          </w:p>
        </w:tc>
        <w:tc>
          <w:tcPr>
            <w:tcW w:w="1598"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eastAsia="仿宋_GB2312"/>
                <w:sz w:val="28"/>
                <w:szCs w:val="28"/>
              </w:rPr>
            </w:pPr>
            <w:r>
              <w:rPr>
                <w:rFonts w:eastAsia="仿宋_GB2312"/>
                <w:sz w:val="28"/>
                <w:szCs w:val="28"/>
              </w:rPr>
              <w:t>联系电话</w:t>
            </w:r>
          </w:p>
        </w:tc>
        <w:tc>
          <w:tcPr>
            <w:tcW w:w="2068" w:type="dxa"/>
            <w:gridSpan w:val="5"/>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eastAsia="仿宋_GB2312"/>
                <w:sz w:val="28"/>
                <w:szCs w:val="28"/>
              </w:rPr>
            </w:pPr>
          </w:p>
        </w:tc>
        <w:tc>
          <w:tcPr>
            <w:tcW w:w="767"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eastAsia="仿宋_GB2312"/>
                <w:sz w:val="28"/>
                <w:szCs w:val="28"/>
              </w:rPr>
            </w:pPr>
            <w:r>
              <w:rPr>
                <w:rFonts w:eastAsia="仿宋_GB2312"/>
                <w:sz w:val="28"/>
                <w:szCs w:val="28"/>
              </w:rPr>
              <w:t>QQ</w:t>
            </w:r>
          </w:p>
        </w:tc>
        <w:tc>
          <w:tcPr>
            <w:tcW w:w="1417"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eastAsia="仿宋_GB2312"/>
                <w:sz w:val="28"/>
                <w:szCs w:val="28"/>
              </w:rPr>
            </w:pPr>
          </w:p>
        </w:tc>
        <w:tc>
          <w:tcPr>
            <w:tcW w:w="1134" w:type="dxa"/>
            <w:gridSpan w:val="2"/>
            <w:tcBorders>
              <w:top w:val="single" w:color="auto" w:sz="4" w:space="0"/>
              <w:left w:val="single" w:color="auto" w:sz="4" w:space="0"/>
              <w:right w:val="single" w:color="000000" w:sz="2" w:space="0"/>
            </w:tcBorders>
            <w:vAlign w:val="center"/>
          </w:tcPr>
          <w:p>
            <w:pPr>
              <w:spacing w:line="440" w:lineRule="exact"/>
              <w:jc w:val="center"/>
              <w:rPr>
                <w:rFonts w:eastAsia="仿宋_GB2312"/>
                <w:sz w:val="28"/>
                <w:szCs w:val="28"/>
              </w:rPr>
            </w:pPr>
            <w:r>
              <w:rPr>
                <w:rFonts w:eastAsia="仿宋_GB2312"/>
                <w:sz w:val="28"/>
                <w:szCs w:val="28"/>
              </w:rPr>
              <w:t>邮箱</w:t>
            </w:r>
          </w:p>
        </w:tc>
        <w:tc>
          <w:tcPr>
            <w:tcW w:w="2376" w:type="dxa"/>
            <w:gridSpan w:val="3"/>
            <w:tcBorders>
              <w:top w:val="single" w:color="auto" w:sz="4" w:space="0"/>
              <w:left w:val="single" w:color="auto" w:sz="4" w:space="0"/>
              <w:right w:val="single" w:color="000000" w:sz="2" w:space="0"/>
            </w:tcBorders>
            <w:vAlign w:val="center"/>
          </w:tcPr>
          <w:p>
            <w:pPr>
              <w:spacing w:line="44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35"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0"/>
              </w:rPr>
            </w:pPr>
          </w:p>
        </w:tc>
        <w:tc>
          <w:tcPr>
            <w:tcW w:w="1598"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eastAsia="仿宋_GB2312"/>
                <w:sz w:val="28"/>
                <w:szCs w:val="28"/>
              </w:rPr>
            </w:pPr>
            <w:r>
              <w:rPr>
                <w:rFonts w:eastAsia="仿宋_GB2312"/>
                <w:sz w:val="28"/>
                <w:szCs w:val="28"/>
              </w:rPr>
              <w:t>指导教师</w:t>
            </w:r>
          </w:p>
        </w:tc>
        <w:tc>
          <w:tcPr>
            <w:tcW w:w="2055" w:type="dxa"/>
            <w:gridSpan w:val="4"/>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eastAsia="仿宋_GB2312"/>
                <w:sz w:val="28"/>
                <w:szCs w:val="28"/>
              </w:rPr>
            </w:pPr>
          </w:p>
        </w:tc>
        <w:tc>
          <w:tcPr>
            <w:tcW w:w="2197" w:type="dxa"/>
            <w:gridSpan w:val="5"/>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rFonts w:eastAsia="仿宋_GB2312"/>
                <w:sz w:val="28"/>
                <w:szCs w:val="28"/>
              </w:rPr>
            </w:pPr>
            <w:r>
              <w:rPr>
                <w:rFonts w:eastAsia="仿宋_GB2312"/>
                <w:sz w:val="28"/>
                <w:szCs w:val="28"/>
              </w:rPr>
              <w:t>联系电话</w:t>
            </w:r>
          </w:p>
        </w:tc>
        <w:tc>
          <w:tcPr>
            <w:tcW w:w="3510" w:type="dxa"/>
            <w:gridSpan w:val="5"/>
            <w:tcBorders>
              <w:top w:val="single" w:color="auto" w:sz="4" w:space="0"/>
              <w:left w:val="single" w:color="auto" w:sz="4" w:space="0"/>
              <w:right w:val="single" w:color="000000" w:sz="2" w:space="0"/>
            </w:tcBorders>
            <w:vAlign w:val="center"/>
          </w:tcPr>
          <w:p>
            <w:pPr>
              <w:spacing w:line="44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restart"/>
            <w:tcBorders>
              <w:top w:val="single" w:color="auto" w:sz="4" w:space="0"/>
              <w:left w:val="single" w:color="000000" w:sz="2" w:space="0"/>
              <w:bottom w:val="single" w:color="000000" w:sz="2" w:space="0"/>
              <w:right w:val="single" w:color="000000" w:sz="2" w:space="0"/>
            </w:tcBorders>
            <w:vAlign w:val="center"/>
          </w:tcPr>
          <w:p>
            <w:pPr>
              <w:spacing w:line="440" w:lineRule="exact"/>
              <w:jc w:val="center"/>
              <w:rPr>
                <w:sz w:val="20"/>
              </w:rPr>
            </w:pPr>
            <w:r>
              <w:rPr>
                <w:rFonts w:eastAsia="仿宋_GB2312"/>
                <w:sz w:val="28"/>
                <w:szCs w:val="28"/>
              </w:rPr>
              <w:t>其他作者情况</w:t>
            </w:r>
          </w:p>
        </w:tc>
        <w:tc>
          <w:tcPr>
            <w:tcW w:w="1598"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r>
              <w:rPr>
                <w:rFonts w:eastAsia="仿宋_GB2312"/>
                <w:sz w:val="28"/>
                <w:szCs w:val="28"/>
              </w:rPr>
              <w:t>姓  名</w:t>
            </w:r>
          </w:p>
        </w:tc>
        <w:tc>
          <w:tcPr>
            <w:tcW w:w="1276"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r>
              <w:rPr>
                <w:rFonts w:eastAsia="仿宋_GB2312"/>
                <w:sz w:val="28"/>
                <w:szCs w:val="28"/>
              </w:rPr>
              <w:t>性别</w:t>
            </w:r>
          </w:p>
        </w:tc>
        <w:tc>
          <w:tcPr>
            <w:tcW w:w="1175" w:type="dxa"/>
            <w:gridSpan w:val="4"/>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r>
              <w:rPr>
                <w:rFonts w:eastAsia="仿宋_GB2312"/>
                <w:sz w:val="28"/>
                <w:szCs w:val="28"/>
              </w:rPr>
              <w:t>年龄</w:t>
            </w:r>
          </w:p>
        </w:tc>
        <w:tc>
          <w:tcPr>
            <w:tcW w:w="908"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r>
              <w:rPr>
                <w:rFonts w:eastAsia="仿宋_GB2312"/>
                <w:sz w:val="28"/>
                <w:szCs w:val="28"/>
              </w:rPr>
              <w:t>学号</w:t>
            </w:r>
          </w:p>
        </w:tc>
        <w:tc>
          <w:tcPr>
            <w:tcW w:w="2169" w:type="dxa"/>
            <w:gridSpan w:val="4"/>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r>
              <w:rPr>
                <w:rFonts w:eastAsia="仿宋_GB2312"/>
                <w:sz w:val="28"/>
                <w:szCs w:val="28"/>
              </w:rPr>
              <w:t>专业</w:t>
            </w:r>
          </w:p>
        </w:tc>
        <w:tc>
          <w:tcPr>
            <w:tcW w:w="2234"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r>
              <w:rPr>
                <w:rFonts w:eastAsia="仿宋_GB2312"/>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0"/>
              </w:rPr>
            </w:pPr>
          </w:p>
        </w:tc>
        <w:tc>
          <w:tcPr>
            <w:tcW w:w="1598" w:type="dxa"/>
            <w:gridSpan w:val="2"/>
            <w:tcBorders>
              <w:top w:val="single" w:color="auto" w:sz="4" w:space="0"/>
              <w:left w:val="single" w:color="auto" w:sz="4" w:space="0"/>
              <w:bottom w:val="single" w:color="000000" w:sz="2" w:space="0"/>
              <w:right w:val="single" w:color="000000" w:sz="2" w:space="0"/>
            </w:tcBorders>
            <w:vAlign w:val="center"/>
          </w:tcPr>
          <w:p>
            <w:pPr>
              <w:snapToGrid w:val="0"/>
              <w:spacing w:line="380" w:lineRule="exact"/>
              <w:jc w:val="center"/>
              <w:rPr>
                <w:rFonts w:eastAsia="仿宋_GB2312"/>
                <w:sz w:val="24"/>
              </w:rPr>
            </w:pPr>
          </w:p>
        </w:tc>
        <w:tc>
          <w:tcPr>
            <w:tcW w:w="1276" w:type="dxa"/>
            <w:gridSpan w:val="2"/>
            <w:tcBorders>
              <w:top w:val="single" w:color="auto" w:sz="4" w:space="0"/>
              <w:left w:val="single" w:color="auto" w:sz="4" w:space="0"/>
              <w:bottom w:val="single" w:color="000000" w:sz="2" w:space="0"/>
              <w:right w:val="single" w:color="000000" w:sz="2" w:space="0"/>
            </w:tcBorders>
            <w:vAlign w:val="center"/>
          </w:tcPr>
          <w:p>
            <w:pPr>
              <w:snapToGrid w:val="0"/>
              <w:spacing w:line="380" w:lineRule="exact"/>
              <w:jc w:val="center"/>
              <w:rPr>
                <w:rFonts w:eastAsia="仿宋_GB2312"/>
                <w:sz w:val="24"/>
              </w:rPr>
            </w:pPr>
          </w:p>
        </w:tc>
        <w:tc>
          <w:tcPr>
            <w:tcW w:w="1175" w:type="dxa"/>
            <w:gridSpan w:val="4"/>
            <w:tcBorders>
              <w:top w:val="single" w:color="auto" w:sz="4" w:space="0"/>
              <w:left w:val="single" w:color="auto" w:sz="4" w:space="0"/>
              <w:bottom w:val="single" w:color="000000" w:sz="2" w:space="0"/>
              <w:right w:val="single" w:color="000000" w:sz="2" w:space="0"/>
            </w:tcBorders>
            <w:vAlign w:val="center"/>
          </w:tcPr>
          <w:p>
            <w:pPr>
              <w:snapToGrid w:val="0"/>
              <w:spacing w:line="380" w:lineRule="exact"/>
              <w:jc w:val="center"/>
              <w:rPr>
                <w:rFonts w:eastAsia="仿宋_GB2312"/>
                <w:sz w:val="24"/>
              </w:rPr>
            </w:pPr>
          </w:p>
        </w:tc>
        <w:tc>
          <w:tcPr>
            <w:tcW w:w="908" w:type="dxa"/>
            <w:gridSpan w:val="2"/>
            <w:tcBorders>
              <w:top w:val="single" w:color="auto" w:sz="4" w:space="0"/>
              <w:left w:val="single" w:color="auto" w:sz="4" w:space="0"/>
              <w:bottom w:val="single" w:color="000000" w:sz="2" w:space="0"/>
              <w:right w:val="single" w:color="000000" w:sz="2" w:space="0"/>
            </w:tcBorders>
            <w:vAlign w:val="center"/>
          </w:tcPr>
          <w:p>
            <w:pPr>
              <w:snapToGrid w:val="0"/>
              <w:spacing w:line="380" w:lineRule="exact"/>
              <w:jc w:val="center"/>
              <w:rPr>
                <w:rFonts w:eastAsia="仿宋_GB2312"/>
                <w:sz w:val="24"/>
              </w:rPr>
            </w:pPr>
          </w:p>
        </w:tc>
        <w:tc>
          <w:tcPr>
            <w:tcW w:w="2169" w:type="dxa"/>
            <w:gridSpan w:val="4"/>
            <w:tcBorders>
              <w:top w:val="single" w:color="auto" w:sz="4" w:space="0"/>
              <w:left w:val="single" w:color="auto" w:sz="4" w:space="0"/>
              <w:bottom w:val="single" w:color="000000" w:sz="2" w:space="0"/>
              <w:right w:val="single" w:color="000000" w:sz="2" w:space="0"/>
            </w:tcBorders>
            <w:vAlign w:val="center"/>
          </w:tcPr>
          <w:p>
            <w:pPr>
              <w:snapToGrid w:val="0"/>
              <w:spacing w:line="380" w:lineRule="exact"/>
              <w:jc w:val="center"/>
              <w:rPr>
                <w:rFonts w:eastAsia="仿宋_GB2312"/>
                <w:sz w:val="24"/>
              </w:rPr>
            </w:pPr>
          </w:p>
        </w:tc>
        <w:tc>
          <w:tcPr>
            <w:tcW w:w="2234" w:type="dxa"/>
            <w:gridSpan w:val="2"/>
            <w:tcBorders>
              <w:top w:val="single" w:color="auto" w:sz="4" w:space="0"/>
              <w:left w:val="single" w:color="auto" w:sz="4" w:space="0"/>
              <w:bottom w:val="single" w:color="000000" w:sz="2" w:space="0"/>
              <w:right w:val="single" w:color="000000" w:sz="2" w:space="0"/>
            </w:tcBorders>
            <w:vAlign w:val="center"/>
          </w:tcPr>
          <w:p>
            <w:pPr>
              <w:snapToGrid w:val="0"/>
              <w:spacing w:line="38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0"/>
              </w:rPr>
            </w:pPr>
          </w:p>
        </w:tc>
        <w:tc>
          <w:tcPr>
            <w:tcW w:w="1598" w:type="dxa"/>
            <w:gridSpan w:val="2"/>
            <w:tcBorders>
              <w:top w:val="single" w:color="auto" w:sz="4" w:space="0"/>
              <w:left w:val="single" w:color="auto" w:sz="4" w:space="0"/>
              <w:bottom w:val="single" w:color="000000" w:sz="2" w:space="0"/>
              <w:right w:val="single" w:color="000000" w:sz="2" w:space="0"/>
            </w:tcBorders>
            <w:vAlign w:val="center"/>
          </w:tcPr>
          <w:p>
            <w:pPr>
              <w:snapToGrid w:val="0"/>
              <w:spacing w:line="380" w:lineRule="exact"/>
              <w:jc w:val="center"/>
              <w:rPr>
                <w:rFonts w:eastAsia="仿宋_GB2312"/>
                <w:sz w:val="24"/>
              </w:rPr>
            </w:pPr>
          </w:p>
        </w:tc>
        <w:tc>
          <w:tcPr>
            <w:tcW w:w="1276" w:type="dxa"/>
            <w:gridSpan w:val="2"/>
            <w:tcBorders>
              <w:top w:val="single" w:color="auto" w:sz="4" w:space="0"/>
              <w:left w:val="single" w:color="auto" w:sz="4" w:space="0"/>
              <w:bottom w:val="single" w:color="000000" w:sz="2" w:space="0"/>
              <w:right w:val="single" w:color="000000" w:sz="2" w:space="0"/>
            </w:tcBorders>
            <w:vAlign w:val="center"/>
          </w:tcPr>
          <w:p>
            <w:pPr>
              <w:snapToGrid w:val="0"/>
              <w:spacing w:line="380" w:lineRule="exact"/>
              <w:jc w:val="center"/>
              <w:rPr>
                <w:rFonts w:eastAsia="仿宋_GB2312"/>
                <w:sz w:val="24"/>
              </w:rPr>
            </w:pPr>
          </w:p>
        </w:tc>
        <w:tc>
          <w:tcPr>
            <w:tcW w:w="1175" w:type="dxa"/>
            <w:gridSpan w:val="4"/>
            <w:tcBorders>
              <w:top w:val="single" w:color="auto" w:sz="4" w:space="0"/>
              <w:left w:val="single" w:color="auto" w:sz="4" w:space="0"/>
              <w:bottom w:val="single" w:color="000000" w:sz="2" w:space="0"/>
              <w:right w:val="single" w:color="000000" w:sz="2" w:space="0"/>
            </w:tcBorders>
            <w:vAlign w:val="center"/>
          </w:tcPr>
          <w:p>
            <w:pPr>
              <w:snapToGrid w:val="0"/>
              <w:spacing w:line="380" w:lineRule="exact"/>
              <w:jc w:val="center"/>
              <w:rPr>
                <w:rFonts w:eastAsia="仿宋_GB2312"/>
                <w:sz w:val="24"/>
              </w:rPr>
            </w:pPr>
          </w:p>
        </w:tc>
        <w:tc>
          <w:tcPr>
            <w:tcW w:w="908" w:type="dxa"/>
            <w:gridSpan w:val="2"/>
            <w:tcBorders>
              <w:top w:val="single" w:color="auto" w:sz="4" w:space="0"/>
              <w:left w:val="single" w:color="auto" w:sz="4" w:space="0"/>
              <w:bottom w:val="single" w:color="000000" w:sz="2" w:space="0"/>
              <w:right w:val="single" w:color="000000" w:sz="2" w:space="0"/>
            </w:tcBorders>
            <w:vAlign w:val="center"/>
          </w:tcPr>
          <w:p>
            <w:pPr>
              <w:snapToGrid w:val="0"/>
              <w:spacing w:line="380" w:lineRule="exact"/>
              <w:jc w:val="center"/>
              <w:rPr>
                <w:rFonts w:eastAsia="仿宋_GB2312"/>
                <w:sz w:val="24"/>
              </w:rPr>
            </w:pPr>
          </w:p>
        </w:tc>
        <w:tc>
          <w:tcPr>
            <w:tcW w:w="2169" w:type="dxa"/>
            <w:gridSpan w:val="4"/>
            <w:tcBorders>
              <w:top w:val="single" w:color="auto" w:sz="4" w:space="0"/>
              <w:left w:val="single" w:color="auto" w:sz="4" w:space="0"/>
              <w:bottom w:val="single" w:color="000000" w:sz="2" w:space="0"/>
              <w:right w:val="single" w:color="000000" w:sz="2" w:space="0"/>
            </w:tcBorders>
            <w:vAlign w:val="center"/>
          </w:tcPr>
          <w:p>
            <w:pPr>
              <w:snapToGrid w:val="0"/>
              <w:spacing w:line="380" w:lineRule="exact"/>
              <w:jc w:val="center"/>
              <w:rPr>
                <w:rFonts w:eastAsia="仿宋_GB2312"/>
                <w:sz w:val="24"/>
              </w:rPr>
            </w:pPr>
          </w:p>
        </w:tc>
        <w:tc>
          <w:tcPr>
            <w:tcW w:w="2234" w:type="dxa"/>
            <w:gridSpan w:val="2"/>
            <w:tcBorders>
              <w:top w:val="single" w:color="auto" w:sz="4" w:space="0"/>
              <w:left w:val="single" w:color="auto" w:sz="4" w:space="0"/>
              <w:bottom w:val="single" w:color="000000" w:sz="2" w:space="0"/>
              <w:right w:val="single" w:color="000000" w:sz="2" w:space="0"/>
            </w:tcBorders>
            <w:vAlign w:val="center"/>
          </w:tcPr>
          <w:p>
            <w:pPr>
              <w:snapToGrid w:val="0"/>
              <w:spacing w:line="38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0"/>
              </w:rPr>
            </w:pPr>
          </w:p>
        </w:tc>
        <w:tc>
          <w:tcPr>
            <w:tcW w:w="1598" w:type="dxa"/>
            <w:gridSpan w:val="2"/>
            <w:tcBorders>
              <w:top w:val="single" w:color="auto" w:sz="4" w:space="0"/>
              <w:left w:val="single" w:color="auto" w:sz="4" w:space="0"/>
              <w:bottom w:val="single" w:color="000000" w:sz="2" w:space="0"/>
              <w:right w:val="single" w:color="000000" w:sz="2" w:space="0"/>
            </w:tcBorders>
            <w:vAlign w:val="center"/>
          </w:tcPr>
          <w:p>
            <w:pPr>
              <w:snapToGrid w:val="0"/>
              <w:spacing w:line="380" w:lineRule="exact"/>
              <w:jc w:val="center"/>
              <w:rPr>
                <w:rFonts w:eastAsia="仿宋_GB2312"/>
                <w:sz w:val="24"/>
              </w:rPr>
            </w:pPr>
          </w:p>
        </w:tc>
        <w:tc>
          <w:tcPr>
            <w:tcW w:w="1276" w:type="dxa"/>
            <w:gridSpan w:val="2"/>
            <w:tcBorders>
              <w:top w:val="single" w:color="auto" w:sz="4" w:space="0"/>
              <w:left w:val="single" w:color="auto" w:sz="4" w:space="0"/>
              <w:bottom w:val="single" w:color="000000" w:sz="2" w:space="0"/>
              <w:right w:val="single" w:color="000000" w:sz="2" w:space="0"/>
            </w:tcBorders>
            <w:vAlign w:val="center"/>
          </w:tcPr>
          <w:p>
            <w:pPr>
              <w:snapToGrid w:val="0"/>
              <w:spacing w:line="380" w:lineRule="exact"/>
              <w:jc w:val="center"/>
              <w:rPr>
                <w:rFonts w:eastAsia="仿宋_GB2312"/>
                <w:sz w:val="24"/>
              </w:rPr>
            </w:pPr>
          </w:p>
        </w:tc>
        <w:tc>
          <w:tcPr>
            <w:tcW w:w="1175" w:type="dxa"/>
            <w:gridSpan w:val="4"/>
            <w:tcBorders>
              <w:top w:val="single" w:color="auto" w:sz="4" w:space="0"/>
              <w:left w:val="single" w:color="auto" w:sz="4" w:space="0"/>
              <w:bottom w:val="single" w:color="000000" w:sz="2" w:space="0"/>
              <w:right w:val="single" w:color="000000" w:sz="2" w:space="0"/>
            </w:tcBorders>
            <w:vAlign w:val="center"/>
          </w:tcPr>
          <w:p>
            <w:pPr>
              <w:snapToGrid w:val="0"/>
              <w:spacing w:line="380" w:lineRule="exact"/>
              <w:jc w:val="center"/>
              <w:rPr>
                <w:rFonts w:eastAsia="仿宋_GB2312"/>
                <w:sz w:val="24"/>
              </w:rPr>
            </w:pPr>
          </w:p>
        </w:tc>
        <w:tc>
          <w:tcPr>
            <w:tcW w:w="908" w:type="dxa"/>
            <w:gridSpan w:val="2"/>
            <w:tcBorders>
              <w:top w:val="single" w:color="auto" w:sz="4" w:space="0"/>
              <w:left w:val="single" w:color="auto" w:sz="4" w:space="0"/>
              <w:bottom w:val="single" w:color="000000" w:sz="2" w:space="0"/>
              <w:right w:val="single" w:color="000000" w:sz="2" w:space="0"/>
            </w:tcBorders>
            <w:vAlign w:val="center"/>
          </w:tcPr>
          <w:p>
            <w:pPr>
              <w:snapToGrid w:val="0"/>
              <w:spacing w:line="380" w:lineRule="exact"/>
              <w:jc w:val="center"/>
              <w:rPr>
                <w:rFonts w:eastAsia="仿宋_GB2312"/>
                <w:sz w:val="24"/>
              </w:rPr>
            </w:pPr>
          </w:p>
        </w:tc>
        <w:tc>
          <w:tcPr>
            <w:tcW w:w="2169" w:type="dxa"/>
            <w:gridSpan w:val="4"/>
            <w:tcBorders>
              <w:top w:val="single" w:color="auto" w:sz="4" w:space="0"/>
              <w:left w:val="single" w:color="auto" w:sz="4" w:space="0"/>
              <w:bottom w:val="single" w:color="000000" w:sz="2" w:space="0"/>
              <w:right w:val="single" w:color="000000" w:sz="2" w:space="0"/>
            </w:tcBorders>
            <w:vAlign w:val="center"/>
          </w:tcPr>
          <w:p>
            <w:pPr>
              <w:snapToGrid w:val="0"/>
              <w:spacing w:line="380" w:lineRule="exact"/>
              <w:jc w:val="center"/>
              <w:rPr>
                <w:rFonts w:eastAsia="仿宋_GB2312"/>
                <w:sz w:val="24"/>
              </w:rPr>
            </w:pPr>
          </w:p>
        </w:tc>
        <w:tc>
          <w:tcPr>
            <w:tcW w:w="2234" w:type="dxa"/>
            <w:gridSpan w:val="2"/>
            <w:tcBorders>
              <w:top w:val="single" w:color="auto" w:sz="4" w:space="0"/>
              <w:left w:val="single" w:color="auto" w:sz="4" w:space="0"/>
              <w:bottom w:val="single" w:color="000000" w:sz="2" w:space="0"/>
              <w:right w:val="single" w:color="000000" w:sz="2" w:space="0"/>
            </w:tcBorders>
            <w:vAlign w:val="center"/>
          </w:tcPr>
          <w:p>
            <w:pPr>
              <w:snapToGrid w:val="0"/>
              <w:spacing w:line="38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0"/>
              </w:rPr>
            </w:pPr>
          </w:p>
        </w:tc>
        <w:tc>
          <w:tcPr>
            <w:tcW w:w="1598" w:type="dxa"/>
            <w:gridSpan w:val="2"/>
            <w:tcBorders>
              <w:top w:val="single" w:color="auto" w:sz="4" w:space="0"/>
              <w:left w:val="single" w:color="auto" w:sz="4" w:space="0"/>
              <w:bottom w:val="single" w:color="000000" w:sz="2" w:space="0"/>
              <w:right w:val="single" w:color="000000" w:sz="2" w:space="0"/>
            </w:tcBorders>
            <w:vAlign w:val="center"/>
          </w:tcPr>
          <w:p>
            <w:pPr>
              <w:snapToGrid w:val="0"/>
              <w:spacing w:line="380" w:lineRule="exact"/>
              <w:jc w:val="center"/>
              <w:rPr>
                <w:rFonts w:eastAsia="仿宋_GB2312"/>
                <w:sz w:val="24"/>
              </w:rPr>
            </w:pPr>
          </w:p>
        </w:tc>
        <w:tc>
          <w:tcPr>
            <w:tcW w:w="1276" w:type="dxa"/>
            <w:gridSpan w:val="2"/>
            <w:tcBorders>
              <w:top w:val="single" w:color="auto" w:sz="4" w:space="0"/>
              <w:left w:val="single" w:color="auto" w:sz="4" w:space="0"/>
              <w:bottom w:val="single" w:color="000000" w:sz="2" w:space="0"/>
              <w:right w:val="single" w:color="000000" w:sz="2" w:space="0"/>
            </w:tcBorders>
            <w:vAlign w:val="center"/>
          </w:tcPr>
          <w:p>
            <w:pPr>
              <w:snapToGrid w:val="0"/>
              <w:spacing w:line="380" w:lineRule="exact"/>
              <w:jc w:val="center"/>
              <w:rPr>
                <w:rFonts w:eastAsia="仿宋_GB2312"/>
                <w:sz w:val="24"/>
              </w:rPr>
            </w:pPr>
          </w:p>
        </w:tc>
        <w:tc>
          <w:tcPr>
            <w:tcW w:w="1175" w:type="dxa"/>
            <w:gridSpan w:val="4"/>
            <w:tcBorders>
              <w:top w:val="single" w:color="auto" w:sz="4" w:space="0"/>
              <w:left w:val="single" w:color="auto" w:sz="4" w:space="0"/>
              <w:bottom w:val="single" w:color="000000" w:sz="2" w:space="0"/>
              <w:right w:val="single" w:color="000000" w:sz="2" w:space="0"/>
            </w:tcBorders>
            <w:vAlign w:val="center"/>
          </w:tcPr>
          <w:p>
            <w:pPr>
              <w:snapToGrid w:val="0"/>
              <w:spacing w:line="380" w:lineRule="exact"/>
              <w:jc w:val="center"/>
              <w:rPr>
                <w:rFonts w:eastAsia="仿宋_GB2312"/>
                <w:sz w:val="24"/>
              </w:rPr>
            </w:pPr>
          </w:p>
        </w:tc>
        <w:tc>
          <w:tcPr>
            <w:tcW w:w="908" w:type="dxa"/>
            <w:gridSpan w:val="2"/>
            <w:tcBorders>
              <w:top w:val="single" w:color="auto" w:sz="4" w:space="0"/>
              <w:left w:val="single" w:color="auto" w:sz="4" w:space="0"/>
              <w:bottom w:val="single" w:color="000000" w:sz="2" w:space="0"/>
              <w:right w:val="single" w:color="000000" w:sz="2" w:space="0"/>
            </w:tcBorders>
            <w:vAlign w:val="center"/>
          </w:tcPr>
          <w:p>
            <w:pPr>
              <w:snapToGrid w:val="0"/>
              <w:spacing w:line="380" w:lineRule="exact"/>
              <w:jc w:val="center"/>
              <w:rPr>
                <w:rFonts w:eastAsia="仿宋_GB2312"/>
                <w:sz w:val="24"/>
              </w:rPr>
            </w:pPr>
          </w:p>
        </w:tc>
        <w:tc>
          <w:tcPr>
            <w:tcW w:w="2169" w:type="dxa"/>
            <w:gridSpan w:val="4"/>
            <w:tcBorders>
              <w:top w:val="single" w:color="auto" w:sz="4" w:space="0"/>
              <w:left w:val="single" w:color="auto" w:sz="4" w:space="0"/>
              <w:bottom w:val="single" w:color="000000" w:sz="2" w:space="0"/>
              <w:right w:val="single" w:color="000000" w:sz="2" w:space="0"/>
            </w:tcBorders>
            <w:vAlign w:val="center"/>
          </w:tcPr>
          <w:p>
            <w:pPr>
              <w:snapToGrid w:val="0"/>
              <w:spacing w:line="380" w:lineRule="exact"/>
              <w:jc w:val="center"/>
              <w:rPr>
                <w:rFonts w:eastAsia="仿宋_GB2312"/>
                <w:sz w:val="24"/>
              </w:rPr>
            </w:pPr>
          </w:p>
        </w:tc>
        <w:tc>
          <w:tcPr>
            <w:tcW w:w="2234" w:type="dxa"/>
            <w:gridSpan w:val="2"/>
            <w:tcBorders>
              <w:top w:val="single" w:color="auto" w:sz="4" w:space="0"/>
              <w:left w:val="single" w:color="auto" w:sz="4" w:space="0"/>
              <w:bottom w:val="single" w:color="000000" w:sz="2" w:space="0"/>
              <w:right w:val="single" w:color="000000" w:sz="2" w:space="0"/>
            </w:tcBorders>
            <w:vAlign w:val="center"/>
          </w:tcPr>
          <w:p>
            <w:pPr>
              <w:snapToGrid w:val="0"/>
              <w:spacing w:line="38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0"/>
              </w:rPr>
            </w:pPr>
          </w:p>
        </w:tc>
        <w:tc>
          <w:tcPr>
            <w:tcW w:w="1598" w:type="dxa"/>
            <w:gridSpan w:val="2"/>
            <w:tcBorders>
              <w:top w:val="single" w:color="auto" w:sz="4" w:space="0"/>
              <w:left w:val="single" w:color="auto" w:sz="4" w:space="0"/>
              <w:bottom w:val="single" w:color="000000" w:sz="2" w:space="0"/>
              <w:right w:val="single" w:color="000000" w:sz="2" w:space="0"/>
            </w:tcBorders>
            <w:vAlign w:val="center"/>
          </w:tcPr>
          <w:p>
            <w:pPr>
              <w:snapToGrid w:val="0"/>
              <w:spacing w:line="380" w:lineRule="exact"/>
              <w:jc w:val="center"/>
              <w:rPr>
                <w:rFonts w:eastAsia="仿宋_GB2312"/>
                <w:sz w:val="24"/>
              </w:rPr>
            </w:pPr>
          </w:p>
        </w:tc>
        <w:tc>
          <w:tcPr>
            <w:tcW w:w="1276" w:type="dxa"/>
            <w:gridSpan w:val="2"/>
            <w:tcBorders>
              <w:top w:val="single" w:color="auto" w:sz="4" w:space="0"/>
              <w:left w:val="single" w:color="auto" w:sz="4" w:space="0"/>
              <w:bottom w:val="single" w:color="000000" w:sz="2" w:space="0"/>
              <w:right w:val="single" w:color="000000" w:sz="2" w:space="0"/>
            </w:tcBorders>
            <w:vAlign w:val="center"/>
          </w:tcPr>
          <w:p>
            <w:pPr>
              <w:snapToGrid w:val="0"/>
              <w:spacing w:line="380" w:lineRule="exact"/>
              <w:jc w:val="center"/>
              <w:rPr>
                <w:rFonts w:eastAsia="仿宋_GB2312"/>
                <w:sz w:val="24"/>
              </w:rPr>
            </w:pPr>
          </w:p>
        </w:tc>
        <w:tc>
          <w:tcPr>
            <w:tcW w:w="1175" w:type="dxa"/>
            <w:gridSpan w:val="4"/>
            <w:tcBorders>
              <w:top w:val="single" w:color="auto" w:sz="4" w:space="0"/>
              <w:left w:val="single" w:color="auto" w:sz="4" w:space="0"/>
              <w:bottom w:val="single" w:color="000000" w:sz="2" w:space="0"/>
              <w:right w:val="single" w:color="000000" w:sz="2" w:space="0"/>
            </w:tcBorders>
            <w:vAlign w:val="center"/>
          </w:tcPr>
          <w:p>
            <w:pPr>
              <w:snapToGrid w:val="0"/>
              <w:spacing w:line="380" w:lineRule="exact"/>
              <w:jc w:val="center"/>
              <w:rPr>
                <w:rFonts w:eastAsia="仿宋_GB2312"/>
                <w:sz w:val="24"/>
              </w:rPr>
            </w:pPr>
          </w:p>
        </w:tc>
        <w:tc>
          <w:tcPr>
            <w:tcW w:w="908" w:type="dxa"/>
            <w:gridSpan w:val="2"/>
            <w:tcBorders>
              <w:top w:val="single" w:color="auto" w:sz="4" w:space="0"/>
              <w:left w:val="single" w:color="auto" w:sz="4" w:space="0"/>
              <w:bottom w:val="single" w:color="000000" w:sz="2" w:space="0"/>
              <w:right w:val="single" w:color="000000" w:sz="2" w:space="0"/>
            </w:tcBorders>
            <w:vAlign w:val="center"/>
          </w:tcPr>
          <w:p>
            <w:pPr>
              <w:snapToGrid w:val="0"/>
              <w:spacing w:line="380" w:lineRule="exact"/>
              <w:jc w:val="center"/>
              <w:rPr>
                <w:rFonts w:eastAsia="仿宋_GB2312"/>
                <w:sz w:val="24"/>
              </w:rPr>
            </w:pPr>
          </w:p>
        </w:tc>
        <w:tc>
          <w:tcPr>
            <w:tcW w:w="2169" w:type="dxa"/>
            <w:gridSpan w:val="4"/>
            <w:tcBorders>
              <w:top w:val="single" w:color="auto" w:sz="4" w:space="0"/>
              <w:left w:val="single" w:color="auto" w:sz="4" w:space="0"/>
              <w:bottom w:val="single" w:color="000000" w:sz="2" w:space="0"/>
              <w:right w:val="single" w:color="000000" w:sz="2" w:space="0"/>
            </w:tcBorders>
            <w:vAlign w:val="center"/>
          </w:tcPr>
          <w:p>
            <w:pPr>
              <w:snapToGrid w:val="0"/>
              <w:spacing w:line="380" w:lineRule="exact"/>
              <w:jc w:val="center"/>
              <w:rPr>
                <w:rFonts w:eastAsia="仿宋_GB2312"/>
                <w:sz w:val="24"/>
              </w:rPr>
            </w:pPr>
          </w:p>
        </w:tc>
        <w:tc>
          <w:tcPr>
            <w:tcW w:w="2234" w:type="dxa"/>
            <w:gridSpan w:val="2"/>
            <w:tcBorders>
              <w:top w:val="single" w:color="auto" w:sz="4" w:space="0"/>
              <w:left w:val="single" w:color="auto" w:sz="4" w:space="0"/>
              <w:bottom w:val="single" w:color="000000" w:sz="2" w:space="0"/>
              <w:right w:val="single" w:color="000000" w:sz="2" w:space="0"/>
            </w:tcBorders>
            <w:vAlign w:val="center"/>
          </w:tcPr>
          <w:p>
            <w:pPr>
              <w:snapToGrid w:val="0"/>
              <w:spacing w:line="38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1"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0"/>
              </w:rPr>
            </w:pPr>
          </w:p>
        </w:tc>
        <w:tc>
          <w:tcPr>
            <w:tcW w:w="1598"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p>
        </w:tc>
        <w:tc>
          <w:tcPr>
            <w:tcW w:w="1276"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p>
        </w:tc>
        <w:tc>
          <w:tcPr>
            <w:tcW w:w="1175" w:type="dxa"/>
            <w:gridSpan w:val="4"/>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p>
        </w:tc>
        <w:tc>
          <w:tcPr>
            <w:tcW w:w="908"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p>
        </w:tc>
        <w:tc>
          <w:tcPr>
            <w:tcW w:w="2169" w:type="dxa"/>
            <w:gridSpan w:val="4"/>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p>
        </w:tc>
        <w:tc>
          <w:tcPr>
            <w:tcW w:w="2234"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25" w:hRule="atLeast"/>
        </w:trPr>
        <w:tc>
          <w:tcPr>
            <w:tcW w:w="540" w:type="dxa"/>
            <w:tcBorders>
              <w:top w:val="single" w:color="auto" w:sz="4" w:space="0"/>
              <w:left w:val="single" w:color="000000" w:sz="2" w:space="0"/>
              <w:bottom w:val="single" w:color="auto" w:sz="4" w:space="0"/>
              <w:right w:val="single" w:color="000000" w:sz="2" w:space="0"/>
            </w:tcBorders>
            <w:textDirection w:val="tbRlV"/>
            <w:vAlign w:val="center"/>
          </w:tcPr>
          <w:p>
            <w:pPr>
              <w:spacing w:line="440" w:lineRule="exact"/>
              <w:ind w:firstLine="560" w:firstLineChars="200"/>
              <w:rPr>
                <w:sz w:val="28"/>
                <w:szCs w:val="28"/>
              </w:rPr>
            </w:pPr>
            <w:r>
              <w:rPr>
                <w:rFonts w:eastAsia="仿宋_GB2312"/>
                <w:sz w:val="28"/>
                <w:szCs w:val="28"/>
              </w:rPr>
              <w:t>学  院  意  见</w:t>
            </w:r>
          </w:p>
        </w:tc>
        <w:tc>
          <w:tcPr>
            <w:tcW w:w="9360" w:type="dxa"/>
            <w:gridSpan w:val="16"/>
            <w:tcBorders>
              <w:top w:val="single" w:color="auto" w:sz="4" w:space="0"/>
              <w:left w:val="single" w:color="auto" w:sz="4" w:space="0"/>
              <w:bottom w:val="single" w:color="auto" w:sz="4" w:space="0"/>
              <w:right w:val="single" w:color="000000" w:sz="2" w:space="0"/>
            </w:tcBorders>
            <w:vAlign w:val="center"/>
          </w:tcPr>
          <w:p>
            <w:pPr>
              <w:spacing w:line="440" w:lineRule="exact"/>
              <w:ind w:firstLine="560" w:firstLineChars="200"/>
              <w:rPr>
                <w:sz w:val="28"/>
                <w:szCs w:val="28"/>
              </w:rPr>
            </w:pPr>
            <w:r>
              <w:rPr>
                <w:rFonts w:eastAsia="仿宋_GB2312"/>
                <w:sz w:val="28"/>
                <w:szCs w:val="28"/>
              </w:rPr>
              <w:t>以上作者是否为</w:t>
            </w:r>
            <w:r>
              <w:rPr>
                <w:rFonts w:hint="eastAsia" w:eastAsia="仿宋_GB2312"/>
                <w:sz w:val="28"/>
                <w:szCs w:val="28"/>
              </w:rPr>
              <w:t>2019年</w:t>
            </w:r>
            <w:r>
              <w:rPr>
                <w:rFonts w:eastAsia="仿宋_GB2312"/>
                <w:sz w:val="28"/>
                <w:szCs w:val="28"/>
              </w:rPr>
              <w:t>3月10日前正式注册在校的全日制非成人教育、非在职的高等学校中国籍专科生、本科生、硕士研究生或博士研究生。</w:t>
            </w:r>
          </w:p>
          <w:p>
            <w:pPr>
              <w:spacing w:line="440" w:lineRule="exact"/>
              <w:ind w:firstLine="280" w:firstLineChars="100"/>
              <w:rPr>
                <w:rFonts w:eastAsia="楷体_GB2312"/>
                <w:sz w:val="28"/>
                <w:szCs w:val="28"/>
              </w:rPr>
            </w:pPr>
            <w:r>
              <w:rPr>
                <w:rFonts w:eastAsia="楷体_GB2312"/>
                <w:sz w:val="28"/>
                <w:szCs w:val="28"/>
              </w:rPr>
              <w:t>□专科生   □本科生   □硕士研究生   □博士研究生</w:t>
            </w:r>
          </w:p>
          <w:p>
            <w:pPr>
              <w:spacing w:line="440" w:lineRule="exact"/>
              <w:ind w:firstLine="280" w:firstLineChars="100"/>
              <w:jc w:val="center"/>
              <w:rPr>
                <w:rFonts w:eastAsia="楷体_GB2312"/>
                <w:sz w:val="28"/>
                <w:szCs w:val="28"/>
              </w:rPr>
            </w:pPr>
          </w:p>
          <w:p>
            <w:pPr>
              <w:spacing w:after="100" w:afterAutospacing="1" w:line="440" w:lineRule="exact"/>
              <w:ind w:firstLine="280" w:firstLineChars="100"/>
              <w:jc w:val="center"/>
              <w:rPr>
                <w:rFonts w:eastAsia="仿宋_GB2312"/>
                <w:sz w:val="28"/>
                <w:szCs w:val="28"/>
              </w:rPr>
            </w:pPr>
            <w:r>
              <w:rPr>
                <w:rFonts w:eastAsia="仿宋_GB2312"/>
                <w:sz w:val="28"/>
                <w:szCs w:val="28"/>
              </w:rPr>
              <w:t>学院签章：</w:t>
            </w:r>
          </w:p>
          <w:p>
            <w:pPr>
              <w:spacing w:line="440" w:lineRule="exact"/>
              <w:ind w:firstLine="280" w:firstLineChars="100"/>
              <w:jc w:val="center"/>
              <w:rPr>
                <w:sz w:val="28"/>
                <w:szCs w:val="28"/>
              </w:rPr>
            </w:pPr>
            <w:r>
              <w:rPr>
                <w:rFonts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25" w:hRule="atLeast"/>
        </w:trPr>
        <w:tc>
          <w:tcPr>
            <w:tcW w:w="540" w:type="dxa"/>
            <w:vMerge w:val="restart"/>
            <w:tcBorders>
              <w:top w:val="single" w:color="auto" w:sz="4" w:space="0"/>
              <w:left w:val="single" w:color="000000" w:sz="2" w:space="0"/>
              <w:right w:val="single" w:color="000000" w:sz="2" w:space="0"/>
            </w:tcBorders>
            <w:textDirection w:val="tbRlV"/>
            <w:vAlign w:val="center"/>
          </w:tcPr>
          <w:p>
            <w:pPr>
              <w:spacing w:line="440" w:lineRule="exact"/>
              <w:ind w:left="113" w:leftChars="54" w:right="113" w:firstLine="560" w:firstLineChars="200"/>
              <w:jc w:val="center"/>
              <w:rPr>
                <w:rFonts w:eastAsia="仿宋_GB2312"/>
                <w:sz w:val="28"/>
                <w:szCs w:val="28"/>
              </w:rPr>
            </w:pPr>
            <w:r>
              <w:rPr>
                <w:rFonts w:eastAsia="仿宋_GB2312"/>
                <w:sz w:val="28"/>
                <w:szCs w:val="28"/>
              </w:rPr>
              <w:t>资格认定</w:t>
            </w:r>
          </w:p>
        </w:tc>
        <w:tc>
          <w:tcPr>
            <w:tcW w:w="1950" w:type="dxa"/>
            <w:gridSpan w:val="3"/>
            <w:tcBorders>
              <w:top w:val="single" w:color="auto" w:sz="4" w:space="0"/>
              <w:left w:val="single" w:color="auto" w:sz="4" w:space="0"/>
              <w:bottom w:val="single" w:color="auto" w:sz="4" w:space="0"/>
              <w:right w:val="single" w:color="000000" w:sz="2" w:space="0"/>
            </w:tcBorders>
            <w:vAlign w:val="center"/>
          </w:tcPr>
          <w:p>
            <w:r>
              <w:rPr>
                <w:rFonts w:eastAsia="仿宋_GB2312"/>
                <w:sz w:val="28"/>
                <w:szCs w:val="28"/>
              </w:rPr>
              <w:t>研究生团队作品认定</w:t>
            </w:r>
          </w:p>
          <w:p>
            <w:pPr>
              <w:spacing w:line="440" w:lineRule="exact"/>
              <w:ind w:firstLine="560" w:firstLineChars="200"/>
              <w:rPr>
                <w:rFonts w:eastAsia="仿宋_GB2312"/>
                <w:sz w:val="28"/>
                <w:szCs w:val="28"/>
              </w:rPr>
            </w:pPr>
          </w:p>
        </w:tc>
        <w:tc>
          <w:tcPr>
            <w:tcW w:w="7410" w:type="dxa"/>
            <w:gridSpan w:val="13"/>
            <w:tcBorders>
              <w:top w:val="single" w:color="auto" w:sz="4" w:space="0"/>
              <w:left w:val="single" w:color="auto" w:sz="4" w:space="0"/>
              <w:bottom w:val="single" w:color="auto" w:sz="4" w:space="0"/>
              <w:right w:val="single" w:color="000000" w:sz="2" w:space="0"/>
            </w:tcBorders>
            <w:vAlign w:val="center"/>
          </w:tcPr>
          <w:p>
            <w:pPr>
              <w:spacing w:line="440" w:lineRule="exact"/>
              <w:rPr>
                <w:rFonts w:eastAsia="仿宋_GB2312"/>
                <w:sz w:val="28"/>
                <w:szCs w:val="28"/>
              </w:rPr>
            </w:pPr>
            <w:r>
              <w:rPr>
                <w:rFonts w:eastAsia="仿宋_GB2312"/>
                <w:sz w:val="28"/>
                <w:szCs w:val="28"/>
              </w:rPr>
              <w:t>作品是否为研究生导师项目</w:t>
            </w:r>
          </w:p>
          <w:p>
            <w:pPr>
              <w:spacing w:line="440" w:lineRule="exact"/>
              <w:rPr>
                <w:rFonts w:eastAsia="楷体_GB2312"/>
                <w:sz w:val="28"/>
                <w:szCs w:val="28"/>
              </w:rPr>
            </w:pPr>
            <w:r>
              <w:rPr>
                <w:rFonts w:eastAsia="楷体_GB2312"/>
                <w:sz w:val="28"/>
                <w:szCs w:val="28"/>
              </w:rPr>
              <w:t>□是□否</w:t>
            </w:r>
          </w:p>
          <w:p>
            <w:pPr>
              <w:spacing w:line="440" w:lineRule="exact"/>
              <w:rPr>
                <w:rFonts w:eastAsia="楷体_GB2312"/>
                <w:sz w:val="28"/>
                <w:szCs w:val="28"/>
              </w:rPr>
            </w:pPr>
          </w:p>
          <w:p>
            <w:pPr>
              <w:spacing w:line="440" w:lineRule="exact"/>
              <w:rPr>
                <w:rFonts w:eastAsia="楷体_GB2312"/>
                <w:sz w:val="28"/>
                <w:szCs w:val="28"/>
              </w:rPr>
            </w:pPr>
          </w:p>
          <w:p>
            <w:pPr>
              <w:spacing w:line="440" w:lineRule="exact"/>
              <w:rPr>
                <w:rFonts w:eastAsia="楷体_GB2312"/>
                <w:sz w:val="28"/>
                <w:szCs w:val="28"/>
              </w:rPr>
            </w:pPr>
            <w:r>
              <w:rPr>
                <w:rFonts w:eastAsia="楷体_GB2312"/>
                <w:sz w:val="28"/>
                <w:szCs w:val="28"/>
              </w:rPr>
              <w:t xml:space="preserve">                           导师签字：</w:t>
            </w:r>
          </w:p>
          <w:p>
            <w:pPr>
              <w:rPr>
                <w:rFonts w:eastAsia="仿宋_GB2312"/>
                <w:sz w:val="28"/>
                <w:szCs w:val="28"/>
              </w:rPr>
            </w:pPr>
            <w:r>
              <w:rPr>
                <w:rFonts w:eastAsia="楷体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825" w:hRule="atLeast"/>
        </w:trPr>
        <w:tc>
          <w:tcPr>
            <w:tcW w:w="540" w:type="dxa"/>
            <w:vMerge w:val="continue"/>
            <w:tcBorders>
              <w:left w:val="single" w:color="000000" w:sz="2" w:space="0"/>
              <w:bottom w:val="single" w:color="000000" w:sz="2" w:space="0"/>
              <w:right w:val="single" w:color="000000" w:sz="2" w:space="0"/>
            </w:tcBorders>
            <w:textDirection w:val="tbRlV"/>
            <w:vAlign w:val="center"/>
          </w:tcPr>
          <w:p>
            <w:pPr>
              <w:spacing w:line="440" w:lineRule="exact"/>
              <w:ind w:left="113" w:leftChars="54" w:right="113" w:firstLine="560" w:firstLineChars="200"/>
              <w:jc w:val="center"/>
              <w:rPr>
                <w:rFonts w:eastAsia="仿宋_GB2312"/>
                <w:sz w:val="28"/>
                <w:szCs w:val="28"/>
              </w:rPr>
            </w:pPr>
          </w:p>
        </w:tc>
        <w:tc>
          <w:tcPr>
            <w:tcW w:w="1950" w:type="dxa"/>
            <w:gridSpan w:val="3"/>
            <w:tcBorders>
              <w:top w:val="single" w:color="auto" w:sz="4" w:space="0"/>
              <w:left w:val="single" w:color="auto" w:sz="4" w:space="0"/>
              <w:right w:val="single" w:color="000000" w:sz="2" w:space="0"/>
            </w:tcBorders>
            <w:vAlign w:val="center"/>
          </w:tcPr>
          <w:p>
            <w:r>
              <w:rPr>
                <w:rFonts w:eastAsia="仿宋_GB2312"/>
                <w:sz w:val="28"/>
                <w:szCs w:val="28"/>
              </w:rPr>
              <w:t>学院团委意见</w:t>
            </w:r>
          </w:p>
          <w:p>
            <w:pPr>
              <w:spacing w:line="440" w:lineRule="exact"/>
              <w:ind w:firstLine="560" w:firstLineChars="200"/>
              <w:rPr>
                <w:rFonts w:eastAsia="仿宋_GB2312"/>
                <w:sz w:val="28"/>
                <w:szCs w:val="28"/>
              </w:rPr>
            </w:pPr>
          </w:p>
        </w:tc>
        <w:tc>
          <w:tcPr>
            <w:tcW w:w="7410" w:type="dxa"/>
            <w:gridSpan w:val="13"/>
            <w:tcBorders>
              <w:top w:val="single" w:color="auto" w:sz="4" w:space="0"/>
              <w:left w:val="single" w:color="auto" w:sz="4" w:space="0"/>
              <w:right w:val="single" w:color="000000" w:sz="2" w:space="0"/>
            </w:tcBorders>
            <w:vAlign w:val="center"/>
          </w:tcPr>
          <w:p>
            <w:pPr>
              <w:spacing w:line="440" w:lineRule="exact"/>
              <w:rPr>
                <w:sz w:val="28"/>
                <w:szCs w:val="28"/>
              </w:rPr>
            </w:pPr>
            <w:r>
              <w:rPr>
                <w:rFonts w:eastAsia="仿宋_GB2312"/>
                <w:sz w:val="28"/>
                <w:szCs w:val="28"/>
              </w:rPr>
              <w:t>本作品是否为课外学术科技或社会实践活动成果。</w:t>
            </w:r>
          </w:p>
          <w:p>
            <w:pPr>
              <w:spacing w:line="440" w:lineRule="exact"/>
              <w:rPr>
                <w:sz w:val="28"/>
                <w:szCs w:val="28"/>
              </w:rPr>
            </w:pPr>
            <w:r>
              <w:rPr>
                <w:rFonts w:eastAsia="楷体_GB2312"/>
                <w:sz w:val="28"/>
                <w:szCs w:val="28"/>
              </w:rPr>
              <w:t>□是□否</w:t>
            </w:r>
          </w:p>
          <w:p>
            <w:pPr>
              <w:spacing w:line="440" w:lineRule="exact"/>
              <w:ind w:firstLine="3640" w:firstLineChars="1300"/>
              <w:rPr>
                <w:rFonts w:eastAsia="仿宋_GB2312"/>
                <w:sz w:val="28"/>
                <w:szCs w:val="28"/>
              </w:rPr>
            </w:pPr>
          </w:p>
          <w:p>
            <w:pPr>
              <w:spacing w:line="440" w:lineRule="exact"/>
              <w:ind w:firstLine="3640" w:firstLineChars="1300"/>
              <w:rPr>
                <w:rFonts w:eastAsia="仿宋_GB2312"/>
                <w:sz w:val="28"/>
                <w:szCs w:val="28"/>
              </w:rPr>
            </w:pPr>
            <w:r>
              <w:rPr>
                <w:rFonts w:eastAsia="仿宋_GB2312"/>
                <w:sz w:val="28"/>
                <w:szCs w:val="28"/>
              </w:rPr>
              <w:t>（签名盖章）：</w:t>
            </w:r>
          </w:p>
          <w:p>
            <w:pPr>
              <w:spacing w:line="440" w:lineRule="exact"/>
              <w:ind w:firstLine="4200" w:firstLineChars="1500"/>
              <w:rPr>
                <w:szCs w:val="21"/>
              </w:rPr>
            </w:pPr>
            <w:r>
              <w:rPr>
                <w:rFonts w:eastAsia="仿宋_GB2312"/>
                <w:sz w:val="28"/>
                <w:szCs w:val="28"/>
              </w:rPr>
              <w:t>年  月  日</w:t>
            </w:r>
          </w:p>
          <w:p>
            <w:pPr>
              <w:spacing w:line="440" w:lineRule="exact"/>
              <w:ind w:firstLine="560" w:firstLineChars="200"/>
              <w:rPr>
                <w:rFonts w:eastAsia="仿宋_GB2312"/>
                <w:sz w:val="28"/>
                <w:szCs w:val="28"/>
              </w:rPr>
            </w:pPr>
          </w:p>
        </w:tc>
      </w:tr>
    </w:tbl>
    <w:p>
      <w:pPr>
        <w:spacing w:line="460" w:lineRule="exact"/>
        <w:jc w:val="center"/>
        <w:rPr>
          <w:sz w:val="20"/>
        </w:rPr>
      </w:pPr>
      <w:r>
        <w:rPr>
          <w:sz w:val="20"/>
        </w:rPr>
        <w:br w:type="page"/>
      </w:r>
      <w:r>
        <w:rPr>
          <w:rFonts w:eastAsia="黑体"/>
          <w:sz w:val="34"/>
          <w:szCs w:val="34"/>
        </w:rPr>
        <w:t>B1．申报作品情况（</w:t>
      </w:r>
      <w:r>
        <w:rPr>
          <w:rFonts w:eastAsia="黑体"/>
          <w:sz w:val="28"/>
          <w:szCs w:val="28"/>
        </w:rPr>
        <w:t>科技作品类，含实物制作、软件、设计等</w:t>
      </w:r>
      <w:r>
        <w:rPr>
          <w:rFonts w:eastAsia="黑体"/>
          <w:sz w:val="34"/>
          <w:szCs w:val="34"/>
        </w:rPr>
        <w:t>）</w:t>
      </w:r>
    </w:p>
    <w:p>
      <w:pPr>
        <w:spacing w:line="460" w:lineRule="exact"/>
        <w:ind w:firstLine="1077"/>
        <w:jc w:val="center"/>
        <w:rPr>
          <w:sz w:val="20"/>
        </w:rPr>
      </w:pPr>
    </w:p>
    <w:p>
      <w:pPr>
        <w:spacing w:line="460" w:lineRule="exact"/>
        <w:rPr>
          <w:sz w:val="20"/>
        </w:rPr>
      </w:pPr>
      <w:r>
        <w:rPr>
          <w:rFonts w:eastAsia="仿宋_GB2312"/>
          <w:sz w:val="26"/>
          <w:szCs w:val="26"/>
        </w:rPr>
        <w:t>说明：1．必须由申报者本人填写；</w:t>
      </w:r>
    </w:p>
    <w:p>
      <w:pPr>
        <w:spacing w:line="460" w:lineRule="exact"/>
        <w:rPr>
          <w:sz w:val="20"/>
        </w:rPr>
      </w:pPr>
      <w:r>
        <w:rPr>
          <w:sz w:val="20"/>
        </w:rPr>
        <w:t xml:space="preserve">        </w:t>
      </w:r>
      <w:r>
        <w:rPr>
          <w:rFonts w:eastAsia="仿宋_GB2312"/>
          <w:sz w:val="26"/>
          <w:szCs w:val="26"/>
        </w:rPr>
        <w:t>2．本表必须附有研究报告，并提供图表、曲线、试验数据、原理结构图、外观图（照片）等必要的说明资料；</w:t>
      </w:r>
    </w:p>
    <w:p>
      <w:pPr>
        <w:spacing w:line="460" w:lineRule="exact"/>
        <w:rPr>
          <w:sz w:val="20"/>
        </w:rPr>
      </w:pPr>
      <w:r>
        <w:rPr>
          <w:sz w:val="20"/>
        </w:rPr>
        <w:t xml:space="preserve">        </w:t>
      </w:r>
      <w:r>
        <w:rPr>
          <w:rFonts w:eastAsia="仿宋_GB2312"/>
          <w:sz w:val="26"/>
          <w:szCs w:val="26"/>
        </w:rPr>
        <w:t>3．本部分中的管理部门签章视为对申报者所填内容的确认。</w:t>
      </w:r>
    </w:p>
    <w:tbl>
      <w:tblPr>
        <w:tblStyle w:val="4"/>
        <w:tblW w:w="9180" w:type="dxa"/>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0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8" w:hRule="atLeast"/>
          <w:jc w:val="center"/>
        </w:trPr>
        <w:tc>
          <w:tcPr>
            <w:tcW w:w="1800"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sz w:val="20"/>
              </w:rPr>
            </w:pPr>
            <w:r>
              <w:rPr>
                <w:rFonts w:eastAsia="仿宋_GB2312"/>
                <w:sz w:val="28"/>
                <w:szCs w:val="28"/>
              </w:rPr>
              <w:t>作品名称</w:t>
            </w:r>
          </w:p>
        </w:tc>
        <w:tc>
          <w:tcPr>
            <w:tcW w:w="7380" w:type="dxa"/>
            <w:tcBorders>
              <w:top w:val="single" w:color="000000" w:sz="2" w:space="0"/>
              <w:left w:val="single" w:color="auto" w:sz="4" w:space="0"/>
              <w:bottom w:val="single" w:color="000000" w:sz="2" w:space="0"/>
              <w:right w:val="single" w:color="000000" w:sz="2" w:space="0"/>
            </w:tcBorders>
          </w:tcPr>
          <w:p>
            <w:pPr>
              <w:spacing w:line="460" w:lineRule="exac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429" w:hRule="atLeast"/>
          <w:jc w:val="center"/>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eastAsia="仿宋_GB2312"/>
                <w:sz w:val="28"/>
                <w:szCs w:val="28"/>
              </w:rPr>
            </w:pPr>
            <w:r>
              <w:rPr>
                <w:rFonts w:eastAsia="仿宋_GB2312"/>
                <w:sz w:val="28"/>
                <w:szCs w:val="28"/>
              </w:rPr>
              <w:t>作品摘要</w:t>
            </w:r>
          </w:p>
          <w:p>
            <w:pPr>
              <w:spacing w:line="460" w:lineRule="exact"/>
              <w:jc w:val="left"/>
              <w:rPr>
                <w:sz w:val="20"/>
              </w:rPr>
            </w:pPr>
            <w:r>
              <w:rPr>
                <w:rFonts w:eastAsia="仿宋_GB2312"/>
                <w:sz w:val="28"/>
                <w:szCs w:val="28"/>
              </w:rPr>
              <w:t>（500字以内；含作品设计、发明的目的和基本思路，创新点，技术关键和主要技术指标）</w:t>
            </w:r>
          </w:p>
        </w:tc>
        <w:tc>
          <w:tcPr>
            <w:tcW w:w="7380" w:type="dxa"/>
            <w:tcBorders>
              <w:top w:val="single" w:color="auto" w:sz="4" w:space="0"/>
              <w:left w:val="single" w:color="auto" w:sz="4" w:space="0"/>
              <w:bottom w:val="single" w:color="000000" w:sz="2" w:space="0"/>
              <w:right w:val="single" w:color="000000" w:sz="2" w:space="0"/>
            </w:tcBorders>
          </w:tcPr>
          <w:p>
            <w:pPr>
              <w:spacing w:line="460" w:lineRule="exact"/>
              <w:ind w:firstLine="300" w:firstLineChars="150"/>
              <w:jc w:val="left"/>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694" w:hRule="atLeast"/>
          <w:jc w:val="center"/>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sz w:val="20"/>
              </w:rPr>
            </w:pPr>
            <w:r>
              <w:rPr>
                <w:rFonts w:eastAsia="仿宋_GB2312"/>
                <w:sz w:val="28"/>
                <w:szCs w:val="28"/>
              </w:rPr>
              <w:t>作品的科学性先进性（500字以内；必须说明与现有技术相比、该作品是否具有节能减排的实质性技术特点和显著效果。请提供技术经济分析说明。）</w:t>
            </w:r>
          </w:p>
        </w:tc>
        <w:tc>
          <w:tcPr>
            <w:tcW w:w="7380" w:type="dxa"/>
            <w:tcBorders>
              <w:top w:val="single" w:color="auto" w:sz="4" w:space="0"/>
              <w:left w:val="single" w:color="auto" w:sz="4" w:space="0"/>
              <w:bottom w:val="single" w:color="000000" w:sz="2" w:space="0"/>
              <w:right w:val="single" w:color="000000" w:sz="2" w:space="0"/>
            </w:tcBorders>
          </w:tcPr>
          <w:p>
            <w:pPr>
              <w:spacing w:line="460" w:lineRule="exact"/>
              <w:jc w:val="left"/>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42" w:hRule="atLeast"/>
          <w:jc w:val="center"/>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eastAsia="仿宋_GB2312"/>
                <w:sz w:val="28"/>
                <w:szCs w:val="28"/>
              </w:rPr>
            </w:pPr>
            <w:r>
              <w:rPr>
                <w:rFonts w:eastAsia="仿宋_GB2312"/>
                <w:sz w:val="28"/>
                <w:szCs w:val="28"/>
              </w:rPr>
              <w:t>作品推广应用的可行性分析</w:t>
            </w:r>
          </w:p>
          <w:p>
            <w:pPr>
              <w:spacing w:line="460" w:lineRule="exact"/>
              <w:jc w:val="left"/>
              <w:rPr>
                <w:sz w:val="20"/>
              </w:rPr>
            </w:pPr>
            <w:r>
              <w:rPr>
                <w:rFonts w:eastAsia="仿宋_GB2312"/>
                <w:sz w:val="28"/>
                <w:szCs w:val="28"/>
              </w:rPr>
              <w:t>(200字以内)</w:t>
            </w:r>
          </w:p>
        </w:tc>
        <w:tc>
          <w:tcPr>
            <w:tcW w:w="7380" w:type="dxa"/>
            <w:tcBorders>
              <w:top w:val="single" w:color="auto" w:sz="4" w:space="0"/>
              <w:left w:val="single" w:color="auto" w:sz="4" w:space="0"/>
              <w:bottom w:val="single" w:color="000000" w:sz="2" w:space="0"/>
              <w:right w:val="single" w:color="000000" w:sz="2" w:space="0"/>
            </w:tcBorders>
          </w:tcPr>
          <w:p>
            <w:pPr>
              <w:spacing w:line="46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44" w:hRule="exact"/>
          <w:jc w:val="center"/>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rPr>
            </w:pPr>
            <w:r>
              <w:rPr>
                <w:rFonts w:eastAsia="仿宋_GB2312"/>
                <w:sz w:val="28"/>
                <w:szCs w:val="28"/>
              </w:rPr>
              <w:t>作品可展示的</w:t>
            </w:r>
          </w:p>
          <w:p>
            <w:pPr>
              <w:spacing w:line="460" w:lineRule="exact"/>
              <w:jc w:val="center"/>
              <w:rPr>
                <w:sz w:val="20"/>
              </w:rPr>
            </w:pPr>
            <w:r>
              <w:rPr>
                <w:rFonts w:eastAsia="仿宋_GB2312"/>
                <w:sz w:val="28"/>
                <w:szCs w:val="28"/>
              </w:rPr>
              <w:t>形  式</w:t>
            </w:r>
          </w:p>
        </w:tc>
        <w:tc>
          <w:tcPr>
            <w:tcW w:w="7380" w:type="dxa"/>
            <w:tcBorders>
              <w:top w:val="single" w:color="auto" w:sz="4" w:space="0"/>
              <w:left w:val="single" w:color="auto" w:sz="4" w:space="0"/>
              <w:bottom w:val="single" w:color="000000" w:sz="2" w:space="0"/>
              <w:right w:val="single" w:color="000000" w:sz="2" w:space="0"/>
            </w:tcBorders>
            <w:vAlign w:val="center"/>
          </w:tcPr>
          <w:p>
            <w:pPr>
              <w:spacing w:line="460" w:lineRule="exact"/>
              <w:ind w:firstLine="280" w:firstLineChars="100"/>
              <w:jc w:val="left"/>
              <w:rPr>
                <w:rFonts w:eastAsia="仿宋_GB2312"/>
                <w:sz w:val="28"/>
                <w:szCs w:val="28"/>
              </w:rPr>
            </w:pPr>
            <w:r>
              <w:rPr>
                <w:rFonts w:eastAsia="仿宋_GB2312"/>
                <w:sz w:val="28"/>
                <w:szCs w:val="28"/>
              </w:rPr>
              <w:t>□实物、产品  □模型  □图纸  □磁盘  □现场演示</w:t>
            </w:r>
          </w:p>
          <w:p>
            <w:pPr>
              <w:spacing w:line="460" w:lineRule="exact"/>
              <w:ind w:firstLine="280" w:firstLineChars="100"/>
              <w:jc w:val="left"/>
              <w:rPr>
                <w:sz w:val="20"/>
              </w:rPr>
            </w:pPr>
            <w:r>
              <w:rPr>
                <w:rFonts w:eastAsia="仿宋_GB2312"/>
                <w:sz w:val="28"/>
                <w:szCs w:val="28"/>
              </w:rPr>
              <w:t>□图片  □录像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11" w:hRule="exact"/>
          <w:jc w:val="center"/>
        </w:trPr>
        <w:tc>
          <w:tcPr>
            <w:tcW w:w="9180" w:type="dxa"/>
            <w:gridSpan w:val="2"/>
            <w:tcBorders>
              <w:top w:val="single" w:color="auto" w:sz="4" w:space="0"/>
              <w:left w:val="single" w:color="000000" w:sz="2" w:space="0"/>
              <w:bottom w:val="single" w:color="000000" w:sz="2" w:space="0"/>
              <w:right w:val="single" w:color="000000" w:sz="2" w:space="0"/>
            </w:tcBorders>
          </w:tcPr>
          <w:p>
            <w:pPr>
              <w:spacing w:line="460" w:lineRule="exact"/>
              <w:ind w:firstLine="280" w:firstLineChars="100"/>
              <w:jc w:val="left"/>
              <w:rPr>
                <w:rFonts w:eastAsia="仿宋_GB2312"/>
                <w:sz w:val="28"/>
                <w:szCs w:val="28"/>
              </w:rPr>
            </w:pPr>
            <w:r>
              <w:rPr>
                <w:rFonts w:eastAsia="仿宋_GB2312"/>
                <w:sz w:val="28"/>
                <w:szCs w:val="28"/>
              </w:rPr>
              <w:t>作品的真实性及原创性声明：</w:t>
            </w:r>
          </w:p>
          <w:p>
            <w:pPr>
              <w:spacing w:line="460" w:lineRule="exact"/>
              <w:ind w:firstLine="280" w:firstLineChars="100"/>
              <w:jc w:val="left"/>
              <w:rPr>
                <w:rFonts w:eastAsia="仿宋_GB2312"/>
                <w:sz w:val="28"/>
                <w:szCs w:val="28"/>
              </w:rPr>
            </w:pPr>
            <w:r>
              <w:rPr>
                <w:rFonts w:eastAsia="仿宋_GB2312"/>
                <w:sz w:val="28"/>
                <w:szCs w:val="28"/>
              </w:rPr>
              <w:t>申请者郑重声明：所呈交的作品是由申请者完成的原创性课外科技成果。除了报告中特别加以标注引用的内容外，本作品不包含任何其他个人或集体创作的成果作品。申请者对申报内容的真实性负责，申请者完全意识到本声明的法律后果由本人承担。</w:t>
            </w:r>
          </w:p>
          <w:p>
            <w:pPr>
              <w:spacing w:line="460" w:lineRule="exact"/>
              <w:ind w:firstLine="280" w:firstLineChars="100"/>
              <w:jc w:val="left"/>
              <w:rPr>
                <w:rFonts w:eastAsia="仿宋_GB2312"/>
                <w:sz w:val="28"/>
                <w:szCs w:val="28"/>
              </w:rPr>
            </w:pPr>
            <w:r>
              <w:rPr>
                <w:rFonts w:eastAsia="仿宋_GB2312"/>
                <w:sz w:val="28"/>
                <w:szCs w:val="28"/>
              </w:rPr>
              <w:t>申请者（签名）：</w:t>
            </w:r>
          </w:p>
          <w:p>
            <w:pPr>
              <w:spacing w:line="460" w:lineRule="exact"/>
              <w:ind w:firstLine="280" w:firstLineChars="100"/>
              <w:jc w:val="righ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2" w:hRule="atLeast"/>
          <w:jc w:val="center"/>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rPr>
            </w:pPr>
            <w:r>
              <w:rPr>
                <w:rFonts w:eastAsia="仿宋_GB2312"/>
                <w:sz w:val="28"/>
                <w:szCs w:val="28"/>
              </w:rPr>
              <w:t>院（系）管理部门推荐意见</w:t>
            </w:r>
          </w:p>
        </w:tc>
        <w:tc>
          <w:tcPr>
            <w:tcW w:w="7380" w:type="dxa"/>
            <w:tcBorders>
              <w:top w:val="single" w:color="auto" w:sz="4" w:space="0"/>
              <w:left w:val="single" w:color="auto" w:sz="4" w:space="0"/>
              <w:bottom w:val="single" w:color="000000" w:sz="2" w:space="0"/>
              <w:right w:val="single" w:color="000000" w:sz="2" w:space="0"/>
            </w:tcBorders>
          </w:tcPr>
          <w:p>
            <w:pPr>
              <w:spacing w:line="460" w:lineRule="exact"/>
              <w:jc w:val="left"/>
              <w:rPr>
                <w:sz w:val="20"/>
              </w:rPr>
            </w:pPr>
          </w:p>
          <w:p>
            <w:pPr>
              <w:spacing w:line="460" w:lineRule="exact"/>
              <w:jc w:val="left"/>
              <w:rPr>
                <w:sz w:val="20"/>
              </w:rPr>
            </w:pPr>
          </w:p>
          <w:p>
            <w:pPr>
              <w:spacing w:line="460" w:lineRule="exact"/>
              <w:jc w:val="left"/>
              <w:rPr>
                <w:sz w:val="20"/>
              </w:rPr>
            </w:pPr>
          </w:p>
          <w:p>
            <w:pPr>
              <w:spacing w:line="460" w:lineRule="exact"/>
              <w:jc w:val="left"/>
              <w:rPr>
                <w:sz w:val="20"/>
              </w:rPr>
            </w:pPr>
          </w:p>
          <w:p>
            <w:pPr>
              <w:spacing w:line="460" w:lineRule="exact"/>
              <w:jc w:val="left"/>
              <w:rPr>
                <w:sz w:val="20"/>
              </w:rPr>
            </w:pPr>
          </w:p>
          <w:p>
            <w:pPr>
              <w:spacing w:line="460" w:lineRule="exact"/>
              <w:jc w:val="left"/>
              <w:rPr>
                <w:rFonts w:eastAsia="仿宋_GB2312"/>
                <w:sz w:val="28"/>
                <w:szCs w:val="28"/>
              </w:rPr>
            </w:pPr>
            <w:r>
              <w:rPr>
                <w:rFonts w:eastAsia="仿宋_GB2312"/>
                <w:sz w:val="28"/>
                <w:szCs w:val="28"/>
              </w:rPr>
              <w:t xml:space="preserve">                             签字（盖章）</w:t>
            </w:r>
          </w:p>
          <w:p>
            <w:pPr>
              <w:spacing w:line="460" w:lineRule="exact"/>
              <w:ind w:firstLine="5320" w:firstLineChars="1900"/>
              <w:jc w:val="left"/>
              <w:rPr>
                <w:sz w:val="20"/>
              </w:rPr>
            </w:pPr>
            <w:r>
              <w:rPr>
                <w:rFonts w:eastAsia="仿宋_GB2312"/>
                <w:sz w:val="28"/>
                <w:szCs w:val="28"/>
              </w:rPr>
              <w:t>年   月   日</w:t>
            </w:r>
          </w:p>
        </w:tc>
      </w:tr>
    </w:tbl>
    <w:p>
      <w:pPr>
        <w:spacing w:line="460" w:lineRule="exact"/>
        <w:jc w:val="center"/>
        <w:rPr>
          <w:rFonts w:eastAsia="黑体"/>
          <w:sz w:val="34"/>
          <w:szCs w:val="34"/>
        </w:rPr>
      </w:pPr>
      <w:r>
        <w:rPr>
          <w:rFonts w:eastAsia="黑体"/>
          <w:sz w:val="34"/>
          <w:szCs w:val="34"/>
        </w:rPr>
        <w:br w:type="page"/>
      </w:r>
      <w:r>
        <w:rPr>
          <w:rFonts w:eastAsia="黑体"/>
          <w:sz w:val="34"/>
          <w:szCs w:val="34"/>
        </w:rPr>
        <w:t>B2．申报作品情况</w:t>
      </w:r>
    </w:p>
    <w:p>
      <w:pPr>
        <w:spacing w:line="460" w:lineRule="exact"/>
        <w:jc w:val="center"/>
        <w:rPr>
          <w:rFonts w:eastAsia="黑体"/>
          <w:sz w:val="34"/>
          <w:szCs w:val="34"/>
        </w:rPr>
      </w:pPr>
      <w:r>
        <w:rPr>
          <w:rFonts w:eastAsia="黑体"/>
          <w:sz w:val="34"/>
          <w:szCs w:val="34"/>
        </w:rPr>
        <w:t>（社会实践调查报告类）</w:t>
      </w:r>
    </w:p>
    <w:p>
      <w:pPr>
        <w:spacing w:line="460" w:lineRule="exact"/>
        <w:ind w:firstLine="1077"/>
        <w:jc w:val="center"/>
        <w:rPr>
          <w:sz w:val="20"/>
        </w:rPr>
      </w:pPr>
    </w:p>
    <w:p>
      <w:pPr>
        <w:spacing w:line="460" w:lineRule="exact"/>
        <w:rPr>
          <w:sz w:val="20"/>
        </w:rPr>
      </w:pPr>
      <w:r>
        <w:rPr>
          <w:rFonts w:eastAsia="仿宋_GB2312"/>
          <w:sz w:val="26"/>
          <w:szCs w:val="26"/>
        </w:rPr>
        <w:t>说明：1．必须由申报者本人填写；</w:t>
      </w:r>
    </w:p>
    <w:p>
      <w:pPr>
        <w:spacing w:line="460" w:lineRule="exact"/>
        <w:rPr>
          <w:sz w:val="20"/>
        </w:rPr>
      </w:pPr>
      <w:r>
        <w:rPr>
          <w:sz w:val="20"/>
        </w:rPr>
        <w:t xml:space="preserve">        </w:t>
      </w:r>
      <w:r>
        <w:rPr>
          <w:rFonts w:eastAsia="仿宋_GB2312"/>
          <w:sz w:val="26"/>
          <w:szCs w:val="26"/>
        </w:rPr>
        <w:t>2．本部分中的管理部门签章视为对申报者所填内容的确认。</w:t>
      </w:r>
    </w:p>
    <w:tbl>
      <w:tblPr>
        <w:tblStyle w:val="4"/>
        <w:tblW w:w="9180" w:type="dxa"/>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0"/>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4" w:hRule="atLeast"/>
          <w:jc w:val="center"/>
        </w:trPr>
        <w:tc>
          <w:tcPr>
            <w:tcW w:w="1260"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sz w:val="20"/>
              </w:rPr>
            </w:pPr>
            <w:r>
              <w:rPr>
                <w:rFonts w:eastAsia="仿宋_GB2312"/>
                <w:sz w:val="28"/>
                <w:szCs w:val="28"/>
              </w:rPr>
              <w:t>作品名称</w:t>
            </w:r>
          </w:p>
        </w:tc>
        <w:tc>
          <w:tcPr>
            <w:tcW w:w="7920" w:type="dxa"/>
            <w:tcBorders>
              <w:top w:val="single" w:color="000000" w:sz="2" w:space="0"/>
              <w:left w:val="single" w:color="auto" w:sz="4" w:space="0"/>
              <w:bottom w:val="single" w:color="000000" w:sz="2" w:space="0"/>
              <w:right w:val="single" w:color="000000" w:sz="2" w:space="0"/>
            </w:tcBorders>
            <w:vAlign w:val="center"/>
          </w:tcPr>
          <w:p>
            <w:pPr>
              <w:spacing w:line="460" w:lineRule="exact"/>
              <w:jc w:val="left"/>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910" w:hRule="atLeast"/>
          <w:jc w:val="center"/>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rPr>
            </w:pPr>
          </w:p>
          <w:p>
            <w:pPr>
              <w:spacing w:line="460" w:lineRule="exact"/>
              <w:jc w:val="center"/>
              <w:rPr>
                <w:sz w:val="20"/>
              </w:rPr>
            </w:pPr>
            <w:r>
              <w:rPr>
                <w:rFonts w:eastAsia="仿宋_GB2312"/>
                <w:sz w:val="28"/>
                <w:szCs w:val="28"/>
              </w:rPr>
              <w:t>作</w:t>
            </w:r>
          </w:p>
          <w:p>
            <w:pPr>
              <w:spacing w:line="460" w:lineRule="exact"/>
              <w:jc w:val="center"/>
              <w:rPr>
                <w:sz w:val="20"/>
              </w:rPr>
            </w:pPr>
          </w:p>
          <w:p>
            <w:pPr>
              <w:spacing w:line="460" w:lineRule="exact"/>
              <w:jc w:val="center"/>
              <w:rPr>
                <w:sz w:val="20"/>
              </w:rPr>
            </w:pPr>
            <w:r>
              <w:rPr>
                <w:rFonts w:eastAsia="仿宋_GB2312"/>
                <w:sz w:val="28"/>
                <w:szCs w:val="28"/>
              </w:rPr>
              <w:t>品</w:t>
            </w:r>
          </w:p>
          <w:p>
            <w:pPr>
              <w:spacing w:line="460" w:lineRule="exact"/>
              <w:jc w:val="center"/>
              <w:rPr>
                <w:sz w:val="20"/>
              </w:rPr>
            </w:pPr>
          </w:p>
          <w:p>
            <w:pPr>
              <w:spacing w:line="460" w:lineRule="exact"/>
              <w:jc w:val="center"/>
              <w:rPr>
                <w:sz w:val="20"/>
              </w:rPr>
            </w:pPr>
            <w:r>
              <w:rPr>
                <w:rFonts w:eastAsia="仿宋_GB2312"/>
                <w:sz w:val="28"/>
                <w:szCs w:val="28"/>
              </w:rPr>
              <w:t>摘</w:t>
            </w:r>
          </w:p>
          <w:p>
            <w:pPr>
              <w:spacing w:line="460" w:lineRule="exact"/>
              <w:jc w:val="center"/>
              <w:rPr>
                <w:sz w:val="20"/>
              </w:rPr>
            </w:pPr>
          </w:p>
          <w:p>
            <w:pPr>
              <w:spacing w:line="460" w:lineRule="exact"/>
              <w:jc w:val="center"/>
              <w:rPr>
                <w:sz w:val="20"/>
              </w:rPr>
            </w:pPr>
            <w:r>
              <w:rPr>
                <w:rFonts w:eastAsia="仿宋_GB2312"/>
                <w:sz w:val="28"/>
                <w:szCs w:val="28"/>
              </w:rPr>
              <w:t>要</w:t>
            </w:r>
          </w:p>
          <w:p>
            <w:pPr>
              <w:spacing w:line="460" w:lineRule="exact"/>
              <w:jc w:val="center"/>
              <w:rPr>
                <w:rFonts w:eastAsia="仿宋_GB2312"/>
                <w:sz w:val="28"/>
                <w:szCs w:val="28"/>
              </w:rPr>
            </w:pPr>
            <w:r>
              <w:rPr>
                <w:rFonts w:eastAsia="仿宋_GB2312"/>
                <w:sz w:val="28"/>
                <w:szCs w:val="28"/>
              </w:rPr>
              <w:t>（500字以内）</w:t>
            </w:r>
          </w:p>
          <w:p>
            <w:pPr>
              <w:spacing w:line="460" w:lineRule="exact"/>
              <w:jc w:val="center"/>
              <w:rPr>
                <w:sz w:val="20"/>
              </w:rPr>
            </w:pPr>
          </w:p>
        </w:tc>
        <w:tc>
          <w:tcPr>
            <w:tcW w:w="792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4" w:hRule="atLeast"/>
          <w:jc w:val="center"/>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eastAsia="仿宋_GB2312"/>
                <w:sz w:val="28"/>
                <w:szCs w:val="28"/>
              </w:rPr>
            </w:pPr>
            <w:r>
              <w:rPr>
                <w:rFonts w:eastAsia="仿宋_GB2312"/>
                <w:sz w:val="28"/>
                <w:szCs w:val="28"/>
              </w:rPr>
              <w:t>作品的科学性、先进性及独特之处</w:t>
            </w:r>
          </w:p>
          <w:p>
            <w:pPr>
              <w:spacing w:line="460" w:lineRule="exact"/>
              <w:jc w:val="left"/>
              <w:rPr>
                <w:sz w:val="20"/>
              </w:rPr>
            </w:pPr>
            <w:r>
              <w:rPr>
                <w:rFonts w:eastAsia="仿宋_GB2312"/>
                <w:sz w:val="28"/>
                <w:szCs w:val="28"/>
              </w:rPr>
              <w:t>（200字以内）</w:t>
            </w:r>
          </w:p>
        </w:tc>
        <w:tc>
          <w:tcPr>
            <w:tcW w:w="792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50" w:hRule="atLeast"/>
          <w:jc w:val="center"/>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rFonts w:eastAsia="仿宋_GB2312"/>
                <w:sz w:val="28"/>
                <w:szCs w:val="28"/>
              </w:rPr>
            </w:pPr>
            <w:r>
              <w:rPr>
                <w:rFonts w:eastAsia="仿宋_GB2312"/>
                <w:sz w:val="28"/>
                <w:szCs w:val="28"/>
              </w:rPr>
              <w:t>作品的实际应用价值和现实指导意义</w:t>
            </w:r>
          </w:p>
          <w:p>
            <w:pPr>
              <w:spacing w:line="460" w:lineRule="exact"/>
              <w:jc w:val="left"/>
              <w:rPr>
                <w:sz w:val="20"/>
              </w:rPr>
            </w:pPr>
            <w:r>
              <w:rPr>
                <w:rFonts w:eastAsia="仿宋_GB2312"/>
                <w:sz w:val="28"/>
                <w:szCs w:val="28"/>
              </w:rPr>
              <w:t>（200字以内）</w:t>
            </w:r>
          </w:p>
        </w:tc>
        <w:tc>
          <w:tcPr>
            <w:tcW w:w="792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32" w:hRule="atLeast"/>
          <w:jc w:val="center"/>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sz w:val="20"/>
              </w:rPr>
            </w:pPr>
            <w:r>
              <w:rPr>
                <w:rFonts w:eastAsia="仿宋_GB2312"/>
                <w:sz w:val="28"/>
                <w:szCs w:val="28"/>
              </w:rPr>
              <w:t>社会调查的资料来源证明材料。（可另附页）</w:t>
            </w:r>
          </w:p>
        </w:tc>
        <w:tc>
          <w:tcPr>
            <w:tcW w:w="792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70" w:hRule="atLeast"/>
          <w:jc w:val="center"/>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rPr>
            </w:pPr>
            <w:r>
              <w:rPr>
                <w:rFonts w:eastAsia="仿宋_GB2312"/>
                <w:sz w:val="28"/>
                <w:szCs w:val="28"/>
              </w:rPr>
              <w:t>调查方式</w:t>
            </w:r>
          </w:p>
        </w:tc>
        <w:tc>
          <w:tcPr>
            <w:tcW w:w="7920" w:type="dxa"/>
            <w:tcBorders>
              <w:top w:val="single" w:color="auto" w:sz="4" w:space="0"/>
              <w:left w:val="single" w:color="auto" w:sz="4" w:space="0"/>
              <w:bottom w:val="single" w:color="000000" w:sz="2" w:space="0"/>
              <w:right w:val="single" w:color="000000" w:sz="2" w:space="0"/>
            </w:tcBorders>
            <w:vAlign w:val="center"/>
          </w:tcPr>
          <w:p>
            <w:pPr>
              <w:spacing w:line="460" w:lineRule="exact"/>
              <w:ind w:left="149" w:leftChars="71"/>
              <w:jc w:val="left"/>
              <w:rPr>
                <w:rFonts w:eastAsia="仿宋_GB2312"/>
                <w:sz w:val="28"/>
                <w:szCs w:val="28"/>
              </w:rPr>
            </w:pPr>
            <w:r>
              <w:rPr>
                <w:rFonts w:eastAsia="仿宋_GB2312"/>
                <w:sz w:val="28"/>
                <w:szCs w:val="28"/>
              </w:rPr>
              <w:t>□走访  □问卷  □现场采访  □人员介绍□个别交谈  □亲临实践</w:t>
            </w:r>
          </w:p>
          <w:p>
            <w:pPr>
              <w:spacing w:line="460" w:lineRule="exact"/>
              <w:ind w:left="149" w:leftChars="71"/>
              <w:jc w:val="left"/>
              <w:rPr>
                <w:sz w:val="20"/>
              </w:rPr>
            </w:pPr>
            <w:r>
              <w:rPr>
                <w:rFonts w:eastAsia="仿宋_GB2312"/>
                <w:sz w:val="28"/>
                <w:szCs w:val="28"/>
              </w:rPr>
              <w:t>□会议</w:t>
            </w:r>
            <w:r>
              <w:rPr>
                <w:sz w:val="20"/>
              </w:rPr>
              <w:t xml:space="preserve">   </w:t>
            </w:r>
            <w:r>
              <w:rPr>
                <w:rFonts w:eastAsia="仿宋_GB2312"/>
                <w:sz w:val="28"/>
                <w:szCs w:val="28"/>
              </w:rPr>
              <w:t>□图片、照片   □书报刊物  □统计报表</w:t>
            </w:r>
          </w:p>
          <w:p>
            <w:pPr>
              <w:spacing w:line="460" w:lineRule="exact"/>
              <w:ind w:firstLine="140" w:firstLineChars="50"/>
              <w:jc w:val="left"/>
              <w:rPr>
                <w:sz w:val="20"/>
              </w:rPr>
            </w:pPr>
            <w:r>
              <w:rPr>
                <w:rFonts w:eastAsia="仿宋_GB2312"/>
                <w:sz w:val="28"/>
                <w:szCs w:val="28"/>
              </w:rPr>
              <w:t>□影视资料  □文件  □集体组织  □自发□其它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34" w:hRule="atLeast"/>
          <w:jc w:val="center"/>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rPr>
            </w:pPr>
            <w:r>
              <w:rPr>
                <w:rFonts w:eastAsia="仿宋_GB2312"/>
                <w:sz w:val="28"/>
                <w:szCs w:val="28"/>
              </w:rPr>
              <w:t>主要调查单位及调查数量</w:t>
            </w:r>
          </w:p>
        </w:tc>
        <w:tc>
          <w:tcPr>
            <w:tcW w:w="7920" w:type="dxa"/>
            <w:tcBorders>
              <w:top w:val="single" w:color="auto" w:sz="4" w:space="0"/>
              <w:left w:val="single" w:color="auto" w:sz="4" w:space="0"/>
              <w:bottom w:val="single" w:color="000000" w:sz="2" w:space="0"/>
              <w:right w:val="single" w:color="000000" w:sz="2" w:space="0"/>
            </w:tcBorders>
          </w:tcPr>
          <w:p>
            <w:pPr>
              <w:spacing w:line="460" w:lineRule="exact"/>
              <w:ind w:left="279" w:leftChars="133"/>
              <w:rPr>
                <w:rFonts w:eastAsia="仿宋_GB2312"/>
                <w:sz w:val="28"/>
                <w:szCs w:val="28"/>
                <w:u w:val="single"/>
              </w:rPr>
            </w:pPr>
            <w:r>
              <w:rPr>
                <w:rFonts w:eastAsia="仿宋_GB2312"/>
                <w:sz w:val="28"/>
                <w:szCs w:val="28"/>
                <w:u w:val="single"/>
              </w:rPr>
              <w:t xml:space="preserve">      </w:t>
            </w:r>
            <w:r>
              <w:rPr>
                <w:rFonts w:eastAsia="仿宋_GB2312"/>
                <w:sz w:val="28"/>
                <w:szCs w:val="28"/>
              </w:rPr>
              <w:t>省（市）</w:t>
            </w:r>
            <w:r>
              <w:rPr>
                <w:rFonts w:eastAsia="仿宋_GB2312"/>
                <w:sz w:val="28"/>
                <w:szCs w:val="28"/>
                <w:u w:val="single"/>
              </w:rPr>
              <w:t xml:space="preserve">      </w:t>
            </w:r>
            <w:r>
              <w:rPr>
                <w:rFonts w:eastAsia="仿宋_GB2312"/>
                <w:sz w:val="28"/>
                <w:szCs w:val="28"/>
              </w:rPr>
              <w:t>县（区）</w:t>
            </w:r>
            <w:r>
              <w:rPr>
                <w:rFonts w:eastAsia="仿宋_GB2312"/>
                <w:sz w:val="28"/>
                <w:szCs w:val="28"/>
                <w:u w:val="single"/>
              </w:rPr>
              <w:t xml:space="preserve">      </w:t>
            </w:r>
            <w:r>
              <w:rPr>
                <w:rFonts w:eastAsia="仿宋_GB2312"/>
                <w:sz w:val="28"/>
                <w:szCs w:val="28"/>
              </w:rPr>
              <w:t>乡（镇）</w:t>
            </w:r>
            <w:r>
              <w:rPr>
                <w:rFonts w:eastAsia="仿宋_GB2312"/>
                <w:sz w:val="28"/>
                <w:szCs w:val="28"/>
                <w:u w:val="single"/>
              </w:rPr>
              <w:t xml:space="preserve">      </w:t>
            </w:r>
            <w:r>
              <w:rPr>
                <w:rFonts w:eastAsia="仿宋_GB2312"/>
                <w:sz w:val="28"/>
                <w:szCs w:val="28"/>
              </w:rPr>
              <w:t>村（街）</w:t>
            </w:r>
          </w:p>
          <w:p>
            <w:pPr>
              <w:spacing w:line="460" w:lineRule="exact"/>
              <w:ind w:left="279" w:leftChars="133"/>
              <w:rPr>
                <w:rFonts w:eastAsia="仿宋_GB2312"/>
                <w:sz w:val="28"/>
                <w:szCs w:val="28"/>
                <w:u w:val="single"/>
              </w:rPr>
            </w:pPr>
            <w:r>
              <w:rPr>
                <w:rFonts w:eastAsia="仿宋_GB2312"/>
                <w:sz w:val="28"/>
                <w:szCs w:val="28"/>
              </w:rPr>
              <w:t xml:space="preserve">单位 </w:t>
            </w:r>
            <w:r>
              <w:rPr>
                <w:rFonts w:eastAsia="仿宋_GB2312"/>
                <w:sz w:val="28"/>
                <w:szCs w:val="28"/>
                <w:u w:val="single"/>
              </w:rPr>
              <w:t xml:space="preserve">             </w:t>
            </w:r>
            <w:r>
              <w:rPr>
                <w:rFonts w:eastAsia="仿宋_GB2312"/>
                <w:sz w:val="28"/>
                <w:szCs w:val="28"/>
              </w:rPr>
              <w:t>邮编</w:t>
            </w:r>
            <w:r>
              <w:rPr>
                <w:rFonts w:eastAsia="仿宋_GB2312"/>
                <w:sz w:val="28"/>
                <w:szCs w:val="28"/>
                <w:u w:val="single"/>
              </w:rPr>
              <w:t xml:space="preserve">        </w:t>
            </w:r>
            <w:r>
              <w:rPr>
                <w:rFonts w:eastAsia="仿宋_GB2312"/>
                <w:sz w:val="28"/>
                <w:szCs w:val="28"/>
              </w:rPr>
              <w:t>姓名</w:t>
            </w:r>
            <w:r>
              <w:rPr>
                <w:rFonts w:eastAsia="仿宋_GB2312"/>
                <w:sz w:val="28"/>
                <w:szCs w:val="28"/>
                <w:u w:val="single"/>
              </w:rPr>
              <w:t xml:space="preserve">         </w:t>
            </w:r>
            <w:r>
              <w:rPr>
                <w:rFonts w:eastAsia="仿宋_GB2312"/>
                <w:sz w:val="28"/>
                <w:szCs w:val="28"/>
              </w:rPr>
              <w:t>电话</w:t>
            </w:r>
            <w:r>
              <w:rPr>
                <w:rFonts w:eastAsia="仿宋_GB2312"/>
                <w:sz w:val="28"/>
                <w:szCs w:val="28"/>
                <w:u w:val="single"/>
              </w:rPr>
              <w:t xml:space="preserve">        </w:t>
            </w:r>
          </w:p>
          <w:p>
            <w:pPr>
              <w:spacing w:line="460" w:lineRule="exact"/>
              <w:ind w:left="279" w:leftChars="133"/>
              <w:rPr>
                <w:sz w:val="20"/>
              </w:rPr>
            </w:pPr>
            <w:r>
              <w:rPr>
                <w:rFonts w:eastAsia="仿宋_GB2312"/>
                <w:sz w:val="28"/>
                <w:szCs w:val="28"/>
              </w:rPr>
              <w:t>调查单位</w:t>
            </w:r>
            <w:r>
              <w:rPr>
                <w:rFonts w:eastAsia="仿宋_GB2312"/>
                <w:sz w:val="28"/>
                <w:szCs w:val="28"/>
                <w:u w:val="single"/>
              </w:rPr>
              <w:t xml:space="preserve">          </w:t>
            </w:r>
            <w:r>
              <w:rPr>
                <w:rFonts w:eastAsia="仿宋_GB2312"/>
                <w:sz w:val="28"/>
                <w:szCs w:val="28"/>
              </w:rPr>
              <w:t>个</w:t>
            </w:r>
            <w:r>
              <w:rPr>
                <w:rFonts w:eastAsia="仿宋_GB2312"/>
                <w:sz w:val="28"/>
                <w:szCs w:val="28"/>
                <w:u w:val="single"/>
              </w:rPr>
              <w:t xml:space="preserve">       </w:t>
            </w:r>
            <w:r>
              <w:rPr>
                <w:rFonts w:eastAsia="仿宋_GB2312"/>
                <w:sz w:val="28"/>
                <w:szCs w:val="28"/>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83" w:hRule="atLeast"/>
          <w:jc w:val="center"/>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rPr>
            </w:pPr>
            <w:r>
              <w:rPr>
                <w:rFonts w:eastAsia="仿宋_GB2312"/>
                <w:sz w:val="28"/>
                <w:szCs w:val="28"/>
              </w:rPr>
              <w:t>院（系）管理部门推荐意见</w:t>
            </w:r>
          </w:p>
        </w:tc>
        <w:tc>
          <w:tcPr>
            <w:tcW w:w="7920" w:type="dxa"/>
            <w:tcBorders>
              <w:top w:val="single" w:color="auto" w:sz="4" w:space="0"/>
              <w:left w:val="single" w:color="auto" w:sz="4" w:space="0"/>
              <w:bottom w:val="single" w:color="000000" w:sz="2" w:space="0"/>
              <w:right w:val="single" w:color="000000" w:sz="2" w:space="0"/>
            </w:tcBorders>
          </w:tcPr>
          <w:p>
            <w:pPr>
              <w:spacing w:line="460" w:lineRule="exact"/>
              <w:rPr>
                <w:sz w:val="20"/>
              </w:rPr>
            </w:pPr>
          </w:p>
          <w:p>
            <w:pPr>
              <w:spacing w:line="460" w:lineRule="exact"/>
              <w:rPr>
                <w:sz w:val="20"/>
              </w:rPr>
            </w:pPr>
          </w:p>
          <w:p>
            <w:pPr>
              <w:spacing w:line="460" w:lineRule="exact"/>
              <w:rPr>
                <w:sz w:val="20"/>
              </w:rPr>
            </w:pPr>
          </w:p>
          <w:p>
            <w:pPr>
              <w:spacing w:line="460" w:lineRule="exact"/>
              <w:rPr>
                <w:sz w:val="20"/>
              </w:rPr>
            </w:pPr>
          </w:p>
          <w:p>
            <w:pPr>
              <w:spacing w:line="460" w:lineRule="exact"/>
              <w:rPr>
                <w:rFonts w:eastAsia="仿宋_GB2312"/>
                <w:sz w:val="28"/>
                <w:szCs w:val="28"/>
              </w:rPr>
            </w:pPr>
            <w:r>
              <w:rPr>
                <w:rFonts w:eastAsia="仿宋_GB2312"/>
                <w:sz w:val="28"/>
                <w:szCs w:val="28"/>
              </w:rPr>
              <w:t xml:space="preserve">                          签字（盖章）</w:t>
            </w:r>
          </w:p>
          <w:p>
            <w:pPr>
              <w:spacing w:line="460" w:lineRule="exact"/>
              <w:ind w:firstLine="4760" w:firstLineChars="1700"/>
              <w:rPr>
                <w:rFonts w:eastAsia="仿宋_GB2312"/>
                <w:sz w:val="28"/>
                <w:szCs w:val="28"/>
              </w:rPr>
            </w:pPr>
          </w:p>
          <w:p>
            <w:pPr>
              <w:spacing w:line="460" w:lineRule="exact"/>
              <w:ind w:firstLine="4760" w:firstLineChars="1700"/>
              <w:rPr>
                <w:sz w:val="20"/>
              </w:rPr>
            </w:pPr>
            <w:r>
              <w:rPr>
                <w:rFonts w:eastAsia="仿宋_GB2312"/>
                <w:sz w:val="28"/>
                <w:szCs w:val="28"/>
              </w:rPr>
              <w:t>年   月   日</w:t>
            </w:r>
          </w:p>
        </w:tc>
      </w:tr>
    </w:tbl>
    <w:p>
      <w:pPr>
        <w:spacing w:line="460" w:lineRule="exact"/>
        <w:jc w:val="center"/>
        <w:rPr>
          <w:rFonts w:eastAsia="黑体"/>
          <w:sz w:val="34"/>
          <w:szCs w:val="34"/>
        </w:rPr>
      </w:pPr>
      <w:r>
        <w:rPr>
          <w:sz w:val="20"/>
        </w:rPr>
        <w:br w:type="page"/>
      </w:r>
      <w:r>
        <w:rPr>
          <w:rFonts w:eastAsia="黑体"/>
          <w:sz w:val="34"/>
          <w:szCs w:val="34"/>
        </w:rPr>
        <w:t>C.推荐者情况及对作品的说明</w:t>
      </w:r>
    </w:p>
    <w:p>
      <w:pPr>
        <w:spacing w:line="460" w:lineRule="exact"/>
        <w:ind w:firstLine="1077"/>
        <w:jc w:val="center"/>
        <w:rPr>
          <w:sz w:val="20"/>
        </w:rPr>
      </w:pPr>
    </w:p>
    <w:p>
      <w:pPr>
        <w:spacing w:before="119" w:line="460" w:lineRule="exact"/>
        <w:rPr>
          <w:sz w:val="26"/>
          <w:szCs w:val="26"/>
        </w:rPr>
      </w:pPr>
      <w:r>
        <w:rPr>
          <w:rFonts w:eastAsia="仿宋_GB2312"/>
          <w:sz w:val="26"/>
          <w:szCs w:val="26"/>
        </w:rPr>
        <w:t>说明：1．由推荐者本人填写；</w:t>
      </w:r>
    </w:p>
    <w:p>
      <w:pPr>
        <w:spacing w:line="460" w:lineRule="exact"/>
        <w:ind w:firstLine="646"/>
        <w:rPr>
          <w:sz w:val="26"/>
          <w:szCs w:val="26"/>
        </w:rPr>
      </w:pPr>
      <w:r>
        <w:rPr>
          <w:rFonts w:eastAsia="仿宋_GB2312"/>
          <w:sz w:val="26"/>
          <w:szCs w:val="26"/>
        </w:rPr>
        <w:t xml:space="preserve"> 2．推荐者必须具有高级专业技术职称，并是与申报作品相同或相关领域的专家学者或专业技术人员（教研组集体推荐亦可）；</w:t>
      </w:r>
    </w:p>
    <w:p>
      <w:pPr>
        <w:spacing w:line="460" w:lineRule="exact"/>
        <w:ind w:firstLine="646"/>
        <w:rPr>
          <w:sz w:val="26"/>
          <w:szCs w:val="26"/>
        </w:rPr>
      </w:pPr>
      <w:r>
        <w:rPr>
          <w:rFonts w:eastAsia="仿宋_GB2312"/>
          <w:sz w:val="26"/>
          <w:szCs w:val="26"/>
        </w:rPr>
        <w:t xml:space="preserve"> 3．推荐者填写此部分，即视为同意推荐；</w:t>
      </w:r>
    </w:p>
    <w:p>
      <w:pPr>
        <w:spacing w:after="119" w:line="460" w:lineRule="exact"/>
        <w:ind w:firstLine="646"/>
        <w:rPr>
          <w:sz w:val="26"/>
          <w:szCs w:val="26"/>
        </w:rPr>
      </w:pPr>
      <w:r>
        <w:rPr>
          <w:rFonts w:eastAsia="仿宋_GB2312"/>
          <w:sz w:val="26"/>
          <w:szCs w:val="26"/>
        </w:rPr>
        <w:t xml:space="preserve"> 4．推荐者所在单位签章仅被视为对推荐者身份的确认。</w:t>
      </w:r>
    </w:p>
    <w:tbl>
      <w:tblPr>
        <w:tblStyle w:val="4"/>
        <w:tblW w:w="10082" w:type="dxa"/>
        <w:tblInd w:w="-9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
        <w:gridCol w:w="1261"/>
        <w:gridCol w:w="1440"/>
        <w:gridCol w:w="900"/>
        <w:gridCol w:w="831"/>
        <w:gridCol w:w="609"/>
        <w:gridCol w:w="26"/>
        <w:gridCol w:w="514"/>
        <w:gridCol w:w="649"/>
        <w:gridCol w:w="71"/>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35" w:hRule="atLeast"/>
        </w:trPr>
        <w:tc>
          <w:tcPr>
            <w:tcW w:w="900" w:type="dxa"/>
            <w:vMerge w:val="restart"/>
            <w:tcBorders>
              <w:top w:val="single" w:color="000000" w:sz="2" w:space="0"/>
              <w:left w:val="single" w:color="000000" w:sz="2" w:space="0"/>
              <w:bottom w:val="single" w:color="000000" w:sz="2" w:space="0"/>
              <w:right w:val="single" w:color="000000" w:sz="2" w:space="0"/>
            </w:tcBorders>
            <w:vAlign w:val="center"/>
          </w:tcPr>
          <w:p>
            <w:pPr>
              <w:spacing w:line="460" w:lineRule="exact"/>
              <w:jc w:val="center"/>
              <w:rPr>
                <w:rFonts w:eastAsia="仿宋_GB2312"/>
                <w:sz w:val="28"/>
                <w:szCs w:val="28"/>
              </w:rPr>
            </w:pPr>
            <w:r>
              <w:rPr>
                <w:rFonts w:eastAsia="仿宋_GB2312"/>
                <w:sz w:val="28"/>
                <w:szCs w:val="28"/>
              </w:rPr>
              <w:t>推荐者</w:t>
            </w:r>
          </w:p>
          <w:p>
            <w:pPr>
              <w:spacing w:line="460" w:lineRule="exact"/>
              <w:jc w:val="center"/>
              <w:rPr>
                <w:sz w:val="20"/>
              </w:rPr>
            </w:pPr>
            <w:r>
              <w:rPr>
                <w:rFonts w:eastAsia="仿宋_GB2312"/>
                <w:sz w:val="28"/>
                <w:szCs w:val="28"/>
              </w:rPr>
              <w:t>情况</w:t>
            </w:r>
          </w:p>
        </w:tc>
        <w:tc>
          <w:tcPr>
            <w:tcW w:w="1261"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sz w:val="20"/>
              </w:rPr>
            </w:pPr>
            <w:r>
              <w:rPr>
                <w:rFonts w:eastAsia="仿宋_GB2312"/>
                <w:sz w:val="28"/>
                <w:szCs w:val="28"/>
              </w:rPr>
              <w:t>姓  名</w:t>
            </w:r>
          </w:p>
        </w:tc>
        <w:tc>
          <w:tcPr>
            <w:tcW w:w="1440"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sz w:val="20"/>
              </w:rPr>
            </w:pPr>
          </w:p>
        </w:tc>
        <w:tc>
          <w:tcPr>
            <w:tcW w:w="900"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sz w:val="20"/>
              </w:rPr>
            </w:pPr>
            <w:r>
              <w:rPr>
                <w:rFonts w:eastAsia="仿宋_GB2312"/>
                <w:sz w:val="28"/>
                <w:szCs w:val="28"/>
              </w:rPr>
              <w:t>性别</w:t>
            </w:r>
          </w:p>
        </w:tc>
        <w:tc>
          <w:tcPr>
            <w:tcW w:w="831"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sz w:val="20"/>
              </w:rPr>
            </w:pPr>
          </w:p>
        </w:tc>
        <w:tc>
          <w:tcPr>
            <w:tcW w:w="609"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sz w:val="20"/>
              </w:rPr>
            </w:pPr>
            <w:r>
              <w:rPr>
                <w:rFonts w:eastAsia="仿宋_GB2312"/>
                <w:sz w:val="28"/>
                <w:szCs w:val="28"/>
              </w:rPr>
              <w:t>年龄</w:t>
            </w:r>
          </w:p>
        </w:tc>
        <w:tc>
          <w:tcPr>
            <w:tcW w:w="540" w:type="dxa"/>
            <w:gridSpan w:val="2"/>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sz w:val="20"/>
              </w:rPr>
            </w:pPr>
          </w:p>
        </w:tc>
        <w:tc>
          <w:tcPr>
            <w:tcW w:w="720" w:type="dxa"/>
            <w:gridSpan w:val="2"/>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sz w:val="20"/>
              </w:rPr>
            </w:pPr>
            <w:r>
              <w:rPr>
                <w:rFonts w:eastAsia="仿宋_GB2312"/>
                <w:sz w:val="28"/>
                <w:szCs w:val="28"/>
              </w:rPr>
              <w:t>职称</w:t>
            </w:r>
          </w:p>
        </w:tc>
        <w:tc>
          <w:tcPr>
            <w:tcW w:w="2881"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13" w:hRule="atLeast"/>
        </w:trPr>
        <w:tc>
          <w:tcPr>
            <w:tcW w:w="900" w:type="dxa"/>
            <w:vMerge w:val="continue"/>
            <w:tcBorders>
              <w:top w:val="single" w:color="auto" w:sz="4" w:space="0"/>
              <w:left w:val="single" w:color="auto" w:sz="4" w:space="0"/>
              <w:bottom w:val="single" w:color="auto" w:sz="4" w:space="0"/>
              <w:right w:val="single" w:color="auto" w:sz="4" w:space="0"/>
            </w:tcBorders>
          </w:tcPr>
          <w:p>
            <w:pPr>
              <w:spacing w:line="460" w:lineRule="exact"/>
              <w:rPr>
                <w:sz w:val="20"/>
              </w:rPr>
            </w:pPr>
          </w:p>
        </w:tc>
        <w:tc>
          <w:tcPr>
            <w:tcW w:w="1261"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0"/>
              </w:rPr>
            </w:pPr>
            <w:r>
              <w:rPr>
                <w:rFonts w:eastAsia="仿宋_GB2312"/>
                <w:sz w:val="28"/>
                <w:szCs w:val="28"/>
              </w:rPr>
              <w:t>工作单位</w:t>
            </w:r>
          </w:p>
        </w:tc>
        <w:tc>
          <w:tcPr>
            <w:tcW w:w="7921" w:type="dxa"/>
            <w:gridSpan w:val="9"/>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2" w:hRule="atLeast"/>
        </w:trPr>
        <w:tc>
          <w:tcPr>
            <w:tcW w:w="900" w:type="dxa"/>
            <w:vMerge w:val="continue"/>
            <w:tcBorders>
              <w:top w:val="single" w:color="auto" w:sz="4" w:space="0"/>
              <w:left w:val="single" w:color="auto" w:sz="4" w:space="0"/>
              <w:bottom w:val="single" w:color="auto" w:sz="4" w:space="0"/>
              <w:right w:val="single" w:color="auto" w:sz="4" w:space="0"/>
            </w:tcBorders>
          </w:tcPr>
          <w:p>
            <w:pPr>
              <w:spacing w:line="460" w:lineRule="exact"/>
              <w:rPr>
                <w:sz w:val="20"/>
              </w:rPr>
            </w:pPr>
          </w:p>
        </w:tc>
        <w:tc>
          <w:tcPr>
            <w:tcW w:w="1261"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0"/>
              </w:rPr>
            </w:pPr>
            <w:r>
              <w:rPr>
                <w:rFonts w:eastAsia="仿宋_GB2312"/>
                <w:sz w:val="28"/>
                <w:szCs w:val="28"/>
              </w:rPr>
              <w:t>通讯地址</w:t>
            </w:r>
          </w:p>
        </w:tc>
        <w:tc>
          <w:tcPr>
            <w:tcW w:w="3806" w:type="dxa"/>
            <w:gridSpan w:val="5"/>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0"/>
              </w:rPr>
            </w:pPr>
          </w:p>
        </w:tc>
        <w:tc>
          <w:tcPr>
            <w:tcW w:w="1163" w:type="dxa"/>
            <w:gridSpan w:val="2"/>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0"/>
              </w:rPr>
            </w:pPr>
            <w:r>
              <w:rPr>
                <w:rFonts w:eastAsia="仿宋_GB2312"/>
                <w:sz w:val="28"/>
                <w:szCs w:val="28"/>
              </w:rPr>
              <w:t>邮政编码</w:t>
            </w:r>
          </w:p>
        </w:tc>
        <w:tc>
          <w:tcPr>
            <w:tcW w:w="2952" w:type="dxa"/>
            <w:gridSpan w:val="2"/>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2" w:hRule="atLeast"/>
        </w:trPr>
        <w:tc>
          <w:tcPr>
            <w:tcW w:w="900" w:type="dxa"/>
            <w:vMerge w:val="continue"/>
            <w:tcBorders>
              <w:top w:val="single" w:color="auto" w:sz="4" w:space="0"/>
              <w:left w:val="single" w:color="auto" w:sz="4" w:space="0"/>
              <w:bottom w:val="single" w:color="auto" w:sz="4" w:space="0"/>
              <w:right w:val="single" w:color="auto" w:sz="4" w:space="0"/>
            </w:tcBorders>
          </w:tcPr>
          <w:p>
            <w:pPr>
              <w:spacing w:line="460" w:lineRule="exact"/>
              <w:rPr>
                <w:sz w:val="20"/>
              </w:rPr>
            </w:pPr>
          </w:p>
        </w:tc>
        <w:tc>
          <w:tcPr>
            <w:tcW w:w="1261"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0"/>
              </w:rPr>
            </w:pPr>
            <w:r>
              <w:rPr>
                <w:rFonts w:eastAsia="仿宋_GB2312"/>
                <w:sz w:val="28"/>
                <w:szCs w:val="28"/>
              </w:rPr>
              <w:t>手机号码</w:t>
            </w:r>
          </w:p>
        </w:tc>
        <w:tc>
          <w:tcPr>
            <w:tcW w:w="3806" w:type="dxa"/>
            <w:gridSpan w:val="5"/>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0"/>
              </w:rPr>
            </w:pPr>
          </w:p>
        </w:tc>
        <w:tc>
          <w:tcPr>
            <w:tcW w:w="1163" w:type="dxa"/>
            <w:gridSpan w:val="2"/>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0"/>
              </w:rPr>
            </w:pPr>
            <w:r>
              <w:rPr>
                <w:rFonts w:eastAsia="仿宋_GB2312"/>
                <w:sz w:val="28"/>
                <w:szCs w:val="28"/>
              </w:rPr>
              <w:t>办公电话</w:t>
            </w:r>
          </w:p>
        </w:tc>
        <w:tc>
          <w:tcPr>
            <w:tcW w:w="2952" w:type="dxa"/>
            <w:gridSpan w:val="2"/>
            <w:tcBorders>
              <w:top w:val="single" w:color="auto" w:sz="4" w:space="0"/>
              <w:left w:val="single" w:color="auto" w:sz="4" w:space="0"/>
              <w:bottom w:val="single" w:color="000000" w:sz="2" w:space="0"/>
              <w:right w:val="single" w:color="000000" w:sz="2" w:space="0"/>
            </w:tcBorders>
            <w:vAlign w:val="center"/>
          </w:tcPr>
          <w:p>
            <w:pPr>
              <w:spacing w:line="460" w:lineRule="exact"/>
              <w:jc w:val="center"/>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69" w:hRule="atLeast"/>
        </w:trPr>
        <w:tc>
          <w:tcPr>
            <w:tcW w:w="2161"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rPr>
            </w:pPr>
            <w:r>
              <w:rPr>
                <w:rFonts w:eastAsia="仿宋_GB2312"/>
                <w:sz w:val="28"/>
                <w:szCs w:val="28"/>
              </w:rPr>
              <w:t>推荐者所在</w:t>
            </w:r>
          </w:p>
          <w:p>
            <w:pPr>
              <w:spacing w:line="460" w:lineRule="exact"/>
              <w:jc w:val="center"/>
              <w:rPr>
                <w:sz w:val="20"/>
              </w:rPr>
            </w:pPr>
            <w:r>
              <w:rPr>
                <w:rFonts w:eastAsia="仿宋_GB2312"/>
                <w:sz w:val="28"/>
                <w:szCs w:val="28"/>
              </w:rPr>
              <w:t>单位签章</w:t>
            </w:r>
          </w:p>
        </w:tc>
        <w:tc>
          <w:tcPr>
            <w:tcW w:w="7921" w:type="dxa"/>
            <w:gridSpan w:val="9"/>
            <w:tcBorders>
              <w:top w:val="single" w:color="auto" w:sz="4" w:space="0"/>
              <w:left w:val="single" w:color="auto" w:sz="4" w:space="0"/>
              <w:bottom w:val="single" w:color="000000" w:sz="2" w:space="0"/>
              <w:right w:val="single" w:color="000000" w:sz="2" w:space="0"/>
            </w:tcBorders>
          </w:tcPr>
          <w:p>
            <w:pPr>
              <w:spacing w:line="460" w:lineRule="exact"/>
              <w:jc w:val="left"/>
              <w:rPr>
                <w:sz w:val="20"/>
              </w:rPr>
            </w:pPr>
          </w:p>
          <w:p>
            <w:pPr>
              <w:spacing w:line="460" w:lineRule="exact"/>
              <w:jc w:val="left"/>
              <w:rPr>
                <w:sz w:val="20"/>
              </w:rPr>
            </w:pPr>
          </w:p>
          <w:p>
            <w:pPr>
              <w:spacing w:line="460" w:lineRule="exact"/>
              <w:jc w:val="left"/>
              <w:rPr>
                <w:sz w:val="20"/>
              </w:rPr>
            </w:pPr>
            <w:r>
              <w:rPr>
                <w:rFonts w:eastAsia="仿宋_GB2312"/>
                <w:sz w:val="28"/>
                <w:szCs w:val="28"/>
              </w:rPr>
              <w:t xml:space="preserve">                （签字盖章）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15" w:hRule="atLeast"/>
        </w:trPr>
        <w:tc>
          <w:tcPr>
            <w:tcW w:w="2161"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sz w:val="20"/>
              </w:rPr>
            </w:pPr>
            <w:r>
              <w:rPr>
                <w:rFonts w:eastAsia="仿宋_GB2312"/>
                <w:sz w:val="28"/>
                <w:szCs w:val="28"/>
              </w:rPr>
              <w:t>请对申报者申报情况的真实性作出阐述</w:t>
            </w:r>
          </w:p>
        </w:tc>
        <w:tc>
          <w:tcPr>
            <w:tcW w:w="7921" w:type="dxa"/>
            <w:gridSpan w:val="9"/>
            <w:tcBorders>
              <w:top w:val="single" w:color="auto" w:sz="4" w:space="0"/>
              <w:left w:val="single" w:color="auto" w:sz="4" w:space="0"/>
              <w:bottom w:val="single" w:color="000000" w:sz="2" w:space="0"/>
              <w:right w:val="single" w:color="000000" w:sz="2" w:space="0"/>
            </w:tcBorders>
          </w:tcPr>
          <w:p>
            <w:pPr>
              <w:spacing w:line="460" w:lineRule="exact"/>
              <w:jc w:val="left"/>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88" w:hRule="atLeast"/>
        </w:trPr>
        <w:tc>
          <w:tcPr>
            <w:tcW w:w="2161"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left"/>
              <w:rPr>
                <w:sz w:val="20"/>
              </w:rPr>
            </w:pPr>
            <w:r>
              <w:rPr>
                <w:rFonts w:eastAsia="仿宋_GB2312"/>
                <w:sz w:val="28"/>
                <w:szCs w:val="28"/>
              </w:rPr>
              <w:t>请对作品的意义、技术水平、适用范围及推广前景作出您的评价</w:t>
            </w:r>
          </w:p>
        </w:tc>
        <w:tc>
          <w:tcPr>
            <w:tcW w:w="7921" w:type="dxa"/>
            <w:gridSpan w:val="9"/>
            <w:tcBorders>
              <w:top w:val="single" w:color="auto" w:sz="4" w:space="0"/>
              <w:left w:val="single" w:color="auto" w:sz="4" w:space="0"/>
              <w:bottom w:val="single" w:color="000000" w:sz="2" w:space="0"/>
              <w:right w:val="single" w:color="000000" w:sz="2" w:space="0"/>
            </w:tcBorders>
          </w:tcPr>
          <w:p>
            <w:pPr>
              <w:spacing w:line="460" w:lineRule="exact"/>
              <w:jc w:val="left"/>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14" w:hRule="atLeast"/>
        </w:trPr>
        <w:tc>
          <w:tcPr>
            <w:tcW w:w="2161"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center"/>
              <w:rPr>
                <w:sz w:val="20"/>
              </w:rPr>
            </w:pPr>
            <w:r>
              <w:rPr>
                <w:rFonts w:eastAsia="仿宋_GB2312"/>
                <w:sz w:val="28"/>
                <w:szCs w:val="28"/>
              </w:rPr>
              <w:t>其它说明</w:t>
            </w:r>
          </w:p>
        </w:tc>
        <w:tc>
          <w:tcPr>
            <w:tcW w:w="7921" w:type="dxa"/>
            <w:gridSpan w:val="9"/>
            <w:tcBorders>
              <w:top w:val="single" w:color="auto" w:sz="4" w:space="0"/>
              <w:left w:val="single" w:color="auto" w:sz="4" w:space="0"/>
              <w:bottom w:val="single" w:color="000000" w:sz="2" w:space="0"/>
              <w:right w:val="single" w:color="000000" w:sz="2" w:space="0"/>
            </w:tcBorders>
          </w:tcPr>
          <w:p>
            <w:pPr>
              <w:spacing w:line="460" w:lineRule="exact"/>
              <w:jc w:val="left"/>
              <w:rPr>
                <w:sz w:val="20"/>
              </w:rPr>
            </w:pPr>
          </w:p>
        </w:tc>
      </w:tr>
    </w:tbl>
    <w:p/>
    <w:p>
      <w:pPr>
        <w:spacing w:beforeLines="50" w:line="400" w:lineRule="exact"/>
        <w:rPr>
          <w:rFonts w:eastAsia="黑体"/>
          <w:bCs/>
          <w:sz w:val="32"/>
          <w:szCs w:val="28"/>
        </w:rPr>
      </w:pPr>
      <w:r>
        <w:rPr>
          <w:rFonts w:eastAsia="黑体"/>
          <w:bCs/>
          <w:sz w:val="32"/>
          <w:szCs w:val="28"/>
        </w:rPr>
        <w:t>附件2：</w:t>
      </w:r>
    </w:p>
    <w:p>
      <w:pPr>
        <w:spacing w:beforeLines="50" w:line="400" w:lineRule="exact"/>
        <w:jc w:val="center"/>
        <w:rPr>
          <w:rFonts w:eastAsia="黑体"/>
          <w:bCs/>
          <w:sz w:val="32"/>
          <w:szCs w:val="28"/>
        </w:rPr>
      </w:pPr>
      <w:r>
        <w:rPr>
          <w:rFonts w:eastAsia="黑体"/>
          <w:bCs/>
          <w:sz w:val="32"/>
          <w:szCs w:val="28"/>
        </w:rPr>
        <w:t>节能减排社会实践与科技创新大赛</w:t>
      </w:r>
    </w:p>
    <w:p>
      <w:pPr>
        <w:spacing w:beforeLines="50" w:line="400" w:lineRule="exact"/>
        <w:ind w:firstLine="1120" w:firstLineChars="350"/>
        <w:rPr>
          <w:rFonts w:eastAsia="黑体"/>
          <w:bCs/>
          <w:sz w:val="32"/>
          <w:szCs w:val="28"/>
        </w:rPr>
      </w:pPr>
      <w:r>
        <w:rPr>
          <w:rFonts w:eastAsia="黑体"/>
          <w:bCs/>
          <w:color w:val="000000"/>
          <w:kern w:val="0"/>
          <w:sz w:val="32"/>
          <w:szCs w:val="36"/>
        </w:rPr>
        <w:t>参赛作品</w:t>
      </w:r>
      <w:r>
        <w:rPr>
          <w:rFonts w:eastAsia="黑体"/>
          <w:bCs/>
          <w:color w:val="000000"/>
          <w:kern w:val="0"/>
          <w:sz w:val="32"/>
          <w:szCs w:val="32"/>
        </w:rPr>
        <w:t>（</w:t>
      </w:r>
      <w:r>
        <w:rPr>
          <w:rFonts w:eastAsia="黑体"/>
          <w:sz w:val="32"/>
          <w:szCs w:val="32"/>
        </w:rPr>
        <w:t>科技作品类）</w:t>
      </w:r>
      <w:r>
        <w:rPr>
          <w:rFonts w:eastAsia="黑体"/>
          <w:bCs/>
          <w:sz w:val="32"/>
          <w:szCs w:val="36"/>
        </w:rPr>
        <w:t>说明书格式规范</w:t>
      </w:r>
    </w:p>
    <w:p>
      <w:pPr>
        <w:jc w:val="center"/>
        <w:rPr>
          <w:b/>
          <w:sz w:val="36"/>
          <w:szCs w:val="36"/>
        </w:rPr>
      </w:pPr>
    </w:p>
    <w:p>
      <w:pPr>
        <w:spacing w:line="480" w:lineRule="exact"/>
        <w:ind w:firstLine="482" w:firstLineChars="200"/>
        <w:rPr>
          <w:rFonts w:eastAsia="仿宋_GB2312"/>
          <w:b/>
          <w:sz w:val="24"/>
          <w:szCs w:val="28"/>
        </w:rPr>
      </w:pPr>
      <w:r>
        <w:rPr>
          <w:rFonts w:eastAsia="仿宋_GB2312"/>
          <w:b/>
          <w:sz w:val="24"/>
          <w:szCs w:val="28"/>
        </w:rPr>
        <w:t>1</w:t>
      </w:r>
      <w:r>
        <w:rPr>
          <w:rFonts w:eastAsia="仿宋_GB2312"/>
          <w:sz w:val="24"/>
          <w:szCs w:val="28"/>
        </w:rPr>
        <w:t>．</w:t>
      </w:r>
      <w:r>
        <w:rPr>
          <w:rFonts w:eastAsia="仿宋_GB2312"/>
          <w:b/>
          <w:sz w:val="24"/>
          <w:szCs w:val="28"/>
        </w:rPr>
        <w:t>总体要求</w:t>
      </w:r>
    </w:p>
    <w:p>
      <w:pPr>
        <w:spacing w:line="480" w:lineRule="exact"/>
        <w:ind w:firstLine="480" w:firstLineChars="200"/>
        <w:rPr>
          <w:rFonts w:eastAsia="仿宋_GB2312"/>
          <w:sz w:val="24"/>
          <w:szCs w:val="28"/>
        </w:rPr>
      </w:pPr>
      <w:r>
        <w:rPr>
          <w:rFonts w:eastAsia="仿宋_GB2312"/>
          <w:sz w:val="24"/>
          <w:szCs w:val="28"/>
        </w:rPr>
        <w:t>全文控制在8页A4纸以内，并按以下顺序编排：作品名+</w:t>
      </w:r>
      <w:r>
        <w:rPr>
          <w:rFonts w:hint="eastAsia" w:eastAsia="仿宋_GB2312"/>
          <w:sz w:val="24"/>
          <w:szCs w:val="28"/>
        </w:rPr>
        <w:t>“</w:t>
      </w:r>
      <w:r>
        <w:rPr>
          <w:rFonts w:eastAsia="仿宋_GB2312"/>
          <w:sz w:val="24"/>
          <w:szCs w:val="28"/>
        </w:rPr>
        <w:t>设计说明书</w:t>
      </w:r>
      <w:r>
        <w:rPr>
          <w:rFonts w:hint="eastAsia" w:eastAsia="仿宋_GB2312"/>
          <w:sz w:val="24"/>
          <w:szCs w:val="28"/>
        </w:rPr>
        <w:t>”</w:t>
      </w:r>
      <w:r>
        <w:rPr>
          <w:rFonts w:eastAsia="仿宋_GB2312"/>
          <w:sz w:val="24"/>
          <w:szCs w:val="28"/>
        </w:rPr>
        <w:t>、设计者、指导教师、学校名＋院系名＋学校所在城市＋邮编、摘要、关键词、正文[可自行组织，但应包括下列内容：作品背景（国内外相关研究现状）、设计制作中解决的关键技术问题的描述、作品实物或模型的照片、创新特色、预计应用前景等]、参考文献。不加封面。采用word 2003及以上版本编排。</w:t>
      </w:r>
    </w:p>
    <w:p>
      <w:pPr>
        <w:spacing w:line="480" w:lineRule="exact"/>
        <w:ind w:firstLine="482" w:firstLineChars="200"/>
        <w:rPr>
          <w:rFonts w:eastAsia="仿宋_GB2312"/>
          <w:b/>
          <w:sz w:val="24"/>
          <w:szCs w:val="28"/>
        </w:rPr>
      </w:pPr>
      <w:r>
        <w:rPr>
          <w:rFonts w:eastAsia="仿宋_GB2312"/>
          <w:b/>
          <w:sz w:val="24"/>
          <w:szCs w:val="28"/>
        </w:rPr>
        <w:t>2．页面要求</w:t>
      </w:r>
    </w:p>
    <w:p>
      <w:pPr>
        <w:spacing w:line="480" w:lineRule="exact"/>
        <w:ind w:firstLine="480" w:firstLineChars="200"/>
        <w:rPr>
          <w:rFonts w:eastAsia="仿宋_GB2312"/>
          <w:sz w:val="24"/>
          <w:szCs w:val="28"/>
        </w:rPr>
      </w:pPr>
      <w:r>
        <w:rPr>
          <w:rFonts w:eastAsia="仿宋_GB2312"/>
          <w:sz w:val="24"/>
          <w:szCs w:val="28"/>
        </w:rPr>
        <w:t>A4页面。页边距：上25mm，下25mm，左、右各20mm。正文采用小四号字体，标准字间距，单倍行间距。不要设置页眉，页码位于页面底部居中。</w:t>
      </w:r>
    </w:p>
    <w:p>
      <w:pPr>
        <w:spacing w:line="480" w:lineRule="exact"/>
        <w:ind w:firstLine="482" w:firstLineChars="200"/>
        <w:rPr>
          <w:rFonts w:eastAsia="仿宋_GB2312"/>
          <w:b/>
          <w:sz w:val="24"/>
          <w:szCs w:val="28"/>
        </w:rPr>
      </w:pPr>
      <w:r>
        <w:rPr>
          <w:rFonts w:eastAsia="仿宋_GB2312"/>
          <w:b/>
          <w:sz w:val="24"/>
          <w:szCs w:val="28"/>
        </w:rPr>
        <w:t>3．图表要求</w:t>
      </w:r>
    </w:p>
    <w:p>
      <w:pPr>
        <w:spacing w:line="480" w:lineRule="exact"/>
        <w:ind w:firstLine="480" w:firstLineChars="200"/>
        <w:rPr>
          <w:rFonts w:eastAsia="仿宋_GB2312"/>
          <w:sz w:val="24"/>
          <w:szCs w:val="28"/>
        </w:rPr>
      </w:pPr>
      <w:r>
        <w:rPr>
          <w:rFonts w:eastAsia="仿宋_GB2312"/>
          <w:sz w:val="24"/>
          <w:szCs w:val="28"/>
        </w:rPr>
        <w:t>插图按序编号，并加图名（位于图下方），采用嵌入型版式。图中文字用小五号宋体，符号用小五号Times New Roman（矢量、矩阵用黑斜体）；坐标图的横纵坐标应标注对应量的名称和符号/单位。</w:t>
      </w:r>
    </w:p>
    <w:p>
      <w:pPr>
        <w:spacing w:line="480" w:lineRule="exact"/>
        <w:ind w:firstLine="480" w:firstLineChars="200"/>
        <w:rPr>
          <w:rFonts w:eastAsia="仿宋_GB2312"/>
          <w:sz w:val="24"/>
          <w:szCs w:val="28"/>
        </w:rPr>
      </w:pPr>
      <w:r>
        <w:rPr>
          <w:rFonts w:eastAsia="仿宋_GB2312"/>
          <w:sz w:val="24"/>
          <w:szCs w:val="28"/>
        </w:rPr>
        <w:t>表格按序编号，并加表题（位于表上方）。采用三线表，必要时可加辅助线。</w:t>
      </w:r>
    </w:p>
    <w:p>
      <w:pPr>
        <w:spacing w:line="480" w:lineRule="exact"/>
        <w:ind w:firstLine="482" w:firstLineChars="200"/>
        <w:rPr>
          <w:rFonts w:eastAsia="仿宋_GB2312"/>
          <w:b/>
          <w:sz w:val="24"/>
          <w:szCs w:val="28"/>
        </w:rPr>
      </w:pPr>
      <w:r>
        <w:rPr>
          <w:rFonts w:eastAsia="仿宋_GB2312"/>
          <w:b/>
          <w:sz w:val="24"/>
          <w:szCs w:val="28"/>
        </w:rPr>
        <w:t>4．字号、字体要求(仅作参考)</w:t>
      </w:r>
    </w:p>
    <w:p>
      <w:pPr>
        <w:spacing w:beforeLines="50" w:afterLines="50"/>
        <w:jc w:val="center"/>
        <w:rPr>
          <w:rFonts w:eastAsia="黑体"/>
          <w:bCs/>
          <w:sz w:val="32"/>
          <w:szCs w:val="32"/>
        </w:rPr>
      </w:pPr>
      <w:r>
        <w:rPr>
          <w:rFonts w:eastAsia="黑体"/>
          <w:bCs/>
          <w:sz w:val="32"/>
        </w:rPr>
        <w:t>家用电器节能系统设计说明书</w:t>
      </w:r>
      <w:r>
        <w:rPr>
          <w:rFonts w:eastAsia="黑体"/>
          <w:bCs/>
          <w:sz w:val="32"/>
          <w:szCs w:val="32"/>
        </w:rPr>
        <w:t xml:space="preserve"> </w:t>
      </w:r>
    </w:p>
    <w:p>
      <w:pPr>
        <w:jc w:val="center"/>
        <w:rPr>
          <w:sz w:val="24"/>
          <w:szCs w:val="24"/>
        </w:rPr>
      </w:pPr>
      <w:r>
        <w:rPr>
          <w:sz w:val="24"/>
          <w:szCs w:val="24"/>
        </w:rPr>
        <w:t>设计者：×××，×××，×××，×××，×××</w:t>
      </w:r>
    </w:p>
    <w:p>
      <w:pPr>
        <w:jc w:val="center"/>
        <w:rPr>
          <w:sz w:val="24"/>
          <w:szCs w:val="24"/>
        </w:rPr>
      </w:pPr>
      <w:r>
        <w:rPr>
          <w:sz w:val="24"/>
          <w:szCs w:val="24"/>
        </w:rPr>
        <w:t>指导教师：×××，×××</w:t>
      </w:r>
    </w:p>
    <w:p>
      <w:pPr>
        <w:jc w:val="center"/>
        <w:rPr>
          <w:sz w:val="24"/>
          <w:szCs w:val="24"/>
        </w:rPr>
      </w:pPr>
      <w:r>
        <w:rPr>
          <w:sz w:val="24"/>
          <w:szCs w:val="24"/>
        </w:rPr>
        <w:t>（</w:t>
      </w:r>
      <w:r>
        <w:rPr>
          <w:sz w:val="24"/>
        </w:rPr>
        <w:t>XX</w:t>
      </w:r>
      <w:r>
        <w:rPr>
          <w:sz w:val="24"/>
          <w:szCs w:val="24"/>
        </w:rPr>
        <w:t>学院，×××，××× ）</w:t>
      </w:r>
    </w:p>
    <w:p>
      <w:pPr>
        <w:rPr>
          <w:sz w:val="24"/>
          <w:szCs w:val="24"/>
        </w:rPr>
      </w:pPr>
      <w:r>
        <w:rPr>
          <w:sz w:val="24"/>
          <w:szCs w:val="24"/>
        </w:rPr>
        <w:t>（空一行）</w:t>
      </w:r>
    </w:p>
    <w:p>
      <w:pPr>
        <w:jc w:val="center"/>
        <w:rPr>
          <w:rFonts w:eastAsia="黑体"/>
          <w:bCs/>
          <w:sz w:val="24"/>
          <w:szCs w:val="24"/>
        </w:rPr>
      </w:pPr>
      <w:r>
        <w:rPr>
          <w:rFonts w:eastAsia="黑体"/>
          <w:bCs/>
          <w:sz w:val="24"/>
        </w:rPr>
        <w:t>作品内容简介</w:t>
      </w:r>
    </w:p>
    <w:p>
      <w:pPr>
        <w:ind w:firstLine="480" w:firstLineChars="200"/>
        <w:rPr>
          <w:sz w:val="24"/>
          <w:szCs w:val="24"/>
        </w:rPr>
      </w:pPr>
      <w:r>
        <w:rPr>
          <w:sz w:val="24"/>
          <w:szCs w:val="24"/>
        </w:rPr>
        <w:t>通过实验设计了一套</w:t>
      </w:r>
      <w:r>
        <w:rPr>
          <w:sz w:val="24"/>
        </w:rPr>
        <w:t>家用电器节能</w:t>
      </w:r>
      <w:r>
        <w:rPr>
          <w:sz w:val="24"/>
          <w:szCs w:val="24"/>
        </w:rPr>
        <w:t>系统……（400—600字以内）。联系人、联系电话、EMAIL</w:t>
      </w:r>
    </w:p>
    <w:p>
      <w:pPr>
        <w:rPr>
          <w:sz w:val="24"/>
          <w:szCs w:val="24"/>
        </w:rPr>
      </w:pPr>
      <w:r>
        <w:rPr>
          <w:sz w:val="24"/>
          <w:szCs w:val="24"/>
        </w:rPr>
        <w:t>（空一行）</w:t>
      </w:r>
    </w:p>
    <w:p>
      <w:pPr>
        <w:spacing w:beforeLines="50" w:afterLines="50"/>
        <w:rPr>
          <w:rFonts w:eastAsia="黑体"/>
          <w:bCs/>
          <w:sz w:val="24"/>
        </w:rPr>
      </w:pPr>
      <w:r>
        <w:rPr>
          <w:rFonts w:eastAsia="黑体"/>
          <w:bCs/>
          <w:sz w:val="24"/>
        </w:rPr>
        <w:t>1 研制背景及意义</w:t>
      </w:r>
    </w:p>
    <w:p>
      <w:pPr>
        <w:spacing w:beforeLines="50" w:afterLines="50"/>
        <w:rPr>
          <w:rFonts w:eastAsia="黑体"/>
          <w:bCs/>
          <w:sz w:val="24"/>
        </w:rPr>
      </w:pPr>
    </w:p>
    <w:p>
      <w:pPr>
        <w:spacing w:beforeLines="50" w:afterLines="50"/>
        <w:rPr>
          <w:rFonts w:eastAsia="黑体"/>
          <w:bCs/>
          <w:sz w:val="24"/>
        </w:rPr>
      </w:pPr>
      <w:r>
        <w:rPr>
          <w:rFonts w:eastAsia="黑体"/>
          <w:bCs/>
          <w:sz w:val="24"/>
        </w:rPr>
        <w:t>2 设计方案</w:t>
      </w:r>
    </w:p>
    <w:p>
      <w:pPr>
        <w:widowControl/>
        <w:spacing w:afterLines="50"/>
        <w:jc w:val="left"/>
        <w:rPr>
          <w:rFonts w:eastAsia="黑体"/>
          <w:kern w:val="0"/>
          <w:sz w:val="24"/>
          <w:szCs w:val="24"/>
        </w:rPr>
      </w:pPr>
      <w:r>
        <w:rPr>
          <w:rFonts w:eastAsia="黑体"/>
          <w:sz w:val="24"/>
          <w:szCs w:val="24"/>
        </w:rPr>
        <w:t>2.1 电</w:t>
      </w:r>
      <w:r>
        <w:rPr>
          <w:rFonts w:eastAsia="黑体"/>
          <w:sz w:val="24"/>
        </w:rPr>
        <w:t>器</w:t>
      </w:r>
      <w:r>
        <w:rPr>
          <w:rFonts w:eastAsia="黑体"/>
          <w:sz w:val="24"/>
          <w:szCs w:val="24"/>
        </w:rPr>
        <w:t>控制</w:t>
      </w:r>
    </w:p>
    <w:p>
      <w:pPr>
        <w:widowControl/>
        <w:ind w:firstLine="480" w:firstLineChars="200"/>
        <w:jc w:val="left"/>
        <w:rPr>
          <w:sz w:val="24"/>
          <w:szCs w:val="24"/>
        </w:rPr>
      </w:pPr>
      <w:r>
        <w:rPr>
          <w:sz w:val="24"/>
        </w:rPr>
        <w:t>电器部分采用自动</w:t>
      </w:r>
      <w:r>
        <w:rPr>
          <w:sz w:val="24"/>
          <w:szCs w:val="24"/>
        </w:rPr>
        <w:t>控制比较容易实现，</w:t>
      </w:r>
      <w:r>
        <w:rPr>
          <w:sz w:val="24"/>
        </w:rPr>
        <w:t>考虑到电器元件易发热等问题</w:t>
      </w:r>
      <w:r>
        <w:rPr>
          <w:sz w:val="24"/>
          <w:szCs w:val="24"/>
        </w:rPr>
        <w:t>……</w:t>
      </w:r>
    </w:p>
    <w:p>
      <w:pPr>
        <w:widowControl/>
        <w:ind w:firstLine="480" w:firstLineChars="200"/>
        <w:jc w:val="left"/>
        <w:rPr>
          <w:sz w:val="24"/>
          <w:szCs w:val="24"/>
        </w:rPr>
      </w:pPr>
      <w:r>
        <w:rPr>
          <w:sz w:val="24"/>
          <w:szCs w:val="24"/>
        </w:rPr>
        <w:t>……</w:t>
      </w:r>
    </w:p>
    <w:p>
      <w:pPr>
        <w:spacing w:afterLines="50"/>
        <w:rPr>
          <w:sz w:val="24"/>
          <w:szCs w:val="24"/>
        </w:rPr>
      </w:pPr>
      <w:r>
        <w:rPr>
          <w:rFonts w:eastAsia="黑体"/>
          <w:sz w:val="24"/>
          <w:szCs w:val="24"/>
        </w:rPr>
        <w:t xml:space="preserve">2.2 </w:t>
      </w:r>
      <w:r>
        <w:rPr>
          <w:rFonts w:eastAsia="黑体"/>
          <w:sz w:val="24"/>
        </w:rPr>
        <w:t>机械部分</w:t>
      </w:r>
    </w:p>
    <w:p>
      <w:pPr>
        <w:widowControl/>
        <w:ind w:firstLine="480" w:firstLineChars="200"/>
        <w:jc w:val="left"/>
        <w:rPr>
          <w:sz w:val="24"/>
          <w:szCs w:val="24"/>
        </w:rPr>
      </w:pPr>
      <w:r>
        <w:rPr>
          <w:sz w:val="24"/>
        </w:rPr>
        <w:t>机械部分设计</w:t>
      </w:r>
      <w:r>
        <w:rPr>
          <w:sz w:val="24"/>
          <w:szCs w:val="24"/>
        </w:rPr>
        <w:t>如图1所示，……</w:t>
      </w:r>
    </w:p>
    <w:p>
      <w:pPr>
        <w:ind w:firstLine="480" w:firstLineChars="200"/>
        <w:rPr>
          <w:sz w:val="24"/>
          <w:szCs w:val="24"/>
        </w:rPr>
      </w:pPr>
      <w:r>
        <w:rPr>
          <w:sz w:val="24"/>
          <w:szCs w:val="24"/>
        </w:rPr>
        <w:t>设计时考虑的主要问题：</w:t>
      </w:r>
    </w:p>
    <w:p>
      <w:pPr>
        <w:ind w:firstLine="480" w:firstLineChars="200"/>
        <w:rPr>
          <w:sz w:val="24"/>
          <w:szCs w:val="24"/>
        </w:rPr>
      </w:pPr>
      <w:r>
        <w:rPr>
          <w:sz w:val="24"/>
          <w:szCs w:val="24"/>
        </w:rPr>
        <w:t>……</w:t>
      </w:r>
    </w:p>
    <w:p>
      <w:pPr>
        <w:spacing w:beforeLines="50" w:afterLines="50"/>
        <w:rPr>
          <w:rFonts w:eastAsia="黑体"/>
          <w:bCs/>
          <w:sz w:val="24"/>
        </w:rPr>
      </w:pPr>
      <w:r>
        <w:rPr>
          <w:rFonts w:eastAsia="黑体"/>
          <w:bCs/>
          <w:sz w:val="24"/>
        </w:rPr>
        <w:t>3 理论设计计算</w:t>
      </w:r>
    </w:p>
    <w:p>
      <w:pPr>
        <w:ind w:firstLine="480" w:firstLineChars="200"/>
        <w:rPr>
          <w:bCs/>
          <w:sz w:val="24"/>
          <w:szCs w:val="24"/>
        </w:rPr>
      </w:pPr>
      <w:r>
        <w:rPr>
          <w:bCs/>
          <w:sz w:val="24"/>
          <w:szCs w:val="24"/>
        </w:rPr>
        <w:t>……</w:t>
      </w:r>
    </w:p>
    <w:p>
      <w:pPr>
        <w:spacing w:beforeLines="50" w:afterLines="50"/>
        <w:rPr>
          <w:rFonts w:eastAsia="黑体"/>
          <w:b/>
          <w:sz w:val="24"/>
          <w:szCs w:val="24"/>
        </w:rPr>
      </w:pPr>
      <w:r>
        <w:rPr>
          <w:rFonts w:eastAsia="黑体"/>
          <w:bCs/>
          <w:sz w:val="24"/>
        </w:rPr>
        <w:t xml:space="preserve">4 </w:t>
      </w:r>
      <w:r>
        <w:rPr>
          <w:rFonts w:eastAsia="黑体"/>
          <w:sz w:val="24"/>
        </w:rPr>
        <w:t>工作原理及性能分析</w:t>
      </w:r>
    </w:p>
    <w:p>
      <w:pPr>
        <w:ind w:firstLine="480" w:firstLineChars="200"/>
        <w:rPr>
          <w:bCs/>
          <w:sz w:val="24"/>
          <w:szCs w:val="24"/>
        </w:rPr>
      </w:pPr>
      <w:r>
        <w:rPr>
          <w:bCs/>
          <w:sz w:val="24"/>
          <w:szCs w:val="24"/>
        </w:rPr>
        <w:t>……</w:t>
      </w:r>
    </w:p>
    <w:p>
      <w:pPr>
        <w:ind w:firstLine="480" w:firstLineChars="200"/>
        <w:rPr>
          <w:bCs/>
          <w:sz w:val="24"/>
          <w:szCs w:val="24"/>
        </w:rPr>
      </w:pPr>
      <w:r>
        <w:rPr>
          <w:bCs/>
          <w:sz w:val="24"/>
          <w:szCs w:val="24"/>
        </w:rPr>
        <w:t>完成制作后，作品实物外形照片见图9。</w:t>
      </w:r>
    </w:p>
    <w:p>
      <w:pPr>
        <w:spacing w:beforeLines="50" w:afterLines="50"/>
        <w:rPr>
          <w:rFonts w:eastAsia="黑体"/>
          <w:sz w:val="24"/>
        </w:rPr>
      </w:pPr>
      <w:r>
        <w:rPr>
          <w:rFonts w:eastAsia="黑体"/>
          <w:sz w:val="24"/>
        </w:rPr>
        <w:t>5 创新点及应用</w:t>
      </w:r>
    </w:p>
    <w:p>
      <w:pPr>
        <w:widowControl/>
        <w:ind w:firstLine="480" w:firstLineChars="200"/>
        <w:jc w:val="left"/>
        <w:rPr>
          <w:kern w:val="0"/>
          <w:sz w:val="24"/>
          <w:szCs w:val="24"/>
        </w:rPr>
      </w:pPr>
      <w:r>
        <w:rPr>
          <w:sz w:val="24"/>
          <w:szCs w:val="24"/>
        </w:rPr>
        <w:t>1）</w:t>
      </w:r>
      <w:r>
        <w:rPr>
          <w:sz w:val="24"/>
        </w:rPr>
        <w:t>适用于</w:t>
      </w:r>
      <w:r>
        <w:rPr>
          <w:sz w:val="24"/>
          <w:szCs w:val="24"/>
        </w:rPr>
        <w:t>不同</w:t>
      </w:r>
      <w:r>
        <w:rPr>
          <w:sz w:val="24"/>
        </w:rPr>
        <w:t>类型家庭电器</w:t>
      </w:r>
      <w:r>
        <w:rPr>
          <w:sz w:val="24"/>
          <w:szCs w:val="24"/>
        </w:rPr>
        <w:t>。</w:t>
      </w:r>
    </w:p>
    <w:p>
      <w:pPr>
        <w:ind w:firstLine="480" w:firstLineChars="200"/>
        <w:rPr>
          <w:sz w:val="24"/>
          <w:szCs w:val="24"/>
        </w:rPr>
      </w:pPr>
      <w:r>
        <w:rPr>
          <w:sz w:val="24"/>
          <w:szCs w:val="24"/>
        </w:rPr>
        <w:t>2）操作和控制简便，容易地使用它。</w:t>
      </w:r>
    </w:p>
    <w:p>
      <w:pPr>
        <w:ind w:firstLine="480" w:firstLineChars="200"/>
        <w:rPr>
          <w:vanish/>
          <w:sz w:val="24"/>
        </w:rPr>
      </w:pPr>
      <w:r>
        <w:rPr>
          <w:sz w:val="24"/>
          <w:szCs w:val="24"/>
        </w:rPr>
        <w:t xml:space="preserve">3）……。 </w:t>
      </w:r>
    </w:p>
    <w:p>
      <w:pPr>
        <w:rPr>
          <w:sz w:val="24"/>
        </w:rPr>
      </w:pPr>
    </w:p>
    <w:p>
      <w:pPr>
        <w:ind w:firstLine="480" w:firstLineChars="200"/>
        <w:rPr>
          <w:sz w:val="24"/>
        </w:rPr>
      </w:pPr>
      <w:r>
        <w:rPr>
          <w:sz w:val="24"/>
        </w:rPr>
        <w:t>在全国大中城市，家用电器普及数量很多，所有电器都有待在节能措施实施改进，因此应用前景很广。</w:t>
      </w:r>
    </w:p>
    <w:p>
      <w:pPr>
        <w:ind w:firstLine="480" w:firstLineChars="200"/>
        <w:rPr>
          <w:sz w:val="24"/>
        </w:rPr>
      </w:pPr>
    </w:p>
    <w:p>
      <w:pPr>
        <w:ind w:firstLine="480" w:firstLineChars="200"/>
        <w:rPr>
          <w:sz w:val="24"/>
        </w:rPr>
      </w:pPr>
      <w:r>
        <w:rPr>
          <w:sz w:val="24"/>
          <w:szCs w:val="24"/>
        </w:rPr>
        <w:t>……</w:t>
      </w:r>
    </w:p>
    <w:p>
      <w:pPr>
        <w:ind w:firstLine="480" w:firstLineChars="200"/>
        <w:rPr>
          <w:sz w:val="24"/>
        </w:rPr>
      </w:pPr>
      <w:r>
        <w:rPr>
          <w:sz w:val="24"/>
        </w:rPr>
        <w:t>正文中表示物理量的符号，表示点、线、面的字母均用Times New Roman斜体；</w:t>
      </w:r>
    </w:p>
    <w:p>
      <w:pPr>
        <w:ind w:firstLine="480" w:firstLineChars="200"/>
        <w:rPr>
          <w:sz w:val="24"/>
        </w:rPr>
      </w:pPr>
      <w:r>
        <w:rPr>
          <w:sz w:val="24"/>
        </w:rPr>
        <w:t>表示法定计量单位、词头的符号、函数等，化学元素符号均用Times New Roman正体。</w:t>
      </w:r>
    </w:p>
    <w:p>
      <w:pPr>
        <w:ind w:firstLine="480" w:firstLineChars="200"/>
        <w:rPr>
          <w:sz w:val="24"/>
          <w:szCs w:val="24"/>
        </w:rPr>
      </w:pPr>
    </w:p>
    <w:p>
      <w:pPr>
        <w:rPr>
          <w:sz w:val="24"/>
          <w:szCs w:val="24"/>
        </w:rPr>
      </w:pPr>
      <w:r>
        <w:rPr>
          <w:sz w:val="24"/>
          <w:szCs w:val="24"/>
        </w:rPr>
        <w:t>（空一行）</w:t>
      </w:r>
    </w:p>
    <w:p>
      <w:pPr>
        <w:jc w:val="center"/>
        <w:rPr>
          <w:rFonts w:eastAsia="黑体"/>
          <w:bCs/>
          <w:sz w:val="24"/>
        </w:rPr>
      </w:pPr>
      <w:r>
        <w:rPr>
          <w:rFonts w:eastAsia="黑体"/>
          <w:bCs/>
          <w:sz w:val="24"/>
          <w:szCs w:val="24"/>
        </w:rPr>
        <w:t>参考文献</w:t>
      </w:r>
    </w:p>
    <w:p>
      <w:pPr>
        <w:jc w:val="center"/>
        <w:rPr>
          <w:rFonts w:eastAsia="黑体"/>
          <w:bCs/>
          <w:sz w:val="24"/>
          <w:szCs w:val="24"/>
        </w:rPr>
      </w:pPr>
    </w:p>
    <w:p>
      <w:pPr>
        <w:numPr>
          <w:ilvl w:val="0"/>
          <w:numId w:val="2"/>
        </w:numPr>
        <w:rPr>
          <w:sz w:val="24"/>
          <w:szCs w:val="24"/>
        </w:rPr>
      </w:pPr>
      <w:r>
        <w:rPr>
          <w:sz w:val="24"/>
          <w:szCs w:val="24"/>
        </w:rPr>
        <w:t>xxx，xxx</w:t>
      </w:r>
      <w:r>
        <w:rPr>
          <w:sz w:val="24"/>
        </w:rPr>
        <w:t>．家用电器节能</w:t>
      </w:r>
      <w:r>
        <w:rPr>
          <w:sz w:val="24"/>
          <w:szCs w:val="24"/>
        </w:rPr>
        <w:t>现状和发展</w:t>
      </w:r>
      <w:r>
        <w:rPr>
          <w:sz w:val="24"/>
        </w:rPr>
        <w:t>．节能机械，2001，23(3)：275-279</w:t>
      </w:r>
    </w:p>
    <w:p>
      <w:pPr>
        <w:numPr>
          <w:ilvl w:val="0"/>
          <w:numId w:val="2"/>
        </w:numPr>
        <w:rPr>
          <w:sz w:val="24"/>
          <w:szCs w:val="24"/>
        </w:rPr>
      </w:pPr>
      <w:r>
        <w:rPr>
          <w:sz w:val="24"/>
          <w:szCs w:val="24"/>
        </w:rPr>
        <w:t>xxx．</w:t>
      </w:r>
      <w:r>
        <w:rPr>
          <w:sz w:val="24"/>
        </w:rPr>
        <w:t>节能</w:t>
      </w:r>
      <w:r>
        <w:rPr>
          <w:sz w:val="24"/>
          <w:szCs w:val="24"/>
        </w:rPr>
        <w:t>技术基础</w:t>
      </w:r>
      <w:r>
        <w:rPr>
          <w:sz w:val="24"/>
        </w:rPr>
        <w:t>．</w:t>
      </w:r>
      <w:r>
        <w:rPr>
          <w:sz w:val="24"/>
          <w:szCs w:val="24"/>
        </w:rPr>
        <w:t>xxxxxx出版社，1996：15-47</w:t>
      </w:r>
    </w:p>
    <w:p>
      <w:pPr>
        <w:numPr>
          <w:ilvl w:val="0"/>
          <w:numId w:val="2"/>
        </w:numPr>
        <w:rPr>
          <w:sz w:val="24"/>
          <w:szCs w:val="24"/>
        </w:rPr>
      </w:pPr>
      <w:r>
        <w:rPr>
          <w:sz w:val="24"/>
          <w:szCs w:val="24"/>
        </w:rPr>
        <w:t>xxxxx，xxxx</w:t>
      </w:r>
      <w:r>
        <w:rPr>
          <w:sz w:val="24"/>
        </w:rPr>
        <w:t>．</w:t>
      </w:r>
      <w:r>
        <w:rPr>
          <w:sz w:val="24"/>
          <w:szCs w:val="24"/>
        </w:rPr>
        <w:t>xxx，xxx译</w:t>
      </w:r>
      <w:r>
        <w:rPr>
          <w:sz w:val="24"/>
        </w:rPr>
        <w:t>．</w:t>
      </w:r>
      <w:r>
        <w:rPr>
          <w:sz w:val="24"/>
          <w:szCs w:val="24"/>
        </w:rPr>
        <w:t>机器人操作的数学导论</w:t>
      </w:r>
      <w:r>
        <w:rPr>
          <w:sz w:val="24"/>
        </w:rPr>
        <w:t>．</w:t>
      </w:r>
      <w:r>
        <w:rPr>
          <w:sz w:val="24"/>
          <w:szCs w:val="24"/>
        </w:rPr>
        <w:t>xxxx出版社，1998：11-67</w:t>
      </w:r>
    </w:p>
    <w:p>
      <w:pPr>
        <w:numPr>
          <w:ilvl w:val="0"/>
          <w:numId w:val="2"/>
        </w:numPr>
      </w:pPr>
      <w:r>
        <w:rPr>
          <w:bCs/>
          <w:sz w:val="24"/>
        </w:rPr>
        <w:t>Lee H Y</w:t>
      </w:r>
      <w:r>
        <w:rPr>
          <w:rFonts w:hint="eastAsia"/>
          <w:bCs/>
          <w:sz w:val="24"/>
        </w:rPr>
        <w:t>，</w:t>
      </w:r>
      <w:r>
        <w:rPr>
          <w:bCs/>
          <w:sz w:val="24"/>
        </w:rPr>
        <w:t xml:space="preserve"> Reinholtz C F. Inverse kinematics of serial-chain manipulators[J]. ASME Journal of Mechanical Design. 1996</w:t>
      </w:r>
      <w:r>
        <w:rPr>
          <w:rFonts w:hint="eastAsia"/>
          <w:bCs/>
          <w:sz w:val="24"/>
        </w:rPr>
        <w:t>，</w:t>
      </w:r>
      <w:r>
        <w:rPr>
          <w:bCs/>
          <w:sz w:val="24"/>
        </w:rPr>
        <w:t xml:space="preserve"> 118(3): 396-404</w:t>
      </w:r>
    </w:p>
    <w:p>
      <w:pPr>
        <w:widowControl/>
        <w:jc w:val="left"/>
        <w:rPr>
          <w:sz w:val="24"/>
          <w:szCs w:val="24"/>
        </w:rPr>
      </w:pPr>
    </w:p>
    <w:p/>
    <w:p>
      <w:r>
        <w:t>·</w:t>
      </w:r>
    </w:p>
    <w:p>
      <w:pPr>
        <w:spacing w:beforeLines="50" w:line="400" w:lineRule="exact"/>
      </w:pPr>
      <w:r>
        <w:br w:type="page"/>
      </w:r>
      <w:r>
        <w:rPr>
          <w:b/>
          <w:bCs/>
          <w:sz w:val="32"/>
          <w:szCs w:val="32"/>
        </w:rPr>
        <w:t>附件3：</w:t>
      </w:r>
    </w:p>
    <w:p>
      <w:pPr>
        <w:spacing w:beforeLines="50" w:line="400" w:lineRule="exact"/>
        <w:jc w:val="center"/>
        <w:rPr>
          <w:bCs/>
          <w:sz w:val="32"/>
          <w:szCs w:val="32"/>
        </w:rPr>
      </w:pPr>
      <w:r>
        <w:rPr>
          <w:b/>
          <w:bCs/>
          <w:sz w:val="32"/>
          <w:szCs w:val="32"/>
        </w:rPr>
        <w:t>节能减排社会实践与科技创新大赛</w:t>
      </w:r>
    </w:p>
    <w:p>
      <w:pPr>
        <w:jc w:val="center"/>
        <w:rPr>
          <w:b/>
          <w:bCs/>
          <w:sz w:val="32"/>
          <w:szCs w:val="32"/>
        </w:rPr>
      </w:pPr>
      <w:r>
        <w:rPr>
          <w:b/>
          <w:bCs/>
          <w:color w:val="000000"/>
          <w:kern w:val="0"/>
          <w:sz w:val="32"/>
          <w:szCs w:val="32"/>
        </w:rPr>
        <w:t>参赛作品（</w:t>
      </w:r>
      <w:r>
        <w:rPr>
          <w:b/>
          <w:sz w:val="32"/>
          <w:szCs w:val="32"/>
        </w:rPr>
        <w:t>社会实践调查报告）</w:t>
      </w:r>
      <w:r>
        <w:rPr>
          <w:b/>
          <w:bCs/>
          <w:sz w:val="32"/>
          <w:szCs w:val="32"/>
        </w:rPr>
        <w:t>格式规范</w:t>
      </w:r>
    </w:p>
    <w:p>
      <w:pPr>
        <w:widowControl/>
        <w:spacing w:after="150"/>
        <w:ind w:firstLine="480"/>
        <w:jc w:val="left"/>
        <w:rPr>
          <w:kern w:val="0"/>
          <w:sz w:val="24"/>
          <w:szCs w:val="24"/>
        </w:rPr>
      </w:pPr>
      <w:r>
        <w:rPr>
          <w:b/>
          <w:kern w:val="0"/>
          <w:sz w:val="24"/>
          <w:szCs w:val="24"/>
        </w:rPr>
        <w:t>1．一份完整的社会实践论文应由以下部分组成</w:t>
      </w:r>
      <w:r>
        <w:rPr>
          <w:kern w:val="0"/>
          <w:sz w:val="24"/>
          <w:szCs w:val="24"/>
        </w:rPr>
        <w:t xml:space="preserve">： </w:t>
      </w:r>
    </w:p>
    <w:p>
      <w:pPr>
        <w:widowControl/>
        <w:spacing w:after="150"/>
        <w:ind w:firstLine="480"/>
        <w:jc w:val="left"/>
        <w:rPr>
          <w:rFonts w:eastAsia="仿宋_GB2312"/>
          <w:kern w:val="0"/>
          <w:sz w:val="24"/>
          <w:szCs w:val="24"/>
        </w:rPr>
      </w:pPr>
      <w:r>
        <w:rPr>
          <w:kern w:val="0"/>
          <w:sz w:val="24"/>
          <w:szCs w:val="24"/>
        </w:rPr>
        <w:t>　</w:t>
      </w:r>
      <w:r>
        <w:rPr>
          <w:rFonts w:eastAsia="仿宋_GB2312"/>
          <w:kern w:val="0"/>
          <w:sz w:val="24"/>
          <w:szCs w:val="24"/>
        </w:rPr>
        <w:t xml:space="preserve">论文题目、学院及作者名称 、摘要（摘要包括： </w:t>
      </w:r>
      <w:r>
        <w:rPr>
          <w:rFonts w:hint="eastAsia" w:eastAsia="仿宋_GB2312"/>
          <w:kern w:val="0"/>
          <w:sz w:val="24"/>
          <w:szCs w:val="24"/>
        </w:rPr>
        <w:t>“</w:t>
      </w:r>
      <w:r>
        <w:rPr>
          <w:rFonts w:eastAsia="仿宋_GB2312"/>
          <w:kern w:val="0"/>
          <w:sz w:val="24"/>
          <w:szCs w:val="24"/>
        </w:rPr>
        <w:t>摘要</w:t>
      </w:r>
      <w:r>
        <w:rPr>
          <w:rFonts w:hint="eastAsia" w:eastAsia="仿宋_GB2312"/>
          <w:kern w:val="0"/>
          <w:sz w:val="24"/>
          <w:szCs w:val="24"/>
        </w:rPr>
        <w:t>”</w:t>
      </w:r>
      <w:r>
        <w:rPr>
          <w:rFonts w:eastAsia="仿宋_GB2312"/>
          <w:kern w:val="0"/>
          <w:sz w:val="24"/>
          <w:szCs w:val="24"/>
        </w:rPr>
        <w:t>字样、摘要正文、关键词、中图分类号）、正文 、结束语 、谢辞、参考文献、附录等。</w:t>
      </w:r>
      <w:r>
        <w:rPr>
          <w:rFonts w:eastAsia="仿宋_GB2312"/>
          <w:sz w:val="24"/>
          <w:szCs w:val="28"/>
        </w:rPr>
        <w:t>采用word 2003及以上版本编排。</w:t>
      </w:r>
    </w:p>
    <w:p>
      <w:pPr>
        <w:spacing w:line="480" w:lineRule="exact"/>
        <w:ind w:firstLine="482" w:firstLineChars="200"/>
        <w:rPr>
          <w:b/>
          <w:sz w:val="24"/>
          <w:szCs w:val="28"/>
        </w:rPr>
      </w:pPr>
      <w:r>
        <w:rPr>
          <w:b/>
          <w:sz w:val="24"/>
          <w:szCs w:val="28"/>
        </w:rPr>
        <w:t>2．页面要求</w:t>
      </w:r>
    </w:p>
    <w:p>
      <w:pPr>
        <w:spacing w:line="480" w:lineRule="exact"/>
        <w:ind w:firstLine="480" w:firstLineChars="200"/>
        <w:rPr>
          <w:rFonts w:eastAsia="仿宋_GB2312"/>
          <w:sz w:val="24"/>
          <w:szCs w:val="28"/>
        </w:rPr>
      </w:pPr>
      <w:r>
        <w:rPr>
          <w:rFonts w:eastAsia="仿宋_GB2312"/>
          <w:sz w:val="24"/>
          <w:szCs w:val="28"/>
        </w:rPr>
        <w:t>A4页面。页边距：上25mm，下25mm，左、右各20mm。正文采用小四号宋体字体，标准字间距，单倍行间距。不要设置页眉，页码位于页面底部居中。</w:t>
      </w:r>
    </w:p>
    <w:p>
      <w:pPr>
        <w:spacing w:line="480" w:lineRule="exact"/>
        <w:ind w:firstLine="482" w:firstLineChars="200"/>
        <w:rPr>
          <w:b/>
          <w:sz w:val="24"/>
          <w:szCs w:val="28"/>
        </w:rPr>
      </w:pPr>
      <w:r>
        <w:rPr>
          <w:b/>
          <w:sz w:val="24"/>
          <w:szCs w:val="28"/>
        </w:rPr>
        <w:t>3．图表要求</w:t>
      </w:r>
    </w:p>
    <w:p>
      <w:pPr>
        <w:spacing w:line="480" w:lineRule="exact"/>
        <w:ind w:firstLine="480" w:firstLineChars="200"/>
        <w:rPr>
          <w:rFonts w:eastAsia="仿宋_GB2312"/>
          <w:sz w:val="24"/>
          <w:szCs w:val="28"/>
        </w:rPr>
      </w:pPr>
      <w:r>
        <w:rPr>
          <w:rFonts w:eastAsia="仿宋_GB2312"/>
          <w:sz w:val="24"/>
          <w:szCs w:val="28"/>
        </w:rPr>
        <w:t>插图按序编号，并加图名（位于图下方），采用嵌入型版式。图中文字用小五号宋体，符号用小五号Times New Roman（矢量、矩阵用黑斜体）；坐标图的横纵坐标应标注对应量的名称和符号/单位。</w:t>
      </w:r>
    </w:p>
    <w:p>
      <w:pPr>
        <w:spacing w:line="480" w:lineRule="exact"/>
        <w:ind w:firstLine="480" w:firstLineChars="200"/>
        <w:rPr>
          <w:rFonts w:eastAsia="仿宋_GB2312"/>
          <w:sz w:val="24"/>
          <w:szCs w:val="28"/>
        </w:rPr>
      </w:pPr>
      <w:r>
        <w:rPr>
          <w:rFonts w:eastAsia="仿宋_GB2312"/>
          <w:sz w:val="24"/>
          <w:szCs w:val="28"/>
        </w:rPr>
        <w:t>表格按序编号，并加表题（位于表上方）。采用三线表，必要时可加辅助线。</w:t>
      </w:r>
    </w:p>
    <w:p>
      <w:pPr>
        <w:spacing w:line="480" w:lineRule="exact"/>
        <w:ind w:firstLine="482" w:firstLineChars="200"/>
        <w:rPr>
          <w:b/>
          <w:sz w:val="24"/>
          <w:szCs w:val="28"/>
        </w:rPr>
      </w:pPr>
      <w:r>
        <w:rPr>
          <w:b/>
          <w:sz w:val="24"/>
          <w:szCs w:val="28"/>
        </w:rPr>
        <w:t>4．字号、字体要求(仅作参考)</w:t>
      </w:r>
    </w:p>
    <w:p>
      <w:pPr>
        <w:rPr>
          <w:sz w:val="24"/>
          <w:szCs w:val="24"/>
        </w:rPr>
      </w:pPr>
      <w:r>
        <w:rPr>
          <w:kern w:val="0"/>
          <w:sz w:val="24"/>
          <w:szCs w:val="24"/>
        </w:rPr>
        <w:tab/>
      </w:r>
    </w:p>
    <w:p>
      <w:pPr>
        <w:ind w:firstLine="480" w:firstLineChars="200"/>
        <w:rPr>
          <w:kern w:val="0"/>
          <w:sz w:val="24"/>
          <w:szCs w:val="24"/>
        </w:rPr>
      </w:pPr>
      <w:r>
        <w:rPr>
          <w:kern w:val="0"/>
          <w:sz w:val="24"/>
          <w:szCs w:val="24"/>
        </w:rPr>
        <w:t>参考附件中</w:t>
      </w:r>
      <w:r>
        <w:rPr>
          <w:rFonts w:hint="eastAsia"/>
          <w:kern w:val="0"/>
          <w:sz w:val="24"/>
          <w:szCs w:val="24"/>
        </w:rPr>
        <w:t>“</w:t>
      </w:r>
      <w:r>
        <w:rPr>
          <w:kern w:val="0"/>
          <w:sz w:val="24"/>
          <w:szCs w:val="24"/>
        </w:rPr>
        <w:t>科技作品类说明书格式</w:t>
      </w:r>
      <w:r>
        <w:rPr>
          <w:rFonts w:hint="eastAsia"/>
          <w:kern w:val="0"/>
          <w:sz w:val="24"/>
          <w:szCs w:val="24"/>
        </w:rPr>
        <w:t>”</w:t>
      </w:r>
      <w:r>
        <w:rPr>
          <w:kern w:val="0"/>
          <w:sz w:val="24"/>
          <w:szCs w:val="24"/>
        </w:rPr>
        <w:t>的填写说明。</w:t>
      </w:r>
    </w:p>
    <w:p>
      <w:pPr>
        <w:rPr>
          <w:kern w:val="0"/>
          <w:sz w:val="24"/>
          <w:szCs w:val="24"/>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0000000000000000000"/>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隶书">
    <w:altName w:val="微软雅黑"/>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bullet"/>
      <w:lvlText w:val=""/>
      <w:lvlJc w:val="left"/>
      <w:pPr>
        <w:ind w:left="975" w:hanging="420"/>
      </w:pPr>
      <w:rPr>
        <w:rFonts w:hint="default" w:ascii="Wingdings" w:hAnsi="Wingdings"/>
      </w:rPr>
    </w:lvl>
    <w:lvl w:ilvl="1" w:tentative="0">
      <w:start w:val="1"/>
      <w:numFmt w:val="bullet"/>
      <w:lvlText w:val=""/>
      <w:lvlJc w:val="left"/>
      <w:pPr>
        <w:ind w:left="1395" w:hanging="420"/>
      </w:pPr>
      <w:rPr>
        <w:rFonts w:hint="default" w:ascii="Wingdings" w:hAnsi="Wingdings"/>
      </w:rPr>
    </w:lvl>
    <w:lvl w:ilvl="2" w:tentative="0">
      <w:start w:val="1"/>
      <w:numFmt w:val="bullet"/>
      <w:lvlText w:val=""/>
      <w:lvlJc w:val="left"/>
      <w:pPr>
        <w:ind w:left="1815" w:hanging="420"/>
      </w:pPr>
      <w:rPr>
        <w:rFonts w:hint="default" w:ascii="Wingdings" w:hAnsi="Wingdings"/>
      </w:rPr>
    </w:lvl>
    <w:lvl w:ilvl="3" w:tentative="0">
      <w:start w:val="1"/>
      <w:numFmt w:val="bullet"/>
      <w:lvlText w:val=""/>
      <w:lvlJc w:val="left"/>
      <w:pPr>
        <w:ind w:left="2235" w:hanging="420"/>
      </w:pPr>
      <w:rPr>
        <w:rFonts w:hint="default" w:ascii="Wingdings" w:hAnsi="Wingdings"/>
      </w:rPr>
    </w:lvl>
    <w:lvl w:ilvl="4" w:tentative="0">
      <w:start w:val="1"/>
      <w:numFmt w:val="bullet"/>
      <w:lvlText w:val=""/>
      <w:lvlJc w:val="left"/>
      <w:pPr>
        <w:ind w:left="2655" w:hanging="420"/>
      </w:pPr>
      <w:rPr>
        <w:rFonts w:hint="default" w:ascii="Wingdings" w:hAnsi="Wingdings"/>
      </w:rPr>
    </w:lvl>
    <w:lvl w:ilvl="5" w:tentative="0">
      <w:start w:val="1"/>
      <w:numFmt w:val="bullet"/>
      <w:lvlText w:val=""/>
      <w:lvlJc w:val="left"/>
      <w:pPr>
        <w:ind w:left="3075" w:hanging="420"/>
      </w:pPr>
      <w:rPr>
        <w:rFonts w:hint="default" w:ascii="Wingdings" w:hAnsi="Wingdings"/>
      </w:rPr>
    </w:lvl>
    <w:lvl w:ilvl="6" w:tentative="0">
      <w:start w:val="1"/>
      <w:numFmt w:val="bullet"/>
      <w:lvlText w:val=""/>
      <w:lvlJc w:val="left"/>
      <w:pPr>
        <w:ind w:left="3495" w:hanging="420"/>
      </w:pPr>
      <w:rPr>
        <w:rFonts w:hint="default" w:ascii="Wingdings" w:hAnsi="Wingdings"/>
      </w:rPr>
    </w:lvl>
    <w:lvl w:ilvl="7" w:tentative="0">
      <w:start w:val="1"/>
      <w:numFmt w:val="bullet"/>
      <w:lvlText w:val=""/>
      <w:lvlJc w:val="left"/>
      <w:pPr>
        <w:ind w:left="3915" w:hanging="420"/>
      </w:pPr>
      <w:rPr>
        <w:rFonts w:hint="default" w:ascii="Wingdings" w:hAnsi="Wingdings"/>
      </w:rPr>
    </w:lvl>
    <w:lvl w:ilvl="8" w:tentative="0">
      <w:start w:val="1"/>
      <w:numFmt w:val="bullet"/>
      <w:lvlText w:val=""/>
      <w:lvlJc w:val="left"/>
      <w:pPr>
        <w:ind w:left="4335" w:hanging="420"/>
      </w:pPr>
      <w:rPr>
        <w:rFonts w:hint="default" w:ascii="Wingdings" w:hAnsi="Wingdings"/>
      </w:rPr>
    </w:lvl>
  </w:abstractNum>
  <w:abstractNum w:abstractNumId="1">
    <w:nsid w:val="12F57F2F"/>
    <w:multiLevelType w:val="multilevel"/>
    <w:tmpl w:val="12F57F2F"/>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0C557E1"/>
    <w:rsid w:val="001E67F6"/>
    <w:rsid w:val="004F4618"/>
    <w:rsid w:val="00BF23E0"/>
    <w:rsid w:val="0EFD0B78"/>
    <w:rsid w:val="202863CA"/>
    <w:rsid w:val="23A442EF"/>
    <w:rsid w:val="251943D1"/>
    <w:rsid w:val="26781CD7"/>
    <w:rsid w:val="27C52DC7"/>
    <w:rsid w:val="311519CD"/>
    <w:rsid w:val="35CE36B3"/>
    <w:rsid w:val="3BAA06DA"/>
    <w:rsid w:val="46502190"/>
    <w:rsid w:val="5AC02950"/>
    <w:rsid w:val="5BFF2B6C"/>
    <w:rsid w:val="60813AC7"/>
    <w:rsid w:val="65CF1C3C"/>
    <w:rsid w:val="70C557E1"/>
    <w:rsid w:val="7206710A"/>
    <w:rsid w:val="78EC729C"/>
    <w:rsid w:val="7A062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character" w:customStyle="1" w:styleId="7">
    <w:name w:val="页眉 Char"/>
    <w:basedOn w:val="5"/>
    <w:link w:val="3"/>
    <w:uiPriority w:val="0"/>
    <w:rPr>
      <w:rFonts w:ascii="Times New Roman" w:hAnsi="Times New Roman"/>
      <w:kern w:val="2"/>
      <w:sz w:val="18"/>
      <w:szCs w:val="18"/>
    </w:rPr>
  </w:style>
  <w:style w:type="character" w:customStyle="1" w:styleId="8">
    <w:name w:val="页脚 Char"/>
    <w:basedOn w:val="5"/>
    <w:link w:val="2"/>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908</Words>
  <Characters>5180</Characters>
  <Lines>43</Lines>
  <Paragraphs>12</Paragraphs>
  <TotalTime>1</TotalTime>
  <ScaleCrop>false</ScaleCrop>
  <LinksUpToDate>false</LinksUpToDate>
  <CharactersWithSpaces>6076</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2019-04-02T06:52:00Z</dcterms:created>
  <dc:creator>万俟窳修</dc:creator>
  <cp:lastModifiedBy>admin</cp:lastModifiedBy>
  <dcterms:modified xsi:type="dcterms:W3CDTF">2019-04-02T07:02:22Z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