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F0D" w:rsidRDefault="0094742E">
      <w:pPr>
        <w:jc w:val="distribute"/>
        <w:rPr>
          <w:rFonts w:ascii="Times New Roman" w:hAnsi="Times New Roman"/>
        </w:rPr>
      </w:pPr>
      <w:r>
        <w:rPr>
          <w:rFonts w:ascii="Times New Roman" w:eastAsia="华文中宋" w:hAnsi="华文中宋"/>
          <w:b/>
          <w:color w:val="FF0000"/>
          <w:spacing w:val="-28"/>
          <w:w w:val="75"/>
          <w:sz w:val="86"/>
          <w:szCs w:val="86"/>
        </w:rPr>
        <w:t>共青团华北水利水电大学委员会</w:t>
      </w:r>
    </w:p>
    <w:p w:rsidR="00A64F0D" w:rsidRDefault="00A64F0D">
      <w:pPr>
        <w:rPr>
          <w:rFonts w:ascii="Times New Roman" w:hAnsi="Times New Roman"/>
        </w:rPr>
      </w:pPr>
    </w:p>
    <w:p w:rsidR="00A64F0D" w:rsidRDefault="0094742E">
      <w:pPr>
        <w:jc w:val="center"/>
        <w:rPr>
          <w:rFonts w:ascii="Times New Roman" w:eastAsia="华文中宋" w:hAnsi="Times New Roman"/>
        </w:rPr>
      </w:pPr>
      <w:r>
        <w:rPr>
          <w:rFonts w:ascii="Times New Roman" w:eastAsia="华文中宋" w:hAnsi="华文中宋" w:hint="eastAsia"/>
          <w:b/>
          <w:color w:val="FF0000"/>
          <w:w w:val="90"/>
          <w:sz w:val="100"/>
          <w:szCs w:val="100"/>
        </w:rPr>
        <w:t>文</w:t>
      </w:r>
      <w:r>
        <w:rPr>
          <w:rFonts w:ascii="Times New Roman" w:eastAsia="华文中宋" w:hAnsi="Times New Roman"/>
          <w:b/>
          <w:color w:val="FF0000"/>
          <w:w w:val="90"/>
          <w:sz w:val="100"/>
          <w:szCs w:val="100"/>
        </w:rPr>
        <w:t xml:space="preserve">    </w:t>
      </w:r>
      <w:r>
        <w:rPr>
          <w:rFonts w:ascii="Times New Roman" w:eastAsia="华文中宋" w:hAnsi="华文中宋" w:hint="eastAsia"/>
          <w:b/>
          <w:color w:val="FF0000"/>
          <w:w w:val="90"/>
          <w:sz w:val="100"/>
          <w:szCs w:val="100"/>
        </w:rPr>
        <w:t>件</w:t>
      </w:r>
    </w:p>
    <w:p w:rsidR="00A64F0D" w:rsidRDefault="00A64F0D">
      <w:pPr>
        <w:spacing w:line="500" w:lineRule="exact"/>
        <w:jc w:val="center"/>
        <w:rPr>
          <w:rFonts w:ascii="仿宋_GB2312" w:eastAsia="仿宋_GB2312" w:hAnsi="仿宋_GB2312" w:cs="仿宋_GB2312"/>
          <w:color w:val="FF0000"/>
          <w:sz w:val="90"/>
          <w:szCs w:val="90"/>
        </w:rPr>
      </w:pPr>
      <w:r w:rsidRPr="00A64F0D">
        <w:rPr>
          <w:rFonts w:ascii="仿宋_GB2312" w:eastAsia="仿宋_GB2312" w:hAnsi="仿宋_GB2312" w:cs="仿宋_GB2312"/>
          <w:sz w:val="30"/>
          <w:szCs w:val="30"/>
        </w:rPr>
        <w:pict>
          <v:group id="_x0000_s1030" style="position:absolute;left:0;text-align:left;margin-left:-17.95pt;margin-top:27.05pt;width:479.85pt;height:28.5pt;z-index:251664384" coordsize="6093978,362047203" o:gfxdata="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">
            <v:group id="_x0000_s1032" style="position:absolute;width:3236352;height:362047" coordorigin=",-1" coordsize="3236352,362047"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v:line id="Line 3" o:spid="_x0000_s1026" style="position:absolute" from="0,201478" to="2766060,201478" o:gfxdata="UEsDBAoAAAAAAIdO4kAAAAAAAAAAAAAAAAAEAAAAZHJzL1BLAwQUAAAACACHTuJAKpA8+r8AAADa&#10;AAAADwAAAGRycy9kb3ducmV2LnhtbEWPT2vCQBTE74LfYXlCL6VuLLR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QPPq/&#10;AAAA2gAAAA8AAAAAAAAAAQAgAAAAIgAAAGRycy9kb3ducmV2LnhtbFBLAQIUABQAAAAIAIdO4kAz&#10;LwWeOwAAADkAAAAQAAAAAAAAAAEAIAAAAA4BAABkcnMvc2hhcGV4bWwueG1sUEsFBgAAAAAGAAYA&#10;WwEAALgDAAAAAA==&#10;" strokecolor="red" strokeweight="3pt"/>
              <v:shape id="AutoShape 2" o:spid="_x0000_s1034" style="position:absolute;left:2902324;top:28764;width:297180;height:277582" coordsize="297180,277582" o:gfxdata="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4HukLsAAADa&#10;AAAADwAAAAAAAAABACAAAAAiAAAAZHJzL2Rvd25yZXYueG1sUEsBAhQAFAAAAAgAh07iQDMvBZ47&#10;AAAAOQAAABAAAAAAAAAAAQAgAAAACgEAAGRycy9zaGFwZXhtbC54bWxQSwUGAAAAAAYABgBbAQAA&#10;tAMAAAAA&#10;" path="m,106026r113513,1l148590,r35076,106027l297179,106026r-91834,65528l240423,277581,148590,212052,56756,277581,91834,171554xe" fillcolor="red" strokecolor="red">
                <v:stroke joinstyle="miter"/>
                <v:path o:connectlocs="148590,0;0,106026;56756,277581;240423,277581;297179,106026" o:connectangles="247,164,82,82,0"/>
              </v:shape>
              <v:oval id="Oval 4" o:spid="_x0000_s1033" style="position:absolute;left:2869828;top:-1;width:366524;height:362047" o:gfxdata="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4Nm+8AAAA&#10;2gAAAA8AAAAAAAAAAQAgAAAAIgAAAGRycy9kb3ducmV2LnhtbFBLAQIUABQAAAAIAIdO4kAzLwWe&#10;OwAAADkAAAAQAAAAAAAAAAEAIAAAAAsBAABkcnMvc2hhcGV4bWwueG1sUEsFBgAAAAAGAAYAWwEA&#10;ALUDAAAAAA==&#10;" filled="f" strokecolor="red" strokeweight="1.5pt"/>
            </v:group>
            <v:line id="Line 3" o:spid="_x0000_s1031" style="position:absolute" from="3328035,201930" to="6093978,201930" o:gfxdata="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5pI6/&#10;AAAA2gAAAA8AAAAAAAAAAQAgAAAAIgAAAGRycy9kb3ducmV2LnhtbFBLAQIUABQAAAAIAIdO4kAz&#10;LwWeOwAAADkAAAAQAAAAAAAAAAEAIAAAAA4BAABkcnMvc2hhcGV4bWwueG1sUEsFBgAAAAAGAAYA&#10;WwEAALgDAAAAAA==&#10;" strokecolor="red" strokeweight="3pt"/>
          </v:group>
        </w:pict>
      </w:r>
      <w:r w:rsidR="0094742E">
        <w:rPr>
          <w:rFonts w:ascii="仿宋_GB2312" w:eastAsia="仿宋_GB2312" w:hAnsi="仿宋_GB2312" w:cs="仿宋_GB2312" w:hint="eastAsia"/>
          <w:sz w:val="30"/>
          <w:szCs w:val="30"/>
        </w:rPr>
        <w:t>华水团</w:t>
      </w:r>
      <w:r w:rsidR="0094742E">
        <w:rPr>
          <w:rFonts w:ascii="仿宋_GB2312" w:eastAsia="仿宋_GB2312" w:hAnsi="仿宋_GB2312" w:cs="仿宋_GB2312"/>
          <w:sz w:val="30"/>
          <w:szCs w:val="30"/>
        </w:rPr>
        <w:t>通</w:t>
      </w:r>
      <w:r w:rsidR="0094742E">
        <w:rPr>
          <w:rFonts w:ascii="仿宋_GB2312" w:eastAsia="仿宋_GB2312" w:hAnsi="仿宋_GB2312" w:cs="仿宋_GB2312" w:hint="eastAsia"/>
          <w:sz w:val="30"/>
          <w:szCs w:val="30"/>
        </w:rPr>
        <w:t xml:space="preserve">[2018] </w:t>
      </w:r>
      <w:r w:rsidR="00EF341F">
        <w:rPr>
          <w:rFonts w:ascii="仿宋_GB2312" w:eastAsia="仿宋_GB2312" w:hAnsi="仿宋_GB2312" w:cs="仿宋_GB2312" w:hint="eastAsia"/>
          <w:sz w:val="30"/>
          <w:szCs w:val="30"/>
        </w:rPr>
        <w:t>38</w:t>
      </w:r>
      <w:r w:rsidR="0094742E">
        <w:rPr>
          <w:rFonts w:ascii="仿宋_GB2312" w:eastAsia="仿宋_GB2312" w:hAnsi="仿宋_GB2312" w:cs="仿宋_GB2312" w:hint="eastAsia"/>
          <w:color w:val="000000"/>
          <w:sz w:val="30"/>
          <w:szCs w:val="30"/>
        </w:rPr>
        <w:t>号</w:t>
      </w:r>
    </w:p>
    <w:p w:rsidR="00A64F0D" w:rsidRDefault="00A64F0D">
      <w:pPr>
        <w:spacing w:line="460" w:lineRule="exact"/>
        <w:ind w:firstLineChars="200" w:firstLine="883"/>
        <w:rPr>
          <w:rFonts w:ascii="Times New Roman" w:eastAsia="仿宋_GB2312" w:hAnsi="Times New Roman"/>
          <w:b/>
          <w:bCs/>
          <w:color w:val="000000"/>
          <w:sz w:val="44"/>
          <w:szCs w:val="44"/>
          <w:shd w:val="clear" w:color="auto" w:fill="FFFFFF"/>
        </w:rPr>
      </w:pPr>
    </w:p>
    <w:p w:rsidR="00A64F0D" w:rsidRDefault="00A64F0D">
      <w:pPr>
        <w:spacing w:line="460" w:lineRule="exact"/>
        <w:ind w:firstLineChars="200" w:firstLine="883"/>
        <w:rPr>
          <w:rFonts w:ascii="Times New Roman" w:eastAsia="仿宋_GB2312" w:hAnsi="Times New Roman"/>
          <w:b/>
          <w:bCs/>
          <w:color w:val="000000"/>
          <w:sz w:val="44"/>
          <w:szCs w:val="44"/>
          <w:shd w:val="clear" w:color="auto" w:fill="FFFFFF"/>
        </w:rPr>
      </w:pPr>
    </w:p>
    <w:p w:rsidR="00A64F0D" w:rsidRPr="00EF341F" w:rsidRDefault="0094742E">
      <w:pPr>
        <w:jc w:val="center"/>
        <w:rPr>
          <w:rFonts w:ascii="Times New Roman" w:eastAsia="仿宋_GB2312" w:hAnsi="Times New Roman"/>
          <w:sz w:val="44"/>
          <w:szCs w:val="44"/>
        </w:rPr>
      </w:pPr>
      <w:r w:rsidRPr="00EF341F">
        <w:rPr>
          <w:rFonts w:ascii="黑体" w:eastAsia="黑体" w:hAnsi="黑体" w:cs="黑体" w:hint="eastAsia"/>
          <w:b/>
          <w:bCs/>
          <w:kern w:val="0"/>
          <w:sz w:val="44"/>
          <w:szCs w:val="44"/>
        </w:rPr>
        <w:t>关于“共青团华北水利水电大学新校区工作委员会”更名的通知</w:t>
      </w:r>
    </w:p>
    <w:p w:rsidR="00A64F0D" w:rsidRDefault="0094742E" w:rsidP="00EF341F">
      <w:pPr>
        <w:spacing w:beforeLines="100"/>
        <w:rPr>
          <w:rFonts w:ascii="仿宋_GB2312" w:eastAsia="仿宋_GB2312"/>
          <w:sz w:val="32"/>
          <w:szCs w:val="32"/>
        </w:rPr>
      </w:pPr>
      <w:r>
        <w:rPr>
          <w:rFonts w:ascii="仿宋_GB2312" w:eastAsia="仿宋_GB2312" w:hint="eastAsia"/>
          <w:sz w:val="32"/>
          <w:szCs w:val="32"/>
        </w:rPr>
        <w:t>各学院团委：</w:t>
      </w:r>
    </w:p>
    <w:p w:rsidR="00A64F0D" w:rsidRDefault="0094742E" w:rsidP="00EF341F">
      <w:pPr>
        <w:spacing w:beforeLines="50"/>
        <w:ind w:firstLineChars="200" w:firstLine="640"/>
        <w:rPr>
          <w:rFonts w:ascii="仿宋_GB2312" w:eastAsia="仿宋_GB2312"/>
          <w:sz w:val="32"/>
          <w:szCs w:val="32"/>
        </w:rPr>
      </w:pPr>
      <w:r>
        <w:rPr>
          <w:rFonts w:ascii="仿宋_GB2312" w:eastAsia="仿宋_GB2312" w:hint="eastAsia"/>
          <w:sz w:val="32"/>
          <w:szCs w:val="32"/>
        </w:rPr>
        <w:t>为贯彻党中央群团工作会议精神，结合《高校共青团改革方案》，围绕全团“凝聚青年、服务大局、当好桥梁、从严治团”四维工作格局，</w:t>
      </w:r>
      <w:r>
        <w:rPr>
          <w:rFonts w:ascii="仿宋_GB2312" w:eastAsia="仿宋_GB2312" w:hint="eastAsia"/>
          <w:sz w:val="32"/>
          <w:szCs w:val="32"/>
        </w:rPr>
        <w:t>进一步</w:t>
      </w:r>
      <w:r>
        <w:rPr>
          <w:rFonts w:ascii="仿宋_GB2312" w:eastAsia="仿宋_GB2312" w:hint="eastAsia"/>
          <w:sz w:val="32"/>
          <w:szCs w:val="32"/>
        </w:rPr>
        <w:t>加强我校团委的思想引领作用，</w:t>
      </w:r>
      <w:r>
        <w:rPr>
          <w:rFonts w:ascii="仿宋_GB2312" w:eastAsia="仿宋_GB2312" w:hint="eastAsia"/>
          <w:sz w:val="32"/>
          <w:szCs w:val="32"/>
        </w:rPr>
        <w:t>加之我校团委工作重心已逐渐向新校区转移，</w:t>
      </w:r>
      <w:r>
        <w:rPr>
          <w:rFonts w:ascii="仿宋_GB2312" w:eastAsia="仿宋_GB2312" w:hint="eastAsia"/>
          <w:sz w:val="32"/>
          <w:szCs w:val="32"/>
        </w:rPr>
        <w:t>经研究决定，现将</w:t>
      </w:r>
      <w:bookmarkStart w:id="0" w:name="_Hlk527881478"/>
      <w:r>
        <w:rPr>
          <w:rFonts w:ascii="仿宋_GB2312" w:eastAsia="仿宋_GB2312" w:hint="eastAsia"/>
          <w:sz w:val="32"/>
          <w:szCs w:val="32"/>
        </w:rPr>
        <w:t>“共青团华北水利水电大学新校区工作委员会”</w:t>
      </w:r>
      <w:bookmarkEnd w:id="0"/>
      <w:r>
        <w:rPr>
          <w:rFonts w:ascii="仿宋_GB2312" w:eastAsia="仿宋_GB2312" w:hint="eastAsia"/>
          <w:sz w:val="32"/>
          <w:szCs w:val="32"/>
        </w:rPr>
        <w:t>更名为“共青团华北水利水电大学委员会基层团支部建设工作部”（以下简称</w:t>
      </w:r>
      <w:r>
        <w:rPr>
          <w:rFonts w:ascii="仿宋_GB2312" w:eastAsia="仿宋_GB2312" w:hint="eastAsia"/>
          <w:sz w:val="32"/>
          <w:szCs w:val="32"/>
        </w:rPr>
        <w:t>基层</w:t>
      </w:r>
      <w:r>
        <w:rPr>
          <w:rFonts w:ascii="仿宋_GB2312" w:eastAsia="仿宋_GB2312" w:hint="eastAsia"/>
          <w:sz w:val="32"/>
          <w:szCs w:val="32"/>
        </w:rPr>
        <w:t>团工部），旨在进一步加强基层团支部建设，团结带领广大华水青年努力成长为中国特色社会主义事业的合格建设者和可靠接班人，为实现“两个一百年</w:t>
      </w:r>
      <w:r>
        <w:rPr>
          <w:rFonts w:ascii="仿宋_GB2312" w:eastAsia="仿宋_GB2312" w:hint="eastAsia"/>
          <w:sz w:val="32"/>
          <w:szCs w:val="32"/>
        </w:rPr>
        <w:t>"</w:t>
      </w:r>
      <w:r>
        <w:rPr>
          <w:rFonts w:ascii="仿宋_GB2312" w:eastAsia="仿宋_GB2312" w:hint="eastAsia"/>
          <w:sz w:val="32"/>
          <w:szCs w:val="32"/>
        </w:rPr>
        <w:t>奋斗目标、中原更加出彩作贡献。</w:t>
      </w:r>
    </w:p>
    <w:p w:rsidR="00A64F0D" w:rsidRDefault="0094742E" w:rsidP="00EF341F">
      <w:pPr>
        <w:pStyle w:val="a6"/>
        <w:spacing w:beforeLines="50"/>
        <w:ind w:firstLine="643"/>
        <w:rPr>
          <w:rFonts w:ascii="仿宋_GB2312" w:eastAsia="仿宋_GB2312"/>
          <w:b/>
          <w:sz w:val="32"/>
          <w:szCs w:val="32"/>
        </w:rPr>
      </w:pPr>
      <w:r>
        <w:rPr>
          <w:rFonts w:ascii="仿宋_GB2312" w:eastAsia="仿宋_GB2312" w:hint="eastAsia"/>
          <w:b/>
          <w:sz w:val="32"/>
          <w:szCs w:val="32"/>
        </w:rPr>
        <w:t>一、</w:t>
      </w:r>
      <w:r>
        <w:rPr>
          <w:rFonts w:ascii="仿宋_GB2312" w:eastAsia="仿宋_GB2312" w:hint="eastAsia"/>
          <w:b/>
          <w:sz w:val="32"/>
          <w:szCs w:val="32"/>
        </w:rPr>
        <w:t>指导原则</w:t>
      </w:r>
    </w:p>
    <w:p w:rsidR="00A64F0D" w:rsidRDefault="0094742E" w:rsidP="00EF341F">
      <w:pPr>
        <w:pStyle w:val="a6"/>
        <w:spacing w:beforeLines="50"/>
        <w:ind w:firstLine="640"/>
        <w:rPr>
          <w:rFonts w:ascii="仿宋_GB2312" w:eastAsia="仿宋_GB2312"/>
          <w:sz w:val="32"/>
          <w:szCs w:val="32"/>
        </w:rPr>
      </w:pPr>
      <w:r>
        <w:rPr>
          <w:rFonts w:ascii="仿宋_GB2312" w:eastAsia="仿宋_GB2312" w:hint="eastAsia"/>
          <w:sz w:val="32"/>
          <w:szCs w:val="32"/>
        </w:rPr>
        <w:t>基层</w:t>
      </w:r>
      <w:r>
        <w:rPr>
          <w:rFonts w:ascii="仿宋_GB2312" w:eastAsia="仿宋_GB2312" w:hint="eastAsia"/>
          <w:sz w:val="32"/>
          <w:szCs w:val="32"/>
        </w:rPr>
        <w:t>团工部坚持以马克思列宁主义、毛泽东思想、邓小平理</w:t>
      </w:r>
      <w:r>
        <w:rPr>
          <w:rFonts w:ascii="仿宋_GB2312" w:eastAsia="仿宋_GB2312" w:hint="eastAsia"/>
          <w:sz w:val="32"/>
          <w:szCs w:val="32"/>
        </w:rPr>
        <w:lastRenderedPageBreak/>
        <w:t>论、</w:t>
      </w:r>
      <w:r>
        <w:rPr>
          <w:rFonts w:ascii="仿宋_GB2312" w:eastAsia="仿宋_GB2312" w:hint="eastAsia"/>
          <w:sz w:val="32"/>
          <w:szCs w:val="32"/>
        </w:rPr>
        <w:t>“三个代表”重要思想、科学发展观、</w:t>
      </w:r>
      <w:r>
        <w:rPr>
          <w:rFonts w:ascii="仿宋_GB2312" w:eastAsia="仿宋_GB2312" w:hint="eastAsia"/>
          <w:sz w:val="32"/>
          <w:szCs w:val="32"/>
        </w:rPr>
        <w:t>习近平</w:t>
      </w:r>
      <w:r>
        <w:rPr>
          <w:rFonts w:ascii="仿宋_GB2312" w:eastAsia="仿宋_GB2312" w:hint="eastAsia"/>
          <w:sz w:val="32"/>
          <w:szCs w:val="32"/>
        </w:rPr>
        <w:t>新时代</w:t>
      </w:r>
      <w:r>
        <w:rPr>
          <w:rFonts w:ascii="仿宋_GB2312" w:eastAsia="仿宋_GB2312" w:hint="eastAsia"/>
          <w:sz w:val="32"/>
          <w:szCs w:val="32"/>
        </w:rPr>
        <w:t>中国特色社会主义思想为指导，</w:t>
      </w:r>
      <w:r>
        <w:rPr>
          <w:rFonts w:ascii="仿宋_GB2312" w:eastAsia="仿宋_GB2312" w:hint="eastAsia"/>
          <w:sz w:val="32"/>
          <w:szCs w:val="32"/>
        </w:rPr>
        <w:t>以提升基层团支部活力为中心，</w:t>
      </w:r>
      <w:r>
        <w:rPr>
          <w:rFonts w:ascii="仿宋_GB2312" w:eastAsia="仿宋_GB2312" w:hint="eastAsia"/>
          <w:sz w:val="32"/>
          <w:szCs w:val="32"/>
        </w:rPr>
        <w:t>以加强基层团支部建设为</w:t>
      </w:r>
      <w:r>
        <w:rPr>
          <w:rFonts w:ascii="仿宋_GB2312" w:eastAsia="仿宋_GB2312" w:hint="eastAsia"/>
          <w:sz w:val="32"/>
          <w:szCs w:val="32"/>
        </w:rPr>
        <w:t>目的</w:t>
      </w:r>
      <w:r>
        <w:rPr>
          <w:rFonts w:ascii="仿宋_GB2312" w:eastAsia="仿宋_GB2312" w:hint="eastAsia"/>
          <w:sz w:val="32"/>
          <w:szCs w:val="32"/>
        </w:rPr>
        <w:t>，以“组织青年，引导青年，服务青年，维护青年合法权益”为宗旨，以打造</w:t>
      </w:r>
      <w:r>
        <w:rPr>
          <w:rFonts w:ascii="仿宋_GB2312" w:eastAsia="仿宋_GB2312" w:hint="eastAsia"/>
          <w:sz w:val="32"/>
          <w:szCs w:val="32"/>
        </w:rPr>
        <w:t>扁平化共青团体系</w:t>
      </w:r>
      <w:r>
        <w:rPr>
          <w:rFonts w:ascii="仿宋_GB2312" w:eastAsia="仿宋_GB2312" w:hint="eastAsia"/>
          <w:sz w:val="32"/>
          <w:szCs w:val="32"/>
        </w:rPr>
        <w:t>为目标，将基层团支部建设与新时代青年成长要求相结合，教育引导我</w:t>
      </w:r>
      <w:r>
        <w:rPr>
          <w:rFonts w:ascii="仿宋_GB2312" w:eastAsia="仿宋_GB2312" w:hint="eastAsia"/>
          <w:sz w:val="32"/>
          <w:szCs w:val="32"/>
        </w:rPr>
        <w:t>校广大青年牢固树立正确的世界观、人生观、价值观，争做新时代“六有青年”，为我校</w:t>
      </w:r>
      <w:r>
        <w:rPr>
          <w:rFonts w:ascii="仿宋_GB2312" w:eastAsia="仿宋_GB2312" w:hint="eastAsia"/>
          <w:sz w:val="32"/>
          <w:szCs w:val="32"/>
        </w:rPr>
        <w:t>基层团组织建设服务的同时</w:t>
      </w:r>
      <w:r>
        <w:rPr>
          <w:rFonts w:ascii="仿宋_GB2312" w:eastAsia="仿宋_GB2312" w:hint="eastAsia"/>
          <w:sz w:val="32"/>
          <w:szCs w:val="32"/>
        </w:rPr>
        <w:t>，发挥模范带头作用，</w:t>
      </w:r>
      <w:r>
        <w:rPr>
          <w:rFonts w:ascii="仿宋_GB2312" w:eastAsia="仿宋_GB2312" w:hint="eastAsia"/>
          <w:sz w:val="32"/>
          <w:szCs w:val="32"/>
        </w:rPr>
        <w:t>在</w:t>
      </w:r>
      <w:r>
        <w:rPr>
          <w:rFonts w:ascii="仿宋_GB2312" w:eastAsia="仿宋_GB2312" w:hint="eastAsia"/>
          <w:sz w:val="32"/>
          <w:szCs w:val="32"/>
        </w:rPr>
        <w:t>广大青年学生</w:t>
      </w:r>
      <w:r>
        <w:rPr>
          <w:rFonts w:ascii="仿宋_GB2312" w:eastAsia="仿宋_GB2312" w:hint="eastAsia"/>
          <w:sz w:val="32"/>
          <w:szCs w:val="32"/>
        </w:rPr>
        <w:t>中</w:t>
      </w:r>
      <w:r>
        <w:rPr>
          <w:rFonts w:ascii="仿宋_GB2312" w:eastAsia="仿宋_GB2312" w:hint="eastAsia"/>
          <w:sz w:val="32"/>
          <w:szCs w:val="32"/>
        </w:rPr>
        <w:t>树立好榜样，传递青春正能量。</w:t>
      </w:r>
    </w:p>
    <w:p w:rsidR="00A64F0D" w:rsidRDefault="0094742E" w:rsidP="00EF341F">
      <w:pPr>
        <w:pStyle w:val="a6"/>
        <w:spacing w:beforeLines="50"/>
        <w:ind w:firstLine="643"/>
        <w:rPr>
          <w:rFonts w:ascii="仿宋_GB2312" w:eastAsia="仿宋_GB2312"/>
          <w:b/>
          <w:sz w:val="32"/>
          <w:szCs w:val="32"/>
        </w:rPr>
      </w:pPr>
      <w:r>
        <w:rPr>
          <w:rFonts w:ascii="仿宋_GB2312" w:eastAsia="仿宋_GB2312" w:hint="eastAsia"/>
          <w:b/>
          <w:sz w:val="32"/>
          <w:szCs w:val="32"/>
        </w:rPr>
        <w:t>二、部门设置</w:t>
      </w:r>
    </w:p>
    <w:p w:rsidR="00A64F0D" w:rsidRDefault="0094742E" w:rsidP="00EF341F">
      <w:pPr>
        <w:spacing w:beforeLines="50"/>
        <w:ind w:firstLineChars="200" w:firstLine="640"/>
        <w:rPr>
          <w:rFonts w:ascii="仿宋_GB2312" w:eastAsia="仿宋_GB2312"/>
          <w:b/>
          <w:sz w:val="32"/>
          <w:szCs w:val="32"/>
        </w:rPr>
      </w:pPr>
      <w:r>
        <w:rPr>
          <w:rFonts w:ascii="仿宋_GB2312" w:eastAsia="仿宋_GB2312" w:hint="eastAsia"/>
          <w:sz w:val="32"/>
          <w:szCs w:val="32"/>
        </w:rPr>
        <w:t>基层</w:t>
      </w:r>
      <w:r>
        <w:rPr>
          <w:rFonts w:ascii="仿宋_GB2312" w:eastAsia="仿宋_GB2312" w:hint="eastAsia"/>
          <w:sz w:val="32"/>
          <w:szCs w:val="32"/>
        </w:rPr>
        <w:t>团工部，全称共青团华北水利水电大学委员会基层团支部建设工作部，隶属于校团委，负责我校共青团基层团支部建设及相关工作</w:t>
      </w:r>
      <w:r>
        <w:rPr>
          <w:rFonts w:ascii="仿宋_GB2312" w:eastAsia="仿宋_GB2312" w:hint="eastAsia"/>
          <w:sz w:val="32"/>
          <w:szCs w:val="32"/>
        </w:rPr>
        <w:t>。基层团工部工作人员均由我校学生担任，</w:t>
      </w:r>
      <w:r>
        <w:rPr>
          <w:rFonts w:ascii="仿宋_GB2312" w:eastAsia="仿宋_GB2312" w:hint="eastAsia"/>
          <w:sz w:val="32"/>
          <w:szCs w:val="32"/>
        </w:rPr>
        <w:t>上设书记处进行管理</w:t>
      </w:r>
      <w:r>
        <w:rPr>
          <w:rFonts w:ascii="仿宋_GB2312" w:eastAsia="仿宋_GB2312" w:hint="eastAsia"/>
          <w:sz w:val="32"/>
          <w:szCs w:val="32"/>
        </w:rPr>
        <w:t>，下</w:t>
      </w:r>
      <w:r>
        <w:rPr>
          <w:rFonts w:ascii="仿宋_GB2312" w:eastAsia="仿宋_GB2312" w:hint="eastAsia"/>
          <w:sz w:val="32"/>
          <w:szCs w:val="32"/>
        </w:rPr>
        <w:t>设办公室、</w:t>
      </w:r>
      <w:r>
        <w:rPr>
          <w:rFonts w:ascii="仿宋_GB2312" w:eastAsia="仿宋_GB2312" w:hint="eastAsia"/>
          <w:sz w:val="32"/>
          <w:szCs w:val="32"/>
        </w:rPr>
        <w:t>组织组</w:t>
      </w:r>
      <w:r>
        <w:rPr>
          <w:rFonts w:ascii="仿宋_GB2312" w:eastAsia="仿宋_GB2312" w:hint="eastAsia"/>
          <w:sz w:val="32"/>
          <w:szCs w:val="32"/>
        </w:rPr>
        <w:t>、文宣</w:t>
      </w:r>
      <w:r>
        <w:rPr>
          <w:rFonts w:ascii="仿宋_GB2312" w:eastAsia="仿宋_GB2312" w:hint="eastAsia"/>
          <w:sz w:val="32"/>
          <w:szCs w:val="32"/>
        </w:rPr>
        <w:t>组</w:t>
      </w:r>
      <w:r>
        <w:rPr>
          <w:rFonts w:ascii="仿宋_GB2312" w:eastAsia="仿宋_GB2312" w:hint="eastAsia"/>
          <w:sz w:val="32"/>
          <w:szCs w:val="32"/>
        </w:rPr>
        <w:t>、纪检</w:t>
      </w:r>
      <w:r>
        <w:rPr>
          <w:rFonts w:ascii="仿宋_GB2312" w:eastAsia="仿宋_GB2312" w:hint="eastAsia"/>
          <w:sz w:val="32"/>
          <w:szCs w:val="32"/>
        </w:rPr>
        <w:t>组</w:t>
      </w:r>
      <w:r>
        <w:rPr>
          <w:rFonts w:ascii="仿宋_GB2312" w:eastAsia="仿宋_GB2312" w:hint="eastAsia"/>
          <w:sz w:val="32"/>
          <w:szCs w:val="32"/>
        </w:rPr>
        <w:t>四个工作</w:t>
      </w:r>
      <w:r>
        <w:rPr>
          <w:rFonts w:ascii="仿宋_GB2312" w:eastAsia="仿宋_GB2312" w:hint="eastAsia"/>
          <w:sz w:val="32"/>
          <w:szCs w:val="32"/>
        </w:rPr>
        <w:t>组</w:t>
      </w:r>
      <w:r>
        <w:rPr>
          <w:rFonts w:ascii="仿宋_GB2312" w:eastAsia="仿宋_GB2312" w:hint="eastAsia"/>
          <w:sz w:val="32"/>
          <w:szCs w:val="32"/>
        </w:rPr>
        <w:t>。</w:t>
      </w:r>
      <w:r>
        <w:rPr>
          <w:rFonts w:ascii="仿宋_GB2312" w:eastAsia="仿宋_GB2312" w:hint="eastAsia"/>
          <w:sz w:val="32"/>
          <w:szCs w:val="32"/>
        </w:rPr>
        <w:t>具体名单如下：</w:t>
      </w:r>
    </w:p>
    <w:tbl>
      <w:tblPr>
        <w:tblStyle w:val="a5"/>
        <w:tblpPr w:leftFromText="180" w:rightFromText="180" w:vertAnchor="text" w:horzAnchor="page" w:tblpXSpec="center" w:tblpY="626"/>
        <w:tblOverlap w:val="never"/>
        <w:tblW w:w="8335" w:type="dxa"/>
        <w:tblLayout w:type="fixed"/>
        <w:tblLook w:val="04A0"/>
      </w:tblPr>
      <w:tblGrid>
        <w:gridCol w:w="2545"/>
        <w:gridCol w:w="5790"/>
      </w:tblGrid>
      <w:tr w:rsidR="00A64F0D" w:rsidTr="00EF341F">
        <w:trPr>
          <w:trHeight w:val="689"/>
        </w:trPr>
        <w:tc>
          <w:tcPr>
            <w:tcW w:w="8335" w:type="dxa"/>
            <w:gridSpan w:val="2"/>
          </w:tcPr>
          <w:p w:rsidR="00A64F0D" w:rsidRDefault="0094742E">
            <w:pPr>
              <w:jc w:val="center"/>
              <w:rPr>
                <w:rFonts w:ascii="仿宋_GB2312" w:eastAsia="仿宋_GB2312"/>
                <w:spacing w:val="20"/>
                <w:sz w:val="32"/>
                <w:szCs w:val="32"/>
              </w:rPr>
            </w:pPr>
            <w:r>
              <w:rPr>
                <w:rFonts w:ascii="仿宋_GB2312" w:eastAsia="仿宋_GB2312" w:hint="eastAsia"/>
                <w:b/>
                <w:sz w:val="32"/>
                <w:szCs w:val="32"/>
              </w:rPr>
              <w:t>第一届校团委团工部名单</w:t>
            </w:r>
          </w:p>
        </w:tc>
      </w:tr>
      <w:tr w:rsidR="00A64F0D" w:rsidTr="00EF341F">
        <w:trPr>
          <w:trHeight w:val="500"/>
        </w:trPr>
        <w:tc>
          <w:tcPr>
            <w:tcW w:w="2545" w:type="dxa"/>
          </w:tcPr>
          <w:p w:rsidR="00A64F0D" w:rsidRDefault="0094742E">
            <w:pPr>
              <w:jc w:val="center"/>
              <w:rPr>
                <w:rFonts w:ascii="仿宋_GB2312" w:eastAsia="仿宋_GB2312"/>
                <w:spacing w:val="20"/>
                <w:sz w:val="32"/>
                <w:szCs w:val="32"/>
              </w:rPr>
            </w:pPr>
            <w:r>
              <w:rPr>
                <w:rFonts w:ascii="仿宋_GB2312" w:eastAsia="仿宋_GB2312" w:hint="eastAsia"/>
                <w:spacing w:val="20"/>
                <w:sz w:val="32"/>
                <w:szCs w:val="32"/>
              </w:rPr>
              <w:t>书记</w:t>
            </w:r>
          </w:p>
        </w:tc>
        <w:tc>
          <w:tcPr>
            <w:tcW w:w="5790" w:type="dxa"/>
          </w:tcPr>
          <w:p w:rsidR="00A64F0D" w:rsidRDefault="0094742E">
            <w:pPr>
              <w:jc w:val="center"/>
              <w:rPr>
                <w:rFonts w:ascii="仿宋_GB2312" w:eastAsia="仿宋_GB2312"/>
                <w:spacing w:val="20"/>
                <w:sz w:val="32"/>
                <w:szCs w:val="32"/>
              </w:rPr>
            </w:pPr>
            <w:r>
              <w:rPr>
                <w:rFonts w:ascii="仿宋_GB2312" w:eastAsia="仿宋_GB2312" w:hint="eastAsia"/>
                <w:spacing w:val="20"/>
                <w:sz w:val="32"/>
                <w:szCs w:val="32"/>
              </w:rPr>
              <w:t>吴睿智</w:t>
            </w:r>
          </w:p>
        </w:tc>
      </w:tr>
      <w:tr w:rsidR="00A64F0D" w:rsidTr="00EF341F">
        <w:trPr>
          <w:trHeight w:val="500"/>
        </w:trPr>
        <w:tc>
          <w:tcPr>
            <w:tcW w:w="2545" w:type="dxa"/>
          </w:tcPr>
          <w:p w:rsidR="00A64F0D" w:rsidRDefault="0094742E">
            <w:pPr>
              <w:jc w:val="center"/>
              <w:rPr>
                <w:rFonts w:ascii="仿宋_GB2312" w:eastAsia="仿宋_GB2312"/>
                <w:spacing w:val="20"/>
                <w:sz w:val="32"/>
                <w:szCs w:val="32"/>
              </w:rPr>
            </w:pPr>
            <w:r>
              <w:rPr>
                <w:rFonts w:ascii="仿宋_GB2312" w:eastAsia="仿宋_GB2312" w:hint="eastAsia"/>
                <w:spacing w:val="20"/>
                <w:sz w:val="32"/>
                <w:szCs w:val="32"/>
              </w:rPr>
              <w:t>副书记</w:t>
            </w:r>
          </w:p>
        </w:tc>
        <w:tc>
          <w:tcPr>
            <w:tcW w:w="5790" w:type="dxa"/>
          </w:tcPr>
          <w:p w:rsidR="00A64F0D" w:rsidRDefault="0094742E">
            <w:pPr>
              <w:jc w:val="center"/>
              <w:rPr>
                <w:rFonts w:ascii="仿宋_GB2312" w:eastAsia="仿宋_GB2312"/>
                <w:spacing w:val="20"/>
                <w:sz w:val="32"/>
                <w:szCs w:val="32"/>
              </w:rPr>
            </w:pPr>
            <w:r>
              <w:rPr>
                <w:rFonts w:ascii="仿宋_GB2312" w:eastAsia="仿宋_GB2312" w:hint="eastAsia"/>
                <w:spacing w:val="20"/>
                <w:sz w:val="32"/>
                <w:szCs w:val="32"/>
              </w:rPr>
              <w:t>林鹏</w:t>
            </w:r>
          </w:p>
        </w:tc>
      </w:tr>
      <w:tr w:rsidR="00A64F0D" w:rsidTr="00EF341F">
        <w:trPr>
          <w:trHeight w:val="500"/>
        </w:trPr>
        <w:tc>
          <w:tcPr>
            <w:tcW w:w="2545" w:type="dxa"/>
          </w:tcPr>
          <w:p w:rsidR="00A64F0D" w:rsidRDefault="00A64F0D">
            <w:pPr>
              <w:jc w:val="center"/>
              <w:rPr>
                <w:rFonts w:ascii="仿宋_GB2312" w:eastAsia="仿宋_GB2312"/>
                <w:spacing w:val="20"/>
                <w:sz w:val="32"/>
                <w:szCs w:val="32"/>
              </w:rPr>
            </w:pPr>
          </w:p>
          <w:p w:rsidR="00A64F0D" w:rsidRDefault="00A64F0D">
            <w:pPr>
              <w:jc w:val="center"/>
              <w:rPr>
                <w:rFonts w:ascii="仿宋_GB2312" w:eastAsia="仿宋_GB2312"/>
                <w:spacing w:val="20"/>
                <w:sz w:val="32"/>
                <w:szCs w:val="32"/>
              </w:rPr>
            </w:pPr>
          </w:p>
          <w:p w:rsidR="00A64F0D" w:rsidRDefault="00A64F0D">
            <w:pPr>
              <w:jc w:val="center"/>
              <w:rPr>
                <w:rFonts w:ascii="仿宋_GB2312" w:eastAsia="仿宋_GB2312"/>
                <w:spacing w:val="20"/>
                <w:sz w:val="32"/>
                <w:szCs w:val="32"/>
              </w:rPr>
            </w:pPr>
          </w:p>
          <w:p w:rsidR="00A64F0D" w:rsidRDefault="00A64F0D">
            <w:pPr>
              <w:jc w:val="center"/>
              <w:rPr>
                <w:rFonts w:ascii="仿宋_GB2312" w:eastAsia="仿宋_GB2312"/>
                <w:spacing w:val="20"/>
                <w:sz w:val="32"/>
                <w:szCs w:val="32"/>
              </w:rPr>
            </w:pPr>
          </w:p>
          <w:p w:rsidR="00A64F0D" w:rsidRDefault="0094742E">
            <w:pPr>
              <w:jc w:val="center"/>
              <w:rPr>
                <w:rFonts w:ascii="仿宋_GB2312" w:eastAsia="仿宋_GB2312"/>
                <w:spacing w:val="20"/>
                <w:sz w:val="32"/>
                <w:szCs w:val="32"/>
              </w:rPr>
            </w:pPr>
            <w:r>
              <w:rPr>
                <w:rFonts w:ascii="仿宋_GB2312" w:eastAsia="仿宋_GB2312" w:hint="eastAsia"/>
                <w:spacing w:val="20"/>
                <w:sz w:val="32"/>
                <w:szCs w:val="32"/>
              </w:rPr>
              <w:t>工作组</w:t>
            </w:r>
          </w:p>
        </w:tc>
        <w:tc>
          <w:tcPr>
            <w:tcW w:w="5790" w:type="dxa"/>
          </w:tcPr>
          <w:p w:rsidR="00A64F0D" w:rsidRDefault="0094742E" w:rsidP="00EF341F">
            <w:pPr>
              <w:ind w:firstLineChars="116" w:firstLine="418"/>
              <w:jc w:val="left"/>
              <w:rPr>
                <w:rFonts w:ascii="仿宋_GB2312" w:eastAsia="仿宋_GB2312"/>
                <w:spacing w:val="20"/>
                <w:sz w:val="32"/>
                <w:szCs w:val="32"/>
              </w:rPr>
            </w:pPr>
            <w:r>
              <w:rPr>
                <w:rFonts w:ascii="仿宋_GB2312" w:eastAsia="仿宋_GB2312" w:hint="eastAsia"/>
                <w:spacing w:val="20"/>
                <w:sz w:val="32"/>
                <w:szCs w:val="32"/>
              </w:rPr>
              <w:lastRenderedPageBreak/>
              <w:t>组长</w:t>
            </w:r>
            <w:r>
              <w:rPr>
                <w:rFonts w:ascii="仿宋_GB2312" w:eastAsia="仿宋_GB2312" w:hint="eastAsia"/>
                <w:spacing w:val="20"/>
                <w:sz w:val="32"/>
                <w:szCs w:val="32"/>
              </w:rPr>
              <w:t>：</w:t>
            </w:r>
          </w:p>
          <w:p w:rsidR="00A64F0D" w:rsidRDefault="0094742E" w:rsidP="00EF341F">
            <w:pPr>
              <w:ind w:firstLineChars="116" w:firstLine="418"/>
              <w:jc w:val="left"/>
              <w:rPr>
                <w:rFonts w:ascii="仿宋_GB2312" w:eastAsia="仿宋_GB2312"/>
                <w:spacing w:val="20"/>
                <w:sz w:val="32"/>
                <w:szCs w:val="32"/>
              </w:rPr>
            </w:pPr>
            <w:r>
              <w:rPr>
                <w:rFonts w:ascii="仿宋_GB2312" w:eastAsia="仿宋_GB2312" w:hint="eastAsia"/>
                <w:spacing w:val="20"/>
                <w:sz w:val="32"/>
                <w:szCs w:val="32"/>
              </w:rPr>
              <w:t>漆一宁</w:t>
            </w:r>
            <w:r>
              <w:rPr>
                <w:rFonts w:ascii="仿宋_GB2312" w:eastAsia="仿宋_GB2312" w:hint="eastAsia"/>
                <w:spacing w:val="20"/>
                <w:sz w:val="32"/>
                <w:szCs w:val="32"/>
              </w:rPr>
              <w:t xml:space="preserve">  </w:t>
            </w:r>
            <w:r>
              <w:rPr>
                <w:rFonts w:ascii="仿宋_GB2312" w:eastAsia="仿宋_GB2312" w:hint="eastAsia"/>
                <w:spacing w:val="20"/>
                <w:sz w:val="32"/>
                <w:szCs w:val="32"/>
              </w:rPr>
              <w:t>罗</w:t>
            </w:r>
            <w:r>
              <w:rPr>
                <w:rFonts w:ascii="仿宋_GB2312" w:eastAsia="仿宋_GB2312" w:hint="eastAsia"/>
                <w:spacing w:val="20"/>
                <w:sz w:val="32"/>
                <w:szCs w:val="32"/>
              </w:rPr>
              <w:t xml:space="preserve"> </w:t>
            </w:r>
            <w:r>
              <w:rPr>
                <w:rFonts w:ascii="仿宋_GB2312" w:eastAsia="仿宋_GB2312" w:hint="eastAsia"/>
                <w:spacing w:val="20"/>
                <w:sz w:val="32"/>
                <w:szCs w:val="32"/>
              </w:rPr>
              <w:t>杰</w:t>
            </w:r>
            <w:r>
              <w:rPr>
                <w:rFonts w:ascii="仿宋_GB2312" w:eastAsia="仿宋_GB2312" w:hint="eastAsia"/>
                <w:spacing w:val="20"/>
                <w:sz w:val="32"/>
                <w:szCs w:val="32"/>
              </w:rPr>
              <w:t xml:space="preserve">  </w:t>
            </w:r>
            <w:r>
              <w:rPr>
                <w:rFonts w:ascii="仿宋_GB2312" w:eastAsia="仿宋_GB2312" w:hint="eastAsia"/>
                <w:spacing w:val="20"/>
                <w:sz w:val="32"/>
                <w:szCs w:val="32"/>
              </w:rPr>
              <w:t>傅</w:t>
            </w:r>
            <w:r>
              <w:rPr>
                <w:rFonts w:ascii="仿宋_GB2312" w:eastAsia="仿宋_GB2312" w:hint="eastAsia"/>
                <w:spacing w:val="20"/>
                <w:sz w:val="32"/>
                <w:szCs w:val="32"/>
              </w:rPr>
              <w:t xml:space="preserve"> </w:t>
            </w:r>
            <w:r>
              <w:rPr>
                <w:rFonts w:ascii="仿宋_GB2312" w:eastAsia="仿宋_GB2312" w:hint="eastAsia"/>
                <w:spacing w:val="20"/>
                <w:sz w:val="32"/>
                <w:szCs w:val="32"/>
              </w:rPr>
              <w:t>源</w:t>
            </w:r>
            <w:r>
              <w:rPr>
                <w:rFonts w:ascii="仿宋_GB2312" w:eastAsia="仿宋_GB2312" w:hint="eastAsia"/>
                <w:spacing w:val="20"/>
                <w:sz w:val="32"/>
                <w:szCs w:val="32"/>
              </w:rPr>
              <w:t xml:space="preserve">  </w:t>
            </w:r>
            <w:r>
              <w:rPr>
                <w:rFonts w:ascii="仿宋_GB2312" w:eastAsia="仿宋_GB2312" w:hint="eastAsia"/>
                <w:spacing w:val="20"/>
                <w:sz w:val="32"/>
                <w:szCs w:val="32"/>
              </w:rPr>
              <w:t>高</w:t>
            </w:r>
            <w:r>
              <w:rPr>
                <w:rFonts w:ascii="仿宋_GB2312" w:eastAsia="仿宋_GB2312" w:hint="eastAsia"/>
                <w:spacing w:val="20"/>
                <w:sz w:val="32"/>
                <w:szCs w:val="32"/>
              </w:rPr>
              <w:t xml:space="preserve"> </w:t>
            </w:r>
            <w:r>
              <w:rPr>
                <w:rFonts w:ascii="仿宋_GB2312" w:eastAsia="仿宋_GB2312" w:hint="eastAsia"/>
                <w:spacing w:val="20"/>
                <w:sz w:val="32"/>
                <w:szCs w:val="32"/>
              </w:rPr>
              <w:t>婷</w:t>
            </w:r>
          </w:p>
          <w:p w:rsidR="00A64F0D" w:rsidRDefault="0094742E" w:rsidP="00EF341F">
            <w:pPr>
              <w:ind w:firstLineChars="116" w:firstLine="418"/>
              <w:jc w:val="left"/>
              <w:rPr>
                <w:rFonts w:ascii="仿宋_GB2312" w:eastAsia="仿宋_GB2312"/>
                <w:spacing w:val="20"/>
                <w:sz w:val="32"/>
                <w:szCs w:val="32"/>
              </w:rPr>
            </w:pPr>
            <w:r>
              <w:rPr>
                <w:rFonts w:ascii="仿宋_GB2312" w:eastAsia="仿宋_GB2312" w:hint="eastAsia"/>
                <w:spacing w:val="20"/>
                <w:sz w:val="32"/>
                <w:szCs w:val="32"/>
              </w:rPr>
              <w:t>副组长</w:t>
            </w:r>
            <w:r>
              <w:rPr>
                <w:rFonts w:ascii="仿宋_GB2312" w:eastAsia="仿宋_GB2312" w:hint="eastAsia"/>
                <w:spacing w:val="20"/>
                <w:sz w:val="32"/>
                <w:szCs w:val="32"/>
              </w:rPr>
              <w:t>：</w:t>
            </w:r>
          </w:p>
          <w:p w:rsidR="00A64F0D" w:rsidRDefault="0094742E">
            <w:pPr>
              <w:pStyle w:val="a6"/>
              <w:ind w:left="420" w:firstLineChars="0" w:firstLine="0"/>
              <w:jc w:val="left"/>
              <w:rPr>
                <w:rFonts w:ascii="仿宋_GB2312" w:eastAsia="仿宋_GB2312"/>
                <w:spacing w:val="20"/>
                <w:sz w:val="32"/>
                <w:szCs w:val="32"/>
              </w:rPr>
            </w:pPr>
            <w:r>
              <w:rPr>
                <w:rFonts w:ascii="仿宋_GB2312" w:eastAsia="仿宋_GB2312" w:hint="eastAsia"/>
                <w:spacing w:val="20"/>
                <w:sz w:val="32"/>
                <w:szCs w:val="32"/>
              </w:rPr>
              <w:lastRenderedPageBreak/>
              <w:t>王盟晓</w:t>
            </w:r>
            <w:r>
              <w:rPr>
                <w:rFonts w:ascii="仿宋_GB2312" w:eastAsia="仿宋_GB2312" w:hint="eastAsia"/>
                <w:spacing w:val="20"/>
                <w:sz w:val="32"/>
                <w:szCs w:val="32"/>
              </w:rPr>
              <w:t xml:space="preserve"> </w:t>
            </w:r>
            <w:r>
              <w:rPr>
                <w:rFonts w:ascii="仿宋_GB2312" w:eastAsia="仿宋_GB2312"/>
                <w:spacing w:val="20"/>
                <w:sz w:val="32"/>
                <w:szCs w:val="32"/>
              </w:rPr>
              <w:t xml:space="preserve">  </w:t>
            </w:r>
            <w:r>
              <w:rPr>
                <w:rFonts w:ascii="仿宋_GB2312" w:eastAsia="仿宋_GB2312" w:hint="eastAsia"/>
                <w:spacing w:val="20"/>
                <w:sz w:val="32"/>
                <w:szCs w:val="32"/>
              </w:rPr>
              <w:t>陈紫涵</w:t>
            </w:r>
            <w:r>
              <w:rPr>
                <w:rFonts w:ascii="仿宋_GB2312" w:eastAsia="仿宋_GB2312" w:hint="eastAsia"/>
                <w:spacing w:val="20"/>
                <w:sz w:val="32"/>
                <w:szCs w:val="32"/>
              </w:rPr>
              <w:t xml:space="preserve"> </w:t>
            </w:r>
            <w:r>
              <w:rPr>
                <w:rFonts w:ascii="仿宋_GB2312" w:eastAsia="仿宋_GB2312"/>
                <w:spacing w:val="20"/>
                <w:sz w:val="32"/>
                <w:szCs w:val="32"/>
              </w:rPr>
              <w:t xml:space="preserve"> </w:t>
            </w:r>
            <w:r>
              <w:rPr>
                <w:rFonts w:ascii="仿宋_GB2312" w:eastAsia="仿宋_GB2312" w:hint="eastAsia"/>
                <w:spacing w:val="20"/>
                <w:sz w:val="32"/>
                <w:szCs w:val="32"/>
              </w:rPr>
              <w:t>刘永浩</w:t>
            </w:r>
            <w:r>
              <w:rPr>
                <w:rFonts w:ascii="仿宋_GB2312" w:eastAsia="仿宋_GB2312" w:hint="eastAsia"/>
                <w:spacing w:val="20"/>
                <w:sz w:val="32"/>
                <w:szCs w:val="32"/>
              </w:rPr>
              <w:t xml:space="preserve"> </w:t>
            </w:r>
            <w:r>
              <w:rPr>
                <w:rFonts w:ascii="仿宋_GB2312" w:eastAsia="仿宋_GB2312"/>
                <w:spacing w:val="20"/>
                <w:sz w:val="32"/>
                <w:szCs w:val="32"/>
              </w:rPr>
              <w:t xml:space="preserve">   </w:t>
            </w:r>
            <w:r>
              <w:rPr>
                <w:rFonts w:ascii="仿宋_GB2312" w:eastAsia="仿宋_GB2312" w:hint="eastAsia"/>
                <w:spacing w:val="190"/>
                <w:sz w:val="32"/>
                <w:szCs w:val="32"/>
              </w:rPr>
              <w:t>冯</w:t>
            </w:r>
            <w:r>
              <w:rPr>
                <w:rFonts w:ascii="仿宋_GB2312" w:eastAsia="仿宋_GB2312" w:hint="eastAsia"/>
                <w:spacing w:val="20"/>
                <w:sz w:val="32"/>
                <w:szCs w:val="32"/>
              </w:rPr>
              <w:t>薇</w:t>
            </w:r>
            <w:r>
              <w:rPr>
                <w:rFonts w:ascii="仿宋_GB2312" w:eastAsia="仿宋_GB2312" w:hint="eastAsia"/>
                <w:spacing w:val="20"/>
                <w:sz w:val="32"/>
                <w:szCs w:val="32"/>
              </w:rPr>
              <w:t xml:space="preserve"> </w:t>
            </w:r>
            <w:r>
              <w:rPr>
                <w:rFonts w:ascii="仿宋_GB2312" w:eastAsia="仿宋_GB2312"/>
                <w:spacing w:val="20"/>
                <w:sz w:val="32"/>
                <w:szCs w:val="32"/>
              </w:rPr>
              <w:t xml:space="preserve">  </w:t>
            </w:r>
            <w:r>
              <w:rPr>
                <w:rFonts w:ascii="仿宋_GB2312" w:eastAsia="仿宋_GB2312" w:hint="eastAsia"/>
                <w:spacing w:val="20"/>
                <w:sz w:val="32"/>
                <w:szCs w:val="32"/>
              </w:rPr>
              <w:t>张娅蒙</w:t>
            </w:r>
            <w:r>
              <w:rPr>
                <w:rFonts w:ascii="仿宋_GB2312" w:eastAsia="仿宋_GB2312" w:hint="eastAsia"/>
                <w:spacing w:val="20"/>
                <w:sz w:val="32"/>
                <w:szCs w:val="32"/>
              </w:rPr>
              <w:t xml:space="preserve">  </w:t>
            </w:r>
            <w:r>
              <w:rPr>
                <w:rFonts w:ascii="仿宋_GB2312" w:eastAsia="仿宋_GB2312" w:hint="eastAsia"/>
                <w:spacing w:val="190"/>
                <w:sz w:val="32"/>
                <w:szCs w:val="32"/>
              </w:rPr>
              <w:t>李</w:t>
            </w:r>
            <w:r>
              <w:rPr>
                <w:rFonts w:ascii="仿宋_GB2312" w:eastAsia="仿宋_GB2312" w:hint="eastAsia"/>
                <w:spacing w:val="20"/>
                <w:sz w:val="32"/>
                <w:szCs w:val="32"/>
              </w:rPr>
              <w:t>冰</w:t>
            </w:r>
            <w:r>
              <w:rPr>
                <w:rFonts w:ascii="仿宋_GB2312" w:eastAsia="仿宋_GB2312" w:hint="eastAsia"/>
                <w:spacing w:val="20"/>
                <w:sz w:val="32"/>
                <w:szCs w:val="32"/>
              </w:rPr>
              <w:t xml:space="preserve"> </w:t>
            </w:r>
            <w:r>
              <w:rPr>
                <w:rFonts w:ascii="仿宋_GB2312" w:eastAsia="仿宋_GB2312"/>
                <w:spacing w:val="20"/>
                <w:sz w:val="32"/>
                <w:szCs w:val="32"/>
              </w:rPr>
              <w:t xml:space="preserve">   </w:t>
            </w:r>
            <w:r>
              <w:rPr>
                <w:rFonts w:ascii="仿宋_GB2312" w:eastAsia="仿宋_GB2312" w:hint="eastAsia"/>
                <w:spacing w:val="20"/>
                <w:sz w:val="32"/>
                <w:szCs w:val="32"/>
              </w:rPr>
              <w:t>贾璐遥</w:t>
            </w:r>
            <w:r>
              <w:rPr>
                <w:rFonts w:ascii="仿宋_GB2312" w:eastAsia="仿宋_GB2312" w:hint="eastAsia"/>
                <w:spacing w:val="20"/>
                <w:sz w:val="32"/>
                <w:szCs w:val="32"/>
              </w:rPr>
              <w:t xml:space="preserve"> </w:t>
            </w:r>
            <w:r>
              <w:rPr>
                <w:rFonts w:ascii="仿宋_GB2312" w:eastAsia="仿宋_GB2312"/>
                <w:spacing w:val="20"/>
                <w:sz w:val="32"/>
                <w:szCs w:val="32"/>
              </w:rPr>
              <w:t xml:space="preserve">  </w:t>
            </w:r>
            <w:r>
              <w:rPr>
                <w:rFonts w:ascii="仿宋_GB2312" w:eastAsia="仿宋_GB2312" w:hint="eastAsia"/>
                <w:spacing w:val="20"/>
                <w:sz w:val="32"/>
                <w:szCs w:val="32"/>
              </w:rPr>
              <w:t>王瑜瑞</w:t>
            </w:r>
            <w:r>
              <w:rPr>
                <w:rFonts w:ascii="仿宋_GB2312" w:eastAsia="仿宋_GB2312" w:hint="eastAsia"/>
                <w:spacing w:val="20"/>
                <w:sz w:val="32"/>
                <w:szCs w:val="32"/>
              </w:rPr>
              <w:t xml:space="preserve"> </w:t>
            </w:r>
            <w:r>
              <w:rPr>
                <w:rFonts w:ascii="仿宋_GB2312" w:eastAsia="仿宋_GB2312"/>
                <w:spacing w:val="20"/>
                <w:sz w:val="32"/>
                <w:szCs w:val="32"/>
              </w:rPr>
              <w:t xml:space="preserve"> </w:t>
            </w:r>
            <w:r>
              <w:rPr>
                <w:rFonts w:ascii="仿宋_GB2312" w:eastAsia="仿宋_GB2312" w:hint="eastAsia"/>
                <w:spacing w:val="20"/>
                <w:sz w:val="32"/>
                <w:szCs w:val="32"/>
              </w:rPr>
              <w:t>陈恒进</w:t>
            </w:r>
            <w:r>
              <w:rPr>
                <w:rFonts w:ascii="仿宋_GB2312" w:eastAsia="仿宋_GB2312" w:hint="eastAsia"/>
                <w:spacing w:val="20"/>
                <w:sz w:val="32"/>
                <w:szCs w:val="32"/>
              </w:rPr>
              <w:t xml:space="preserve"> </w:t>
            </w:r>
            <w:r>
              <w:rPr>
                <w:rFonts w:ascii="仿宋_GB2312" w:eastAsia="仿宋_GB2312"/>
                <w:spacing w:val="20"/>
                <w:sz w:val="32"/>
                <w:szCs w:val="32"/>
              </w:rPr>
              <w:t xml:space="preserve">   </w:t>
            </w:r>
            <w:r>
              <w:rPr>
                <w:rFonts w:ascii="仿宋_GB2312" w:eastAsia="仿宋_GB2312" w:hint="eastAsia"/>
                <w:spacing w:val="20"/>
                <w:sz w:val="32"/>
                <w:szCs w:val="32"/>
              </w:rPr>
              <w:t>王士硕</w:t>
            </w:r>
            <w:r>
              <w:rPr>
                <w:rFonts w:ascii="仿宋_GB2312" w:eastAsia="仿宋_GB2312" w:hint="eastAsia"/>
                <w:spacing w:val="20"/>
                <w:sz w:val="32"/>
                <w:szCs w:val="32"/>
              </w:rPr>
              <w:t xml:space="preserve">   </w:t>
            </w:r>
            <w:r>
              <w:rPr>
                <w:rFonts w:ascii="仿宋_GB2312" w:eastAsia="仿宋_GB2312" w:hint="eastAsia"/>
                <w:spacing w:val="20"/>
                <w:sz w:val="32"/>
                <w:szCs w:val="32"/>
              </w:rPr>
              <w:t>刘振奋</w:t>
            </w:r>
            <w:r>
              <w:rPr>
                <w:rFonts w:ascii="仿宋_GB2312" w:eastAsia="仿宋_GB2312" w:hint="eastAsia"/>
                <w:spacing w:val="20"/>
                <w:sz w:val="32"/>
                <w:szCs w:val="32"/>
              </w:rPr>
              <w:t xml:space="preserve"> </w:t>
            </w:r>
            <w:r>
              <w:rPr>
                <w:rFonts w:ascii="仿宋_GB2312" w:eastAsia="仿宋_GB2312"/>
                <w:spacing w:val="20"/>
                <w:sz w:val="32"/>
                <w:szCs w:val="32"/>
              </w:rPr>
              <w:t xml:space="preserve"> </w:t>
            </w:r>
            <w:r>
              <w:rPr>
                <w:rFonts w:ascii="仿宋_GB2312" w:eastAsia="仿宋_GB2312" w:hint="eastAsia"/>
                <w:spacing w:val="20"/>
                <w:sz w:val="32"/>
                <w:szCs w:val="32"/>
              </w:rPr>
              <w:t>李翊嘉</w:t>
            </w:r>
          </w:p>
        </w:tc>
      </w:tr>
    </w:tbl>
    <w:p w:rsidR="00A64F0D" w:rsidRDefault="00A64F0D" w:rsidP="00EF341F">
      <w:pPr>
        <w:ind w:firstLineChars="116" w:firstLine="418"/>
        <w:jc w:val="left"/>
        <w:rPr>
          <w:rFonts w:ascii="仿宋_GB2312" w:eastAsia="仿宋_GB2312"/>
          <w:spacing w:val="20"/>
          <w:sz w:val="32"/>
          <w:szCs w:val="32"/>
        </w:rPr>
      </w:pPr>
    </w:p>
    <w:p w:rsidR="00A64F0D" w:rsidRDefault="0094742E" w:rsidP="00EF341F">
      <w:pPr>
        <w:pStyle w:val="a6"/>
        <w:spacing w:beforeLines="50"/>
        <w:ind w:firstLine="643"/>
        <w:rPr>
          <w:rFonts w:ascii="仿宋_GB2312" w:eastAsia="仿宋_GB2312"/>
          <w:b/>
          <w:sz w:val="32"/>
          <w:szCs w:val="32"/>
        </w:rPr>
      </w:pPr>
      <w:r>
        <w:rPr>
          <w:rFonts w:ascii="仿宋_GB2312" w:eastAsia="仿宋_GB2312" w:hint="eastAsia"/>
          <w:b/>
          <w:sz w:val="32"/>
          <w:szCs w:val="32"/>
        </w:rPr>
        <w:t>三、工作职能</w:t>
      </w:r>
    </w:p>
    <w:p w:rsidR="00A64F0D" w:rsidRDefault="0094742E">
      <w:pPr>
        <w:pStyle w:val="a6"/>
        <w:numPr>
          <w:ilvl w:val="0"/>
          <w:numId w:val="1"/>
        </w:numPr>
        <w:ind w:firstLineChars="0"/>
        <w:jc w:val="left"/>
        <w:rPr>
          <w:rFonts w:ascii="仿宋_GB2312" w:eastAsia="仿宋_GB2312"/>
          <w:sz w:val="32"/>
          <w:szCs w:val="32"/>
        </w:rPr>
      </w:pPr>
      <w:r>
        <w:rPr>
          <w:rFonts w:ascii="仿宋_GB2312" w:eastAsia="仿宋_GB2312" w:hint="eastAsia"/>
          <w:sz w:val="32"/>
          <w:szCs w:val="32"/>
        </w:rPr>
        <w:t>定期召开</w:t>
      </w:r>
      <w:r>
        <w:rPr>
          <w:rFonts w:ascii="仿宋_GB2312" w:eastAsia="仿宋_GB2312" w:hint="eastAsia"/>
          <w:sz w:val="32"/>
          <w:szCs w:val="32"/>
        </w:rPr>
        <w:t>团支部委员大会，深化“三会两制一课”</w:t>
      </w:r>
      <w:r>
        <w:rPr>
          <w:rFonts w:ascii="仿宋_GB2312" w:eastAsia="仿宋_GB2312" w:hint="eastAsia"/>
          <w:sz w:val="32"/>
          <w:szCs w:val="32"/>
        </w:rPr>
        <w:t>建设</w:t>
      </w:r>
    </w:p>
    <w:p w:rsidR="00A64F0D" w:rsidRDefault="0094742E" w:rsidP="00EF341F">
      <w:pPr>
        <w:spacing w:beforeLines="50"/>
        <w:ind w:firstLineChars="200" w:firstLine="640"/>
        <w:rPr>
          <w:rFonts w:ascii="仿宋_GB2312" w:eastAsia="仿宋_GB2312"/>
          <w:sz w:val="32"/>
          <w:szCs w:val="32"/>
        </w:rPr>
      </w:pPr>
      <w:r>
        <w:rPr>
          <w:rFonts w:ascii="Times New Roman" w:eastAsia="仿宋_GB2312" w:hAnsi="Times New Roman" w:hint="eastAsia"/>
          <w:bCs/>
          <w:sz w:val="32"/>
          <w:szCs w:val="32"/>
        </w:rPr>
        <w:t>定期开展团支</w:t>
      </w:r>
      <w:bookmarkStart w:id="1" w:name="_GoBack"/>
      <w:bookmarkEnd w:id="1"/>
      <w:r>
        <w:rPr>
          <w:rFonts w:ascii="Times New Roman" w:eastAsia="仿宋_GB2312" w:hAnsi="Times New Roman" w:hint="eastAsia"/>
          <w:bCs/>
          <w:sz w:val="32"/>
          <w:szCs w:val="32"/>
        </w:rPr>
        <w:t>部委员大会，引导广大华水</w:t>
      </w:r>
      <w:r>
        <w:rPr>
          <w:rFonts w:ascii="Times New Roman" w:eastAsia="仿宋_GB2312" w:hAnsi="Times New Roman" w:hint="eastAsia"/>
          <w:bCs/>
          <w:sz w:val="32"/>
          <w:szCs w:val="32"/>
        </w:rPr>
        <w:t>青年</w:t>
      </w:r>
      <w:r>
        <w:rPr>
          <w:rFonts w:ascii="Times New Roman" w:eastAsia="仿宋_GB2312" w:hAnsi="Times New Roman" w:hint="eastAsia"/>
          <w:bCs/>
          <w:sz w:val="32"/>
          <w:szCs w:val="32"/>
        </w:rPr>
        <w:t>坚持党的领导，牢牢把准政治方向；保持和增强政治性、先进性、群众性，</w:t>
      </w:r>
      <w:r>
        <w:rPr>
          <w:rFonts w:ascii="仿宋_GB2312" w:eastAsia="仿宋_GB2312" w:hint="eastAsia"/>
          <w:sz w:val="32"/>
          <w:szCs w:val="32"/>
        </w:rPr>
        <w:t>深化“三会两制一课”</w:t>
      </w:r>
      <w:r>
        <w:rPr>
          <w:rFonts w:ascii="仿宋_GB2312" w:eastAsia="仿宋_GB2312" w:hint="eastAsia"/>
          <w:sz w:val="32"/>
          <w:szCs w:val="32"/>
        </w:rPr>
        <w:t>制度</w:t>
      </w:r>
      <w:r>
        <w:rPr>
          <w:rFonts w:ascii="仿宋_GB2312" w:eastAsia="仿宋_GB2312" w:hint="eastAsia"/>
          <w:sz w:val="32"/>
          <w:szCs w:val="32"/>
        </w:rPr>
        <w:t>，</w:t>
      </w:r>
      <w:r>
        <w:rPr>
          <w:rFonts w:ascii="Times New Roman" w:eastAsia="仿宋_GB2312" w:hAnsi="Times New Roman" w:hint="eastAsia"/>
          <w:bCs/>
          <w:sz w:val="32"/>
          <w:szCs w:val="32"/>
        </w:rPr>
        <w:t>以团学建设为中心，融入华水“情系水利、自强不息”的华水精神；坚持以学生为本，直接联系、服务、引导学生，注重发挥学生</w:t>
      </w:r>
      <w:r>
        <w:rPr>
          <w:rFonts w:ascii="Times New Roman" w:eastAsia="仿宋_GB2312" w:hAnsi="Times New Roman" w:hint="eastAsia"/>
          <w:bCs/>
          <w:sz w:val="32"/>
          <w:szCs w:val="32"/>
        </w:rPr>
        <w:t>的</w:t>
      </w:r>
      <w:r>
        <w:rPr>
          <w:rFonts w:ascii="Times New Roman" w:eastAsia="仿宋_GB2312" w:hAnsi="Times New Roman" w:hint="eastAsia"/>
          <w:bCs/>
          <w:sz w:val="32"/>
          <w:szCs w:val="32"/>
        </w:rPr>
        <w:t>主体作用。</w:t>
      </w:r>
    </w:p>
    <w:p w:rsidR="00A64F0D" w:rsidRDefault="0094742E">
      <w:pPr>
        <w:pStyle w:val="a6"/>
        <w:numPr>
          <w:ilvl w:val="0"/>
          <w:numId w:val="1"/>
        </w:numPr>
        <w:ind w:firstLineChars="0"/>
        <w:jc w:val="left"/>
        <w:rPr>
          <w:rFonts w:ascii="仿宋_GB2312" w:eastAsia="仿宋_GB2312"/>
          <w:sz w:val="32"/>
          <w:szCs w:val="32"/>
        </w:rPr>
      </w:pPr>
      <w:r>
        <w:rPr>
          <w:rFonts w:ascii="仿宋_GB2312" w:eastAsia="仿宋_GB2312" w:hint="eastAsia"/>
          <w:sz w:val="32"/>
          <w:szCs w:val="32"/>
        </w:rPr>
        <w:t>强化基层团支部建设，构建全</w:t>
      </w:r>
      <w:r>
        <w:rPr>
          <w:rFonts w:ascii="仿宋_GB2312" w:eastAsia="仿宋_GB2312" w:hint="eastAsia"/>
          <w:sz w:val="32"/>
          <w:szCs w:val="32"/>
        </w:rPr>
        <w:t>方位</w:t>
      </w:r>
      <w:r>
        <w:rPr>
          <w:rFonts w:ascii="仿宋_GB2312" w:eastAsia="仿宋_GB2312" w:hint="eastAsia"/>
          <w:sz w:val="32"/>
          <w:szCs w:val="32"/>
        </w:rPr>
        <w:t>团学阵地</w:t>
      </w:r>
    </w:p>
    <w:p w:rsidR="00A64F0D" w:rsidRDefault="0094742E" w:rsidP="00EF341F">
      <w:pPr>
        <w:spacing w:beforeLines="50"/>
        <w:ind w:firstLineChars="200" w:firstLine="640"/>
        <w:rPr>
          <w:rFonts w:ascii="仿宋_GB2312" w:eastAsia="仿宋_GB2312"/>
          <w:sz w:val="32"/>
          <w:szCs w:val="32"/>
        </w:rPr>
      </w:pPr>
      <w:r>
        <w:rPr>
          <w:rFonts w:ascii="仿宋_GB2312" w:eastAsia="仿宋_GB2312" w:hint="eastAsia"/>
          <w:sz w:val="32"/>
          <w:szCs w:val="32"/>
        </w:rPr>
        <w:t>打造宿舍团学阵地</w:t>
      </w:r>
      <w:r>
        <w:rPr>
          <w:rFonts w:ascii="仿宋_GB2312" w:eastAsia="仿宋_GB2312" w:hint="eastAsia"/>
          <w:sz w:val="32"/>
          <w:szCs w:val="32"/>
        </w:rPr>
        <w:t>，在宿舍楼二楼连廊处设立团学阵地，</w:t>
      </w:r>
      <w:r>
        <w:rPr>
          <w:rFonts w:ascii="仿宋_GB2312" w:eastAsia="仿宋_GB2312" w:hint="eastAsia"/>
          <w:sz w:val="32"/>
          <w:szCs w:val="32"/>
        </w:rPr>
        <w:t>将</w:t>
      </w:r>
      <w:r>
        <w:rPr>
          <w:rFonts w:ascii="仿宋_GB2312" w:eastAsia="仿宋_GB2312" w:hint="eastAsia"/>
          <w:sz w:val="32"/>
          <w:szCs w:val="32"/>
        </w:rPr>
        <w:t>线上“微团课”</w:t>
      </w:r>
      <w:r>
        <w:rPr>
          <w:rFonts w:ascii="仿宋_GB2312" w:eastAsia="仿宋_GB2312" w:hint="eastAsia"/>
          <w:sz w:val="32"/>
          <w:szCs w:val="32"/>
        </w:rPr>
        <w:t>与</w:t>
      </w:r>
      <w:r>
        <w:rPr>
          <w:rFonts w:ascii="仿宋_GB2312" w:eastAsia="仿宋_GB2312" w:hint="eastAsia"/>
          <w:sz w:val="32"/>
          <w:szCs w:val="32"/>
        </w:rPr>
        <w:t>线下“团学知识进</w:t>
      </w:r>
      <w:r>
        <w:rPr>
          <w:rFonts w:ascii="仿宋_GB2312" w:eastAsia="仿宋_GB2312" w:hint="eastAsia"/>
          <w:sz w:val="32"/>
          <w:szCs w:val="32"/>
        </w:rPr>
        <w:t>宿舍</w:t>
      </w:r>
      <w:r>
        <w:rPr>
          <w:rFonts w:ascii="仿宋_GB2312" w:eastAsia="仿宋_GB2312" w:hint="eastAsia"/>
          <w:sz w:val="32"/>
          <w:szCs w:val="32"/>
        </w:rPr>
        <w:t>”</w:t>
      </w:r>
      <w:r>
        <w:rPr>
          <w:rFonts w:ascii="仿宋_GB2312" w:eastAsia="仿宋_GB2312" w:hint="eastAsia"/>
          <w:sz w:val="32"/>
          <w:szCs w:val="32"/>
        </w:rPr>
        <w:t>相结合</w:t>
      </w:r>
      <w:r>
        <w:rPr>
          <w:rFonts w:ascii="仿宋_GB2312" w:eastAsia="仿宋_GB2312" w:hint="eastAsia"/>
          <w:sz w:val="32"/>
          <w:szCs w:val="32"/>
        </w:rPr>
        <w:t>，充分利用</w:t>
      </w:r>
      <w:r>
        <w:rPr>
          <w:rFonts w:ascii="仿宋_GB2312" w:eastAsia="仿宋_GB2312" w:hint="eastAsia"/>
          <w:sz w:val="32"/>
          <w:szCs w:val="32"/>
        </w:rPr>
        <w:t>阵地互动</w:t>
      </w:r>
      <w:r>
        <w:rPr>
          <w:rFonts w:ascii="仿宋_GB2312" w:eastAsia="仿宋_GB2312" w:hint="eastAsia"/>
          <w:sz w:val="32"/>
          <w:szCs w:val="32"/>
        </w:rPr>
        <w:t>和</w:t>
      </w:r>
      <w:r>
        <w:rPr>
          <w:rFonts w:ascii="仿宋_GB2312" w:eastAsia="仿宋_GB2312" w:hint="eastAsia"/>
          <w:sz w:val="32"/>
          <w:szCs w:val="32"/>
        </w:rPr>
        <w:t>新媒体</w:t>
      </w:r>
      <w:r>
        <w:rPr>
          <w:rFonts w:ascii="仿宋_GB2312" w:eastAsia="仿宋_GB2312" w:hint="eastAsia"/>
          <w:sz w:val="32"/>
          <w:szCs w:val="32"/>
        </w:rPr>
        <w:t>宣传媒介加强宣传工作强度和力度，“双线齐下”做好新形势下的青年思想引领工作，积极开展基层团学建设</w:t>
      </w:r>
      <w:r>
        <w:rPr>
          <w:rFonts w:ascii="仿宋_GB2312" w:eastAsia="仿宋_GB2312" w:hint="eastAsia"/>
          <w:sz w:val="32"/>
          <w:szCs w:val="32"/>
        </w:rPr>
        <w:t>，构建全方位团学阵地。</w:t>
      </w:r>
    </w:p>
    <w:p w:rsidR="00A64F0D" w:rsidRDefault="0094742E">
      <w:pPr>
        <w:pStyle w:val="a6"/>
        <w:numPr>
          <w:ilvl w:val="0"/>
          <w:numId w:val="1"/>
        </w:numPr>
        <w:ind w:firstLineChars="0"/>
        <w:jc w:val="left"/>
        <w:rPr>
          <w:rFonts w:ascii="仿宋_GB2312" w:eastAsia="仿宋_GB2312"/>
          <w:sz w:val="32"/>
          <w:szCs w:val="32"/>
        </w:rPr>
      </w:pPr>
      <w:r>
        <w:rPr>
          <w:rFonts w:ascii="仿宋_GB2312" w:eastAsia="仿宋_GB2312" w:hint="eastAsia"/>
          <w:sz w:val="32"/>
          <w:szCs w:val="32"/>
        </w:rPr>
        <w:t>引导开展</w:t>
      </w:r>
      <w:r>
        <w:rPr>
          <w:rFonts w:ascii="仿宋_GB2312" w:eastAsia="仿宋_GB2312" w:hint="eastAsia"/>
          <w:sz w:val="32"/>
          <w:szCs w:val="32"/>
        </w:rPr>
        <w:t>主题团日活动，打造</w:t>
      </w:r>
      <w:r>
        <w:rPr>
          <w:rFonts w:ascii="仿宋_GB2312" w:eastAsia="仿宋_GB2312" w:hint="eastAsia"/>
          <w:sz w:val="32"/>
          <w:szCs w:val="32"/>
        </w:rPr>
        <w:t>出彩</w:t>
      </w:r>
      <w:r>
        <w:rPr>
          <w:rFonts w:ascii="仿宋_GB2312" w:eastAsia="仿宋_GB2312" w:hint="eastAsia"/>
          <w:sz w:val="32"/>
          <w:szCs w:val="32"/>
        </w:rPr>
        <w:t>活力团支部</w:t>
      </w:r>
    </w:p>
    <w:p w:rsidR="00A64F0D" w:rsidRDefault="0094742E" w:rsidP="00EF341F">
      <w:pPr>
        <w:spacing w:beforeLines="50"/>
        <w:ind w:firstLineChars="200" w:firstLine="640"/>
        <w:rPr>
          <w:rFonts w:ascii="仿宋_GB2312" w:eastAsia="仿宋_GB2312"/>
          <w:sz w:val="32"/>
          <w:szCs w:val="32"/>
        </w:rPr>
      </w:pPr>
      <w:r>
        <w:rPr>
          <w:rFonts w:ascii="Times New Roman" w:eastAsia="仿宋_GB2312" w:hAnsi="Times New Roman" w:hint="eastAsia"/>
          <w:bCs/>
          <w:sz w:val="32"/>
          <w:szCs w:val="32"/>
        </w:rPr>
        <w:t>利用共青团组织青年优势，</w:t>
      </w:r>
      <w:r>
        <w:rPr>
          <w:rFonts w:ascii="Times New Roman" w:eastAsia="仿宋_GB2312" w:hAnsi="Times New Roman" w:hint="eastAsia"/>
          <w:bCs/>
          <w:sz w:val="32"/>
          <w:szCs w:val="32"/>
        </w:rPr>
        <w:t>引领各基层团支部</w:t>
      </w:r>
      <w:r>
        <w:rPr>
          <w:rFonts w:ascii="Times New Roman" w:eastAsia="仿宋_GB2312" w:hAnsi="Times New Roman" w:hint="eastAsia"/>
          <w:bCs/>
          <w:sz w:val="32"/>
          <w:szCs w:val="32"/>
        </w:rPr>
        <w:t>积极开展丰富多彩的</w:t>
      </w:r>
      <w:r>
        <w:rPr>
          <w:rFonts w:ascii="Times New Roman" w:eastAsia="仿宋_GB2312" w:hAnsi="Times New Roman" w:hint="eastAsia"/>
          <w:bCs/>
          <w:sz w:val="32"/>
          <w:szCs w:val="32"/>
        </w:rPr>
        <w:t>主题团日活动，团结支部成员，扩大支部影响力，加强支</w:t>
      </w:r>
      <w:r>
        <w:rPr>
          <w:rFonts w:ascii="Times New Roman" w:eastAsia="仿宋_GB2312" w:hAnsi="Times New Roman" w:hint="eastAsia"/>
          <w:bCs/>
          <w:sz w:val="32"/>
          <w:szCs w:val="32"/>
        </w:rPr>
        <w:lastRenderedPageBreak/>
        <w:t>部与社会的联系，提升成员的整体素质</w:t>
      </w:r>
      <w:r>
        <w:rPr>
          <w:rFonts w:ascii="Times New Roman" w:eastAsia="仿宋_GB2312" w:hAnsi="Times New Roman" w:hint="eastAsia"/>
          <w:bCs/>
          <w:sz w:val="32"/>
          <w:szCs w:val="32"/>
        </w:rPr>
        <w:t>。紧扣时事政治热点，寓教育于活动之中，进一步加</w:t>
      </w:r>
      <w:r>
        <w:rPr>
          <w:rFonts w:ascii="Times New Roman" w:eastAsia="仿宋_GB2312" w:hAnsi="Times New Roman" w:hint="eastAsia"/>
          <w:bCs/>
          <w:sz w:val="32"/>
          <w:szCs w:val="32"/>
        </w:rPr>
        <w:t>强团支部内部建设，全方位打造出彩活力团支部。</w:t>
      </w:r>
    </w:p>
    <w:p w:rsidR="00A64F0D" w:rsidRDefault="0094742E">
      <w:pPr>
        <w:pStyle w:val="a6"/>
        <w:numPr>
          <w:ilvl w:val="0"/>
          <w:numId w:val="1"/>
        </w:numPr>
        <w:ind w:firstLineChars="0"/>
        <w:jc w:val="left"/>
        <w:rPr>
          <w:rFonts w:ascii="仿宋_GB2312" w:eastAsia="仿宋_GB2312"/>
          <w:sz w:val="32"/>
          <w:szCs w:val="32"/>
        </w:rPr>
      </w:pPr>
      <w:r>
        <w:rPr>
          <w:rFonts w:ascii="仿宋_GB2312" w:eastAsia="仿宋_GB2312" w:hint="eastAsia"/>
          <w:sz w:val="32"/>
          <w:szCs w:val="32"/>
        </w:rPr>
        <w:t>创新</w:t>
      </w:r>
      <w:r>
        <w:rPr>
          <w:rFonts w:ascii="仿宋_GB2312" w:eastAsia="仿宋_GB2312" w:hint="eastAsia"/>
          <w:sz w:val="32"/>
          <w:szCs w:val="32"/>
        </w:rPr>
        <w:t>特色团学活动，引领团学</w:t>
      </w:r>
      <w:r>
        <w:rPr>
          <w:rFonts w:ascii="仿宋_GB2312" w:eastAsia="仿宋_GB2312" w:hint="eastAsia"/>
          <w:sz w:val="32"/>
          <w:szCs w:val="32"/>
        </w:rPr>
        <w:t>新</w:t>
      </w:r>
      <w:r>
        <w:rPr>
          <w:rFonts w:ascii="仿宋_GB2312" w:eastAsia="仿宋_GB2312" w:hint="eastAsia"/>
          <w:sz w:val="32"/>
          <w:szCs w:val="32"/>
        </w:rPr>
        <w:t>风向</w:t>
      </w:r>
    </w:p>
    <w:p w:rsidR="00A64F0D" w:rsidRDefault="0094742E" w:rsidP="00EF341F">
      <w:pPr>
        <w:spacing w:beforeLines="50"/>
        <w:ind w:firstLineChars="200" w:firstLine="640"/>
        <w:rPr>
          <w:rFonts w:ascii="仿宋_GB2312" w:eastAsia="仿宋_GB2312"/>
          <w:sz w:val="32"/>
          <w:szCs w:val="32"/>
        </w:rPr>
      </w:pPr>
      <w:r>
        <w:rPr>
          <w:rFonts w:ascii="仿宋_GB2312" w:eastAsia="仿宋_GB2312" w:hint="eastAsia"/>
          <w:sz w:val="32"/>
          <w:szCs w:val="32"/>
        </w:rPr>
        <w:t>持续开展我校</w:t>
      </w:r>
      <w:r>
        <w:rPr>
          <w:rFonts w:ascii="仿宋_GB2312" w:eastAsia="仿宋_GB2312" w:hint="eastAsia"/>
          <w:sz w:val="32"/>
          <w:szCs w:val="32"/>
        </w:rPr>
        <w:t>特色团学活动，纪念“五·四”系列活动、纪念“一二·九”系列活动、“三·五”学习雷锋系列活动、“对话华水”</w:t>
      </w:r>
      <w:r>
        <w:rPr>
          <w:rFonts w:ascii="仿宋_GB2312" w:eastAsia="仿宋_GB2312" w:hint="eastAsia"/>
          <w:sz w:val="32"/>
          <w:szCs w:val="32"/>
        </w:rPr>
        <w:t>等。在此基础上，注重传承与创新相统一，以新思路寻求新突破，</w:t>
      </w:r>
      <w:r>
        <w:rPr>
          <w:rFonts w:ascii="仿宋_GB2312" w:eastAsia="仿宋_GB2312" w:hint="eastAsia"/>
          <w:sz w:val="32"/>
          <w:szCs w:val="32"/>
        </w:rPr>
        <w:t>多方面、全方位地提升</w:t>
      </w:r>
      <w:r>
        <w:rPr>
          <w:rFonts w:ascii="仿宋_GB2312" w:eastAsia="仿宋_GB2312" w:hint="eastAsia"/>
          <w:sz w:val="32"/>
          <w:szCs w:val="32"/>
        </w:rPr>
        <w:t>团学活动的教育性、新颖性、示范性</w:t>
      </w:r>
      <w:r>
        <w:rPr>
          <w:rFonts w:ascii="仿宋_GB2312" w:eastAsia="仿宋_GB2312" w:hint="eastAsia"/>
          <w:sz w:val="32"/>
          <w:szCs w:val="32"/>
        </w:rPr>
        <w:t>，鼓励广大学生为实现</w:t>
      </w:r>
      <w:r>
        <w:rPr>
          <w:rFonts w:ascii="仿宋_GB2312" w:eastAsia="仿宋_GB2312" w:hint="eastAsia"/>
          <w:sz w:val="32"/>
          <w:szCs w:val="32"/>
        </w:rPr>
        <w:t>自我价值，为中原更加出彩不懈努力奋斗</w:t>
      </w:r>
      <w:r>
        <w:rPr>
          <w:rFonts w:ascii="仿宋_GB2312" w:eastAsia="仿宋_GB2312" w:hint="eastAsia"/>
          <w:sz w:val="32"/>
          <w:szCs w:val="32"/>
        </w:rPr>
        <w:t>！</w:t>
      </w:r>
    </w:p>
    <w:p w:rsidR="00A64F0D" w:rsidRDefault="00A64F0D" w:rsidP="00EF341F">
      <w:pPr>
        <w:spacing w:beforeLines="50"/>
        <w:ind w:firstLineChars="200" w:firstLine="640"/>
        <w:rPr>
          <w:rFonts w:ascii="仿宋_GB2312" w:eastAsia="仿宋_GB2312"/>
          <w:sz w:val="32"/>
          <w:szCs w:val="32"/>
        </w:rPr>
      </w:pPr>
    </w:p>
    <w:p w:rsidR="00A64F0D" w:rsidRDefault="00A64F0D" w:rsidP="00EF341F">
      <w:pPr>
        <w:spacing w:beforeLines="50"/>
        <w:ind w:firstLineChars="200" w:firstLine="640"/>
        <w:rPr>
          <w:rFonts w:ascii="仿宋_GB2312" w:eastAsia="仿宋_GB2312"/>
          <w:sz w:val="32"/>
          <w:szCs w:val="32"/>
        </w:rPr>
      </w:pPr>
    </w:p>
    <w:p w:rsidR="00A64F0D" w:rsidRDefault="0094742E">
      <w:pPr>
        <w:ind w:firstLineChars="650" w:firstLine="20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共青团华北水利水电大学委员会</w:t>
      </w:r>
    </w:p>
    <w:p w:rsidR="00A64F0D" w:rsidRDefault="0094742E">
      <w:pPr>
        <w:ind w:firstLineChars="650" w:firstLine="20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p w:rsidR="00A64F0D" w:rsidRDefault="00A64F0D">
      <w:pPr>
        <w:rPr>
          <w:rFonts w:ascii="Times New Roman" w:eastAsia="黑体" w:hAnsi="Times New Roman"/>
          <w:sz w:val="32"/>
          <w:szCs w:val="32"/>
        </w:rPr>
      </w:pPr>
    </w:p>
    <w:p w:rsidR="00A64F0D" w:rsidRDefault="00A64F0D">
      <w:pPr>
        <w:rPr>
          <w:rFonts w:ascii="Times New Roman" w:eastAsia="黑体" w:hAnsi="Times New Roman" w:hint="eastAsia"/>
          <w:sz w:val="32"/>
          <w:szCs w:val="32"/>
        </w:rPr>
      </w:pPr>
      <w:bookmarkStart w:id="2" w:name="_Hlk527879861"/>
    </w:p>
    <w:p w:rsidR="00EF341F" w:rsidRDefault="00EF341F">
      <w:pPr>
        <w:rPr>
          <w:rFonts w:ascii="Times New Roman" w:eastAsia="黑体" w:hAnsi="Times New Roman" w:hint="eastAsia"/>
          <w:sz w:val="32"/>
          <w:szCs w:val="32"/>
        </w:rPr>
      </w:pPr>
    </w:p>
    <w:p w:rsidR="00EF341F" w:rsidRDefault="00EF341F">
      <w:pPr>
        <w:rPr>
          <w:rFonts w:ascii="Times New Roman" w:eastAsia="黑体" w:hAnsi="Times New Roman" w:hint="eastAsia"/>
          <w:sz w:val="32"/>
          <w:szCs w:val="32"/>
        </w:rPr>
      </w:pPr>
    </w:p>
    <w:p w:rsidR="00EF341F" w:rsidRDefault="00EF341F">
      <w:pPr>
        <w:rPr>
          <w:rFonts w:ascii="Times New Roman" w:eastAsia="黑体" w:hAnsi="Times New Roman" w:hint="eastAsia"/>
          <w:sz w:val="32"/>
          <w:szCs w:val="32"/>
        </w:rPr>
      </w:pPr>
    </w:p>
    <w:p w:rsidR="00EF341F" w:rsidRDefault="00EF341F">
      <w:pPr>
        <w:rPr>
          <w:rFonts w:ascii="Times New Roman" w:eastAsia="黑体" w:hAnsi="Times New Roman"/>
          <w:sz w:val="32"/>
          <w:szCs w:val="32"/>
        </w:rPr>
      </w:pPr>
    </w:p>
    <w:p w:rsidR="00A64F0D" w:rsidRPr="00EF341F" w:rsidRDefault="00A64F0D">
      <w:pPr>
        <w:spacing w:line="440" w:lineRule="exact"/>
        <w:rPr>
          <w:rFonts w:ascii="Times New Roman" w:hAnsi="Times New Roman"/>
          <w:sz w:val="28"/>
          <w:szCs w:val="28"/>
        </w:rPr>
      </w:pPr>
      <w:r w:rsidRPr="00EF341F">
        <w:rPr>
          <w:rFonts w:ascii="Times New Roman" w:eastAsia="仿宋_GB2312" w:hAnsi="Times New Roman"/>
          <w:sz w:val="28"/>
          <w:szCs w:val="28"/>
        </w:rPr>
        <w:pict>
          <v:group id="Group 2" o:spid="_x0000_s1027" style="position:absolute;left:0;text-align:left;margin-left:-5.2pt;margin-top:21.5pt;width:459.65pt;height:30.2pt;z-index:251666432" coordsize="8844,604203" o:gfxdata="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H/EtkAAAAKAQAADwAAAAAAAAABACAAAAAiAAAAZHJzL2Rvd25yZXYueG1sUEsBAhQA&#10;FAAAAAgAh07iQHrtjugqAgAAOAYAAA4AAAAAAAAAAQAgAAAAKAEAAGRycy9lMm9Eb2MueG1sUEsF&#10;BgAAAAAGAAYAWQEAAMQFAAAAAA==&#10;">
            <v:line id="Line 3" o:spid="_x0000_s1029" style="position:absolute" from="0,0" to="8844,1" o:gfxdata="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TBezO2AAAA2gAAAA8A&#10;AAAAAAAAAQAgAAAAIgAAAGRycy9kb3ducmV2LnhtbFBLAQIUABQAAAAIAIdO4kAzLwWeOwAAADkA&#10;AAAQAAAAAAAAAAEAIAAAAAUBAABkcnMvc2hhcGV4bWwueG1sUEsFBgAAAAAGAAYAWwEAAK8DAAAA&#10;AA==&#10;" strokeweight="1.25pt"/>
            <v:line id="Line 4" o:spid="_x0000_s1028" style="position:absolute" from="0,604" to="8844,605" o:gfxdata="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uN3qi5AAAA2gAA&#10;AA8AAAAAAAAAAQAgAAAAIgAAAGRycy9kb3ducmV2LnhtbFBLAQIUABQAAAAIAIdO4kAzLwWeOwAA&#10;ADkAAAAQAAAAAAAAAAEAIAAAAAgBAABkcnMvc2hhcGV4bWwueG1sUEsFBgAAAAAGAAYAWwEAALID&#10;AAAAAA==&#10;" strokeweight="1.25pt"/>
          </v:group>
        </w:pict>
      </w:r>
      <w:r w:rsidR="0094742E" w:rsidRPr="00EF341F">
        <w:rPr>
          <w:rFonts w:ascii="Times New Roman" w:eastAsia="仿宋_GB2312" w:hAnsi="Times New Roman"/>
          <w:sz w:val="28"/>
          <w:szCs w:val="28"/>
        </w:rPr>
        <w:t>发送：</w:t>
      </w:r>
      <w:r w:rsidR="0094742E" w:rsidRPr="00EF341F">
        <w:rPr>
          <w:rFonts w:ascii="Times New Roman" w:eastAsia="仿宋_GB2312" w:hAnsi="Times New Roman" w:hint="eastAsia"/>
          <w:sz w:val="28"/>
          <w:szCs w:val="28"/>
        </w:rPr>
        <w:t>各学院团委</w:t>
      </w:r>
    </w:p>
    <w:p w:rsidR="00A64F0D" w:rsidRPr="00EF341F" w:rsidRDefault="0094742E">
      <w:pPr>
        <w:jc w:val="left"/>
        <w:rPr>
          <w:rFonts w:ascii="Times New Roman" w:eastAsia="仿宋_GB2312" w:hAnsi="Times New Roman"/>
          <w:sz w:val="28"/>
          <w:szCs w:val="28"/>
        </w:rPr>
      </w:pPr>
      <w:r w:rsidRPr="00EF341F">
        <w:rPr>
          <w:rFonts w:ascii="Times New Roman" w:eastAsia="仿宋_GB2312" w:hAnsi="Times New Roman"/>
          <w:sz w:val="28"/>
          <w:szCs w:val="28"/>
        </w:rPr>
        <w:t>共青团华北水利水电大学委员会</w:t>
      </w:r>
      <w:r w:rsidRPr="00EF341F">
        <w:rPr>
          <w:rFonts w:ascii="Times New Roman" w:eastAsia="仿宋_GB2312" w:hAnsi="Times New Roman" w:hint="eastAsia"/>
          <w:sz w:val="28"/>
          <w:szCs w:val="28"/>
        </w:rPr>
        <w:t xml:space="preserve"> </w:t>
      </w:r>
      <w:r w:rsidRPr="00EF341F">
        <w:rPr>
          <w:rFonts w:ascii="Times New Roman" w:eastAsia="仿宋_GB2312" w:hAnsi="Times New Roman"/>
          <w:sz w:val="28"/>
          <w:szCs w:val="28"/>
        </w:rPr>
        <w:t xml:space="preserve">   </w:t>
      </w:r>
      <w:r w:rsidRPr="00EF341F">
        <w:rPr>
          <w:rFonts w:ascii="仿宋_GB2312" w:eastAsia="仿宋_GB2312" w:hAnsi="仿宋_GB2312" w:cs="仿宋_GB2312" w:hint="eastAsia"/>
          <w:sz w:val="28"/>
          <w:szCs w:val="28"/>
        </w:rPr>
        <w:t xml:space="preserve">    </w:t>
      </w:r>
      <w:r w:rsidR="00EF341F">
        <w:rPr>
          <w:rFonts w:ascii="仿宋_GB2312" w:eastAsia="仿宋_GB2312" w:hAnsi="仿宋_GB2312" w:cs="仿宋_GB2312" w:hint="eastAsia"/>
          <w:sz w:val="28"/>
          <w:szCs w:val="28"/>
        </w:rPr>
        <w:t xml:space="preserve">        </w:t>
      </w:r>
      <w:r w:rsidRPr="00EF341F">
        <w:rPr>
          <w:rFonts w:ascii="仿宋_GB2312" w:eastAsia="仿宋_GB2312" w:hAnsi="仿宋_GB2312" w:cs="仿宋_GB2312" w:hint="eastAsia"/>
          <w:sz w:val="28"/>
          <w:szCs w:val="28"/>
        </w:rPr>
        <w:t>2018</w:t>
      </w:r>
      <w:r w:rsidRPr="00EF341F">
        <w:rPr>
          <w:rFonts w:ascii="仿宋_GB2312" w:eastAsia="仿宋_GB2312" w:hAnsi="仿宋_GB2312" w:cs="仿宋_GB2312" w:hint="eastAsia"/>
          <w:sz w:val="28"/>
          <w:szCs w:val="28"/>
        </w:rPr>
        <w:t>年</w:t>
      </w:r>
      <w:r w:rsidRPr="00EF341F">
        <w:rPr>
          <w:rFonts w:ascii="仿宋_GB2312" w:eastAsia="仿宋_GB2312" w:hAnsi="仿宋_GB2312" w:cs="仿宋_GB2312" w:hint="eastAsia"/>
          <w:sz w:val="28"/>
          <w:szCs w:val="28"/>
        </w:rPr>
        <w:t>11</w:t>
      </w:r>
      <w:r w:rsidRPr="00EF341F">
        <w:rPr>
          <w:rFonts w:ascii="仿宋_GB2312" w:eastAsia="仿宋_GB2312" w:hAnsi="仿宋_GB2312" w:cs="仿宋_GB2312" w:hint="eastAsia"/>
          <w:sz w:val="28"/>
          <w:szCs w:val="28"/>
        </w:rPr>
        <w:t>月</w:t>
      </w:r>
      <w:r w:rsidR="00EF341F" w:rsidRPr="00EF341F">
        <w:rPr>
          <w:rFonts w:ascii="仿宋_GB2312" w:eastAsia="仿宋_GB2312" w:hAnsi="仿宋_GB2312" w:cs="仿宋_GB2312" w:hint="eastAsia"/>
          <w:sz w:val="28"/>
          <w:szCs w:val="28"/>
        </w:rPr>
        <w:t>9</w:t>
      </w:r>
      <w:r w:rsidRPr="00EF341F">
        <w:rPr>
          <w:rFonts w:ascii="仿宋_GB2312" w:eastAsia="仿宋_GB2312" w:hAnsi="仿宋_GB2312" w:cs="仿宋_GB2312" w:hint="eastAsia"/>
          <w:sz w:val="28"/>
          <w:szCs w:val="28"/>
        </w:rPr>
        <w:t>日</w:t>
      </w:r>
      <w:r w:rsidRPr="00EF341F">
        <w:rPr>
          <w:rFonts w:ascii="仿宋_GB2312" w:eastAsia="仿宋_GB2312" w:hAnsi="仿宋_GB2312" w:cs="仿宋_GB2312" w:hint="eastAsia"/>
          <w:sz w:val="28"/>
          <w:szCs w:val="28"/>
        </w:rPr>
        <w:t xml:space="preserve"> </w:t>
      </w:r>
      <w:r w:rsidRPr="00EF341F">
        <w:rPr>
          <w:rFonts w:ascii="Times New Roman" w:eastAsia="仿宋_GB2312" w:hAnsi="Times New Roman"/>
          <w:sz w:val="28"/>
          <w:szCs w:val="28"/>
        </w:rPr>
        <w:t>印发</w:t>
      </w:r>
      <w:bookmarkEnd w:id="2"/>
    </w:p>
    <w:sectPr w:rsidR="00A64F0D" w:rsidRPr="00EF341F" w:rsidSect="00A64F0D">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42E" w:rsidRDefault="0094742E" w:rsidP="00EF341F">
      <w:r>
        <w:separator/>
      </w:r>
    </w:p>
  </w:endnote>
  <w:endnote w:type="continuationSeparator" w:id="0">
    <w:p w:rsidR="0094742E" w:rsidRDefault="0094742E" w:rsidP="00EF3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charset w:val="86"/>
    <w:family w:val="auto"/>
    <w:pitch w:val="default"/>
    <w:sig w:usb0="00000000" w:usb1="0000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42E" w:rsidRDefault="0094742E" w:rsidP="00EF341F">
      <w:r>
        <w:separator/>
      </w:r>
    </w:p>
  </w:footnote>
  <w:footnote w:type="continuationSeparator" w:id="0">
    <w:p w:rsidR="0094742E" w:rsidRDefault="0094742E" w:rsidP="00EF34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838CC"/>
    <w:multiLevelType w:val="multilevel"/>
    <w:tmpl w:val="6A3838CC"/>
    <w:lvl w:ilvl="0">
      <w:start w:val="1"/>
      <w:numFmt w:val="chineseCountingThousand"/>
      <w:lvlText w:val="(%1)"/>
      <w:lvlJc w:val="left"/>
      <w:pPr>
        <w:ind w:left="845" w:hanging="420"/>
      </w:pPr>
      <w:rPr>
        <w:rFonts w:hint="eastAsia"/>
        <w:b w:val="0"/>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238C"/>
    <w:rsid w:val="000142C8"/>
    <w:rsid w:val="00026207"/>
    <w:rsid w:val="000F458A"/>
    <w:rsid w:val="00105365"/>
    <w:rsid w:val="00121094"/>
    <w:rsid w:val="0013648A"/>
    <w:rsid w:val="001B565D"/>
    <w:rsid w:val="001C1AC1"/>
    <w:rsid w:val="0021397C"/>
    <w:rsid w:val="002D3C00"/>
    <w:rsid w:val="003205EF"/>
    <w:rsid w:val="0032238C"/>
    <w:rsid w:val="0035571B"/>
    <w:rsid w:val="00396B91"/>
    <w:rsid w:val="00397D17"/>
    <w:rsid w:val="003F4CA4"/>
    <w:rsid w:val="00410DF9"/>
    <w:rsid w:val="00426D7C"/>
    <w:rsid w:val="004572D8"/>
    <w:rsid w:val="0046617E"/>
    <w:rsid w:val="004C23CA"/>
    <w:rsid w:val="004C432E"/>
    <w:rsid w:val="004C7565"/>
    <w:rsid w:val="005066C4"/>
    <w:rsid w:val="00533759"/>
    <w:rsid w:val="00580096"/>
    <w:rsid w:val="00597988"/>
    <w:rsid w:val="005C3B7E"/>
    <w:rsid w:val="005F0795"/>
    <w:rsid w:val="006048F2"/>
    <w:rsid w:val="00634AE7"/>
    <w:rsid w:val="006601B8"/>
    <w:rsid w:val="006C05A7"/>
    <w:rsid w:val="006F254B"/>
    <w:rsid w:val="006F6B1C"/>
    <w:rsid w:val="00760705"/>
    <w:rsid w:val="007B4FE8"/>
    <w:rsid w:val="008275F1"/>
    <w:rsid w:val="00887C01"/>
    <w:rsid w:val="008C3379"/>
    <w:rsid w:val="008C7457"/>
    <w:rsid w:val="008F14F9"/>
    <w:rsid w:val="009031D1"/>
    <w:rsid w:val="00903A3D"/>
    <w:rsid w:val="009047C4"/>
    <w:rsid w:val="009165A7"/>
    <w:rsid w:val="0094742E"/>
    <w:rsid w:val="00961D6B"/>
    <w:rsid w:val="009840BC"/>
    <w:rsid w:val="00985E01"/>
    <w:rsid w:val="009C2977"/>
    <w:rsid w:val="009C60D9"/>
    <w:rsid w:val="00A135B3"/>
    <w:rsid w:val="00A21E66"/>
    <w:rsid w:val="00A2262E"/>
    <w:rsid w:val="00A5614A"/>
    <w:rsid w:val="00A64F0D"/>
    <w:rsid w:val="00A8205B"/>
    <w:rsid w:val="00AC2445"/>
    <w:rsid w:val="00AE4FAE"/>
    <w:rsid w:val="00B10C44"/>
    <w:rsid w:val="00B23797"/>
    <w:rsid w:val="00B46E7D"/>
    <w:rsid w:val="00B7445A"/>
    <w:rsid w:val="00BB360F"/>
    <w:rsid w:val="00BF69EF"/>
    <w:rsid w:val="00C539EE"/>
    <w:rsid w:val="00CD050F"/>
    <w:rsid w:val="00CF6E91"/>
    <w:rsid w:val="00D05EE1"/>
    <w:rsid w:val="00D766C4"/>
    <w:rsid w:val="00DC2220"/>
    <w:rsid w:val="00DF728E"/>
    <w:rsid w:val="00E047BF"/>
    <w:rsid w:val="00E26871"/>
    <w:rsid w:val="00E520F2"/>
    <w:rsid w:val="00E60F93"/>
    <w:rsid w:val="00EA04F3"/>
    <w:rsid w:val="00EC6017"/>
    <w:rsid w:val="00ED38ED"/>
    <w:rsid w:val="00EF341F"/>
    <w:rsid w:val="00F00E56"/>
    <w:rsid w:val="00F0136F"/>
    <w:rsid w:val="00F03631"/>
    <w:rsid w:val="00F71574"/>
    <w:rsid w:val="00FE4CAD"/>
    <w:rsid w:val="097600E7"/>
    <w:rsid w:val="0F155F73"/>
    <w:rsid w:val="20FB248E"/>
    <w:rsid w:val="313F63EB"/>
    <w:rsid w:val="3C0B1F09"/>
    <w:rsid w:val="6AB631D1"/>
    <w:rsid w:val="751943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F0D"/>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64F0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64F0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semiHidden/>
    <w:unhideWhenUsed/>
    <w:qFormat/>
    <w:rsid w:val="00A64F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A64F0D"/>
    <w:rPr>
      <w:sz w:val="18"/>
      <w:szCs w:val="18"/>
    </w:rPr>
  </w:style>
  <w:style w:type="character" w:customStyle="1" w:styleId="Char">
    <w:name w:val="页脚 Char"/>
    <w:basedOn w:val="a0"/>
    <w:link w:val="a3"/>
    <w:uiPriority w:val="99"/>
    <w:qFormat/>
    <w:rsid w:val="00A64F0D"/>
    <w:rPr>
      <w:sz w:val="18"/>
      <w:szCs w:val="18"/>
    </w:rPr>
  </w:style>
  <w:style w:type="paragraph" w:styleId="a6">
    <w:name w:val="List Paragraph"/>
    <w:basedOn w:val="a"/>
    <w:uiPriority w:val="34"/>
    <w:qFormat/>
    <w:rsid w:val="00A64F0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233</Words>
  <Characters>1332</Characters>
  <Application>Microsoft Office Word</Application>
  <DocSecurity>0</DocSecurity>
  <Lines>11</Lines>
  <Paragraphs>3</Paragraphs>
  <ScaleCrop>false</ScaleCrop>
  <Company>Microsoft</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漆 一宁</dc:creator>
  <cp:lastModifiedBy>User</cp:lastModifiedBy>
  <cp:revision>35</cp:revision>
  <cp:lastPrinted>2018-11-08T02:08:00Z</cp:lastPrinted>
  <dcterms:created xsi:type="dcterms:W3CDTF">2018-10-20T14:58:00Z</dcterms:created>
  <dcterms:modified xsi:type="dcterms:W3CDTF">2018-11-09T02:07:00Z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