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13"/>
        <w:spacing w:line="560" w:lineRule="exact"/>
        <w:ind w:firstLine="880" w:firstLineChars="200"/>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李晶慧201</w:t>
      </w:r>
      <w:r>
        <w:rPr>
          <w:rFonts w:hint="eastAsia" w:ascii="方正小标宋简体" w:eastAsia="方正小标宋简体"/>
          <w:kern w:val="0"/>
          <w:sz w:val="44"/>
          <w:szCs w:val="44"/>
          <w:lang w:val="en-US" w:eastAsia="zh-CN"/>
        </w:rPr>
        <w:t>5</w:t>
      </w:r>
      <w:r>
        <w:rPr>
          <w:rFonts w:hint="eastAsia" w:ascii="方正小标宋简体" w:eastAsia="方正小标宋简体"/>
          <w:kern w:val="0"/>
          <w:sz w:val="44"/>
          <w:szCs w:val="44"/>
        </w:rPr>
        <w:t>年度总结</w:t>
      </w:r>
    </w:p>
    <w:p>
      <w:pPr>
        <w:pStyle w:val="13"/>
        <w:spacing w:line="560" w:lineRule="exact"/>
        <w:ind w:firstLine="600" w:firstLineChars="200"/>
        <w:rPr>
          <w:rFonts w:hint="eastAsia" w:ascii="仿宋_GB2312" w:eastAsia="仿宋_GB2312"/>
          <w:kern w:val="0"/>
          <w:sz w:val="30"/>
          <w:szCs w:val="30"/>
        </w:rPr>
      </w:pPr>
      <w:r>
        <w:rPr>
          <w:rFonts w:hint="eastAsia" w:ascii="仿宋_GB2312" w:eastAsia="仿宋_GB2312"/>
          <w:kern w:val="0"/>
          <w:sz w:val="30"/>
          <w:szCs w:val="30"/>
        </w:rPr>
        <w:t>一年</w:t>
      </w:r>
      <w:r>
        <w:rPr>
          <w:rFonts w:hint="eastAsia" w:ascii="仿宋_GB2312" w:eastAsia="仿宋_GB2312"/>
          <w:kern w:val="0"/>
          <w:sz w:val="30"/>
          <w:szCs w:val="30"/>
          <w:lang w:eastAsia="zh-CN"/>
        </w:rPr>
        <w:t>以</w:t>
      </w:r>
      <w:r>
        <w:rPr>
          <w:rFonts w:hint="eastAsia" w:ascii="仿宋_GB2312" w:eastAsia="仿宋_GB2312"/>
          <w:kern w:val="0"/>
          <w:sz w:val="30"/>
          <w:szCs w:val="30"/>
        </w:rPr>
        <w:t>来，我在学院领导的</w:t>
      </w:r>
      <w:r>
        <w:rPr>
          <w:rFonts w:hint="eastAsia" w:ascii="仿宋_GB2312" w:eastAsia="仿宋_GB2312"/>
          <w:kern w:val="0"/>
          <w:sz w:val="30"/>
          <w:szCs w:val="30"/>
          <w:lang w:eastAsia="zh-CN"/>
        </w:rPr>
        <w:t>悉心</w:t>
      </w:r>
      <w:r>
        <w:rPr>
          <w:rFonts w:hint="eastAsia" w:ascii="仿宋_GB2312" w:eastAsia="仿宋_GB2312"/>
          <w:kern w:val="0"/>
          <w:sz w:val="30"/>
          <w:szCs w:val="30"/>
        </w:rPr>
        <w:t>关</w:t>
      </w:r>
      <w:r>
        <w:rPr>
          <w:rFonts w:hint="eastAsia" w:ascii="仿宋_GB2312" w:eastAsia="仿宋_GB2312"/>
          <w:kern w:val="0"/>
          <w:sz w:val="30"/>
          <w:szCs w:val="30"/>
          <w:lang w:eastAsia="zh-CN"/>
        </w:rPr>
        <w:t>怀</w:t>
      </w:r>
      <w:r>
        <w:rPr>
          <w:rFonts w:hint="eastAsia" w:ascii="仿宋_GB2312" w:eastAsia="仿宋_GB2312"/>
          <w:kern w:val="0"/>
          <w:sz w:val="30"/>
          <w:szCs w:val="30"/>
        </w:rPr>
        <w:t>、</w:t>
      </w:r>
      <w:r>
        <w:rPr>
          <w:rFonts w:hint="eastAsia" w:ascii="仿宋_GB2312" w:eastAsia="仿宋_GB2312"/>
          <w:kern w:val="0"/>
          <w:sz w:val="30"/>
          <w:szCs w:val="30"/>
          <w:lang w:eastAsia="zh-CN"/>
        </w:rPr>
        <w:t>在</w:t>
      </w:r>
      <w:r>
        <w:rPr>
          <w:rFonts w:hint="eastAsia" w:ascii="仿宋_GB2312" w:eastAsia="仿宋_GB2312"/>
          <w:kern w:val="0"/>
          <w:sz w:val="30"/>
          <w:szCs w:val="30"/>
        </w:rPr>
        <w:t>同事的支持与帮助下，</w:t>
      </w:r>
      <w:r>
        <w:rPr>
          <w:rFonts w:hint="eastAsia" w:ascii="仿宋_GB2312" w:eastAsia="仿宋_GB2312"/>
          <w:kern w:val="0"/>
          <w:sz w:val="30"/>
          <w:szCs w:val="30"/>
          <w:lang w:eastAsia="zh-CN"/>
        </w:rPr>
        <w:t>通过个人不断的努力，各方面都取得了一定的进步，较好地完成了自己的本职工作</w:t>
      </w:r>
      <w:r>
        <w:rPr>
          <w:rFonts w:hint="eastAsia" w:ascii="仿宋_GB2312" w:eastAsia="仿宋_GB2312"/>
          <w:kern w:val="0"/>
          <w:sz w:val="30"/>
          <w:szCs w:val="30"/>
        </w:rPr>
        <w:t>，现将</w:t>
      </w:r>
      <w:r>
        <w:rPr>
          <w:rFonts w:hint="eastAsia" w:ascii="仿宋_GB2312" w:eastAsia="仿宋_GB2312"/>
          <w:kern w:val="0"/>
          <w:sz w:val="30"/>
          <w:szCs w:val="30"/>
          <w:lang w:eastAsia="zh-CN"/>
        </w:rPr>
        <w:t>思想政治理论学习情况及业务工作情况作简要总结。</w:t>
      </w:r>
    </w:p>
    <w:p>
      <w:pPr>
        <w:pStyle w:val="13"/>
        <w:spacing w:line="560" w:lineRule="exact"/>
        <w:rPr>
          <w:rFonts w:hint="eastAsia" w:ascii="黑体" w:eastAsia="黑体"/>
          <w:kern w:val="0"/>
          <w:sz w:val="30"/>
          <w:szCs w:val="30"/>
        </w:rPr>
      </w:pPr>
      <w:r>
        <w:rPr>
          <w:rFonts w:hint="eastAsia" w:ascii="黑体" w:eastAsia="黑体"/>
          <w:kern w:val="0"/>
          <w:sz w:val="30"/>
          <w:szCs w:val="30"/>
          <w:lang w:val="en-US" w:eastAsia="zh-CN"/>
        </w:rPr>
        <w:t xml:space="preserve">  </w:t>
      </w:r>
      <w:r>
        <w:rPr>
          <w:rFonts w:hint="eastAsia" w:ascii="黑体" w:eastAsia="黑体"/>
          <w:kern w:val="0"/>
          <w:sz w:val="30"/>
          <w:szCs w:val="30"/>
        </w:rPr>
        <w:t xml:space="preserve">  一、思想</w:t>
      </w:r>
      <w:r>
        <w:rPr>
          <w:rFonts w:hint="eastAsia" w:ascii="黑体" w:eastAsia="黑体"/>
          <w:kern w:val="0"/>
          <w:sz w:val="30"/>
          <w:szCs w:val="30"/>
          <w:lang w:eastAsia="zh-CN"/>
        </w:rPr>
        <w:t>政治理论学习</w:t>
      </w:r>
      <w:r>
        <w:rPr>
          <w:rFonts w:hint="eastAsia" w:ascii="黑体" w:eastAsia="黑体"/>
          <w:kern w:val="0"/>
          <w:sz w:val="30"/>
          <w:szCs w:val="30"/>
        </w:rPr>
        <w:t>方面</w:t>
      </w:r>
    </w:p>
    <w:p>
      <w:pPr>
        <w:pStyle w:val="13"/>
        <w:spacing w:line="560" w:lineRule="exact"/>
        <w:ind w:firstLine="600" w:firstLineChars="200"/>
        <w:rPr>
          <w:rFonts w:hint="eastAsia" w:ascii="仿宋_GB2312" w:eastAsia="仿宋_GB2312"/>
          <w:kern w:val="0"/>
          <w:sz w:val="30"/>
          <w:szCs w:val="30"/>
        </w:rPr>
      </w:pPr>
      <w:r>
        <w:rPr>
          <w:rFonts w:hint="eastAsia" w:ascii="仿宋_GB2312" w:eastAsia="仿宋_GB2312"/>
          <w:kern w:val="0"/>
          <w:sz w:val="30"/>
          <w:szCs w:val="30"/>
          <w:lang w:eastAsia="zh-CN"/>
        </w:rPr>
        <w:t>具备良好的政治和业务素质是做好本职工作的前提和必要条件，一年来，我始终把思想政治理论学习放在重要位置，努力在提高自身综合素质上下功夫。重点以学习党的十八大精神为主线，分阶段、分类别学习相关理论知识，自觉学习了十八大精神辅导材料，政治敏锐性不断增强，政治立场进一步坚定</w:t>
      </w:r>
      <w:r>
        <w:rPr>
          <w:rFonts w:hint="eastAsia" w:ascii="仿宋_GB2312" w:eastAsia="仿宋_GB2312"/>
          <w:kern w:val="0"/>
          <w:sz w:val="30"/>
          <w:szCs w:val="30"/>
        </w:rPr>
        <w:t>；以积极</w:t>
      </w:r>
      <w:r>
        <w:rPr>
          <w:rFonts w:hint="eastAsia" w:ascii="仿宋_GB2312" w:eastAsia="仿宋_GB2312"/>
          <w:kern w:val="0"/>
          <w:sz w:val="30"/>
          <w:szCs w:val="30"/>
          <w:lang w:eastAsia="zh-CN"/>
        </w:rPr>
        <w:t>的态度</w:t>
      </w:r>
      <w:r>
        <w:rPr>
          <w:rFonts w:hint="eastAsia" w:ascii="仿宋_GB2312" w:eastAsia="仿宋_GB2312"/>
          <w:kern w:val="0"/>
          <w:sz w:val="30"/>
          <w:szCs w:val="30"/>
        </w:rPr>
        <w:t>实践“三个代表”，并以此指导个人的言行；</w:t>
      </w:r>
      <w:r>
        <w:rPr>
          <w:rFonts w:hint="eastAsia" w:ascii="仿宋_GB2312" w:eastAsia="仿宋_GB2312"/>
          <w:kern w:val="0"/>
          <w:sz w:val="30"/>
          <w:szCs w:val="30"/>
          <w:lang w:eastAsia="zh-CN"/>
        </w:rPr>
        <w:t>努力培养高尚的情操和良好的修养，利用业余时间阅读相关书籍报刊杂志，努力避免知识老化、思想僵化、能力退化，不断增长知识、增加智慧、增强本领，视野和思路得到进一步开阔；认真履行教学秘书的岗位职责，并积极配合各部门的工作。</w:t>
      </w:r>
    </w:p>
    <w:p>
      <w:pPr>
        <w:pStyle w:val="13"/>
        <w:spacing w:line="560" w:lineRule="exact"/>
        <w:rPr>
          <w:rFonts w:ascii="黑体" w:eastAsia="黑体"/>
          <w:kern w:val="0"/>
          <w:sz w:val="30"/>
          <w:szCs w:val="30"/>
        </w:rPr>
      </w:pPr>
      <w:r>
        <w:rPr>
          <w:rFonts w:hint="eastAsia" w:ascii="黑体" w:eastAsia="黑体"/>
          <w:kern w:val="0"/>
          <w:sz w:val="30"/>
          <w:szCs w:val="30"/>
          <w:lang w:val="en-US" w:eastAsia="zh-CN"/>
        </w:rPr>
        <w:t xml:space="preserve">    </w:t>
      </w:r>
      <w:r>
        <w:rPr>
          <w:rFonts w:ascii="黑体" w:eastAsia="黑体"/>
          <w:kern w:val="0"/>
          <w:sz w:val="30"/>
          <w:szCs w:val="30"/>
        </w:rPr>
        <w:t>二、工作方面</w:t>
      </w:r>
    </w:p>
    <w:p>
      <w:pPr>
        <w:pStyle w:val="13"/>
        <w:spacing w:line="560" w:lineRule="exact"/>
        <w:ind w:firstLine="600" w:firstLineChars="200"/>
        <w:rPr>
          <w:rFonts w:hint="eastAsia" w:ascii="仿宋_GB2312" w:eastAsia="仿宋_GB2312"/>
          <w:kern w:val="0"/>
          <w:sz w:val="30"/>
          <w:szCs w:val="30"/>
        </w:rPr>
      </w:pPr>
      <w:r>
        <w:rPr>
          <w:rFonts w:hint="eastAsia" w:ascii="仿宋_GB2312" w:eastAsia="仿宋_GB2312"/>
          <w:kern w:val="0"/>
          <w:sz w:val="30"/>
          <w:szCs w:val="30"/>
          <w:lang w:eastAsia="zh-CN"/>
        </w:rPr>
        <w:t>依然秉着</w:t>
      </w:r>
      <w:r>
        <w:rPr>
          <w:rFonts w:ascii="仿宋_GB2312" w:eastAsia="仿宋_GB2312"/>
          <w:kern w:val="0"/>
          <w:sz w:val="30"/>
          <w:szCs w:val="30"/>
        </w:rPr>
        <w:t>服务师生的宗旨，</w:t>
      </w:r>
      <w:r>
        <w:rPr>
          <w:rFonts w:hint="eastAsia" w:ascii="仿宋_GB2312" w:eastAsia="仿宋_GB2312"/>
          <w:kern w:val="0"/>
          <w:sz w:val="30"/>
          <w:szCs w:val="30"/>
        </w:rPr>
        <w:t>有序的</w:t>
      </w:r>
      <w:r>
        <w:rPr>
          <w:rFonts w:ascii="仿宋_GB2312" w:eastAsia="仿宋_GB2312"/>
          <w:kern w:val="0"/>
          <w:sz w:val="30"/>
          <w:szCs w:val="30"/>
        </w:rPr>
        <w:t>处理日常教学管理工作，</w:t>
      </w:r>
      <w:r>
        <w:rPr>
          <w:rFonts w:hint="eastAsia" w:ascii="仿宋_GB2312" w:eastAsia="仿宋_GB2312"/>
          <w:kern w:val="0"/>
          <w:sz w:val="30"/>
          <w:szCs w:val="30"/>
        </w:rPr>
        <w:t>在教学办的共同配合下，</w:t>
      </w:r>
      <w:r>
        <w:rPr>
          <w:rFonts w:hint="eastAsia" w:ascii="仿宋_GB2312" w:eastAsia="仿宋_GB2312"/>
          <w:kern w:val="0"/>
          <w:sz w:val="30"/>
          <w:szCs w:val="30"/>
          <w:lang w:eastAsia="zh-CN"/>
        </w:rPr>
        <w:t>使得</w:t>
      </w:r>
      <w:r>
        <w:rPr>
          <w:rFonts w:ascii="仿宋_GB2312" w:eastAsia="仿宋_GB2312"/>
          <w:kern w:val="0"/>
          <w:sz w:val="30"/>
          <w:szCs w:val="30"/>
        </w:rPr>
        <w:t>本科生</w:t>
      </w:r>
      <w:r>
        <w:rPr>
          <w:rFonts w:hint="eastAsia" w:ascii="仿宋_GB2312" w:eastAsia="仿宋_GB2312"/>
          <w:kern w:val="0"/>
          <w:sz w:val="30"/>
          <w:szCs w:val="30"/>
        </w:rPr>
        <w:t>、</w:t>
      </w:r>
      <w:r>
        <w:rPr>
          <w:rFonts w:ascii="仿宋_GB2312" w:eastAsia="仿宋_GB2312"/>
          <w:kern w:val="0"/>
          <w:sz w:val="30"/>
          <w:szCs w:val="30"/>
        </w:rPr>
        <w:t>二学位</w:t>
      </w:r>
      <w:r>
        <w:rPr>
          <w:rFonts w:hint="eastAsia" w:ascii="仿宋_GB2312" w:eastAsia="仿宋_GB2312"/>
          <w:kern w:val="0"/>
          <w:sz w:val="30"/>
          <w:szCs w:val="30"/>
        </w:rPr>
        <w:t>以及中外合作办学</w:t>
      </w:r>
      <w:r>
        <w:rPr>
          <w:rFonts w:hint="eastAsia" w:ascii="仿宋_GB2312" w:eastAsia="仿宋_GB2312"/>
          <w:kern w:val="0"/>
          <w:sz w:val="30"/>
          <w:szCs w:val="30"/>
          <w:lang w:eastAsia="zh-CN"/>
        </w:rPr>
        <w:t>的</w:t>
      </w:r>
      <w:r>
        <w:rPr>
          <w:rFonts w:ascii="仿宋_GB2312" w:eastAsia="仿宋_GB2312"/>
          <w:kern w:val="0"/>
          <w:sz w:val="30"/>
          <w:szCs w:val="30"/>
        </w:rPr>
        <w:t>日常教学</w:t>
      </w:r>
      <w:r>
        <w:rPr>
          <w:rFonts w:hint="eastAsia" w:ascii="仿宋_GB2312" w:eastAsia="仿宋_GB2312"/>
          <w:kern w:val="0"/>
          <w:sz w:val="30"/>
          <w:szCs w:val="30"/>
          <w:lang w:eastAsia="zh-CN"/>
        </w:rPr>
        <w:t>管理</w:t>
      </w:r>
      <w:r>
        <w:rPr>
          <w:rFonts w:ascii="仿宋_GB2312" w:eastAsia="仿宋_GB2312"/>
          <w:kern w:val="0"/>
          <w:sz w:val="30"/>
          <w:szCs w:val="30"/>
        </w:rPr>
        <w:t>工作</w:t>
      </w:r>
      <w:r>
        <w:rPr>
          <w:rFonts w:hint="eastAsia" w:ascii="仿宋_GB2312" w:eastAsia="仿宋_GB2312"/>
          <w:kern w:val="0"/>
          <w:sz w:val="30"/>
          <w:szCs w:val="30"/>
          <w:lang w:eastAsia="zh-CN"/>
        </w:rPr>
        <w:t>有序进行</w:t>
      </w:r>
      <w:r>
        <w:rPr>
          <w:rFonts w:ascii="仿宋_GB2312" w:eastAsia="仿宋_GB2312"/>
          <w:kern w:val="0"/>
          <w:sz w:val="30"/>
          <w:szCs w:val="30"/>
        </w:rPr>
        <w:t>，</w:t>
      </w:r>
      <w:r>
        <w:rPr>
          <w:rFonts w:hint="eastAsia" w:ascii="仿宋_GB2312" w:eastAsia="仿宋_GB2312"/>
          <w:kern w:val="0"/>
          <w:sz w:val="30"/>
          <w:szCs w:val="30"/>
          <w:lang w:eastAsia="zh-CN"/>
        </w:rPr>
        <w:t>本人所做的</w:t>
      </w:r>
      <w:r>
        <w:rPr>
          <w:rFonts w:ascii="仿宋_GB2312" w:eastAsia="仿宋_GB2312"/>
          <w:kern w:val="0"/>
          <w:sz w:val="30"/>
          <w:szCs w:val="30"/>
        </w:rPr>
        <w:t>具体</w:t>
      </w:r>
      <w:r>
        <w:rPr>
          <w:rFonts w:hint="eastAsia" w:ascii="仿宋_GB2312" w:eastAsia="仿宋_GB2312"/>
          <w:kern w:val="0"/>
          <w:sz w:val="30"/>
          <w:szCs w:val="30"/>
        </w:rPr>
        <w:t>工作</w:t>
      </w:r>
      <w:r>
        <w:rPr>
          <w:rFonts w:ascii="仿宋_GB2312" w:eastAsia="仿宋_GB2312"/>
          <w:kern w:val="0"/>
          <w:sz w:val="30"/>
          <w:szCs w:val="30"/>
        </w:rPr>
        <w:t>如下：</w:t>
      </w:r>
    </w:p>
    <w:p>
      <w:pPr>
        <w:pStyle w:val="13"/>
        <w:spacing w:line="560" w:lineRule="exact"/>
        <w:ind w:firstLine="452" w:firstLineChars="150"/>
        <w:rPr>
          <w:rFonts w:hint="eastAsia" w:ascii="楷体_GB2312" w:eastAsia="楷体_GB2312"/>
          <w:b/>
          <w:kern w:val="0"/>
          <w:sz w:val="30"/>
          <w:szCs w:val="30"/>
        </w:rPr>
      </w:pPr>
      <w:r>
        <w:rPr>
          <w:rFonts w:hint="eastAsia" w:ascii="楷体_GB2312" w:eastAsia="楷体_GB2312"/>
          <w:b/>
          <w:kern w:val="0"/>
          <w:sz w:val="30"/>
          <w:szCs w:val="30"/>
        </w:rPr>
        <w:t>1、</w:t>
      </w:r>
      <w:r>
        <w:rPr>
          <w:rFonts w:hint="eastAsia" w:ascii="楷体_GB2312" w:hAnsi="宋体" w:eastAsia="楷体_GB2312"/>
          <w:b/>
          <w:kern w:val="0"/>
          <w:sz w:val="30"/>
          <w:szCs w:val="30"/>
        </w:rPr>
        <w:t>本科教学</w:t>
      </w:r>
      <w:r>
        <w:rPr>
          <w:rFonts w:hint="eastAsia" w:ascii="楷体_GB2312" w:hAnsi="宋体" w:eastAsia="楷体_GB2312"/>
          <w:b/>
          <w:kern w:val="0"/>
          <w:sz w:val="30"/>
          <w:szCs w:val="30"/>
          <w:lang w:eastAsia="zh-CN"/>
        </w:rPr>
        <w:t>管理</w:t>
      </w:r>
      <w:r>
        <w:rPr>
          <w:rFonts w:hint="eastAsia" w:ascii="楷体_GB2312" w:hAnsi="宋体" w:eastAsia="楷体_GB2312"/>
          <w:b/>
          <w:kern w:val="0"/>
          <w:sz w:val="30"/>
          <w:szCs w:val="30"/>
        </w:rPr>
        <w:t>方面</w:t>
      </w:r>
    </w:p>
    <w:p>
      <w:pPr>
        <w:pStyle w:val="13"/>
        <w:spacing w:line="560" w:lineRule="exact"/>
        <w:ind w:firstLine="602" w:firstLineChars="200"/>
        <w:rPr>
          <w:rFonts w:hint="eastAsia" w:ascii="仿宋_GB2312" w:eastAsia="仿宋_GB2312"/>
          <w:kern w:val="0"/>
          <w:sz w:val="30"/>
          <w:szCs w:val="30"/>
        </w:rPr>
      </w:pPr>
      <w:r>
        <w:rPr>
          <w:rFonts w:hint="eastAsia" w:ascii="仿宋_GB2312" w:hAnsi="宋体" w:eastAsia="仿宋_GB2312"/>
          <w:b/>
          <w:kern w:val="0"/>
          <w:sz w:val="30"/>
          <w:szCs w:val="30"/>
        </w:rPr>
        <w:t>（1）做好期初各项教学准备工作。</w:t>
      </w:r>
      <w:r>
        <w:rPr>
          <w:rFonts w:hint="eastAsia" w:ascii="仿宋_GB2312" w:eastAsia="仿宋_GB2312"/>
          <w:kern w:val="0"/>
          <w:sz w:val="30"/>
          <w:szCs w:val="30"/>
        </w:rPr>
        <w:t>包括期初教学资料的收缴、安排学生补考、组织学生评教、组织领导干部、班导师</w:t>
      </w:r>
      <w:r>
        <w:rPr>
          <w:rFonts w:hint="eastAsia" w:ascii="仿宋_GB2312" w:eastAsia="仿宋_GB2312"/>
          <w:kern w:val="0"/>
          <w:sz w:val="30"/>
          <w:szCs w:val="30"/>
          <w:lang w:eastAsia="zh-CN"/>
        </w:rPr>
        <w:t>、辅导员</w:t>
      </w:r>
      <w:r>
        <w:rPr>
          <w:rFonts w:hint="eastAsia" w:ascii="仿宋_GB2312" w:eastAsia="仿宋_GB2312"/>
          <w:kern w:val="0"/>
          <w:sz w:val="30"/>
          <w:szCs w:val="30"/>
        </w:rPr>
        <w:t>等人员第一天听课</w:t>
      </w:r>
      <w:r>
        <w:rPr>
          <w:rFonts w:hint="eastAsia" w:ascii="仿宋_GB2312" w:eastAsia="仿宋_GB2312"/>
          <w:kern w:val="0"/>
          <w:sz w:val="30"/>
          <w:szCs w:val="30"/>
          <w:lang w:eastAsia="zh-CN"/>
        </w:rPr>
        <w:t>，保证教学工作的顺利开展</w:t>
      </w:r>
      <w:r>
        <w:rPr>
          <w:rFonts w:hint="eastAsia" w:ascii="仿宋_GB2312" w:eastAsia="仿宋_GB2312"/>
          <w:kern w:val="0"/>
          <w:sz w:val="30"/>
          <w:szCs w:val="30"/>
        </w:rPr>
        <w:t>。</w:t>
      </w:r>
    </w:p>
    <w:p>
      <w:pPr>
        <w:pStyle w:val="13"/>
        <w:spacing w:line="560" w:lineRule="exact"/>
        <w:ind w:firstLine="602" w:firstLineChars="200"/>
        <w:rPr>
          <w:rFonts w:hint="eastAsia" w:ascii="仿宋_GB2312" w:eastAsia="仿宋_GB2312"/>
          <w:kern w:val="0"/>
          <w:sz w:val="30"/>
          <w:szCs w:val="30"/>
        </w:rPr>
      </w:pPr>
      <w:r>
        <w:rPr>
          <w:rFonts w:hint="eastAsia" w:ascii="仿宋_GB2312" w:hAnsi="宋体" w:eastAsia="仿宋_GB2312"/>
          <w:b/>
          <w:kern w:val="0"/>
          <w:sz w:val="30"/>
          <w:szCs w:val="30"/>
        </w:rPr>
        <w:t>（2）教学过程管理工作。</w:t>
      </w:r>
      <w:r>
        <w:rPr>
          <w:rFonts w:hint="eastAsia" w:ascii="仿宋_GB2312" w:eastAsia="仿宋_GB2312"/>
          <w:kern w:val="0"/>
          <w:sz w:val="30"/>
          <w:szCs w:val="30"/>
        </w:rPr>
        <w:t>根据教学计划</w:t>
      </w:r>
      <w:r>
        <w:rPr>
          <w:rFonts w:hint="eastAsia" w:ascii="仿宋_GB2312" w:eastAsia="仿宋_GB2312"/>
          <w:kern w:val="0"/>
          <w:sz w:val="30"/>
          <w:szCs w:val="30"/>
          <w:lang w:eastAsia="zh-CN"/>
        </w:rPr>
        <w:t>安排</w:t>
      </w:r>
      <w:r>
        <w:rPr>
          <w:rFonts w:hint="eastAsia" w:ascii="仿宋_GB2312" w:eastAsia="仿宋_GB2312"/>
          <w:kern w:val="0"/>
          <w:sz w:val="30"/>
          <w:szCs w:val="30"/>
        </w:rPr>
        <w:t>教学任务和实践任务，并将教学任务及实践任务发放至各系落实；编</w:t>
      </w:r>
      <w:r>
        <w:rPr>
          <w:rFonts w:hint="eastAsia" w:ascii="仿宋_GB2312" w:eastAsia="仿宋_GB2312"/>
          <w:kern w:val="0"/>
          <w:sz w:val="30"/>
          <w:szCs w:val="30"/>
          <w:lang w:eastAsia="zh-CN"/>
        </w:rPr>
        <w:t>排</w:t>
      </w:r>
      <w:r>
        <w:rPr>
          <w:rFonts w:hint="eastAsia" w:ascii="仿宋_GB2312" w:eastAsia="仿宋_GB2312"/>
          <w:kern w:val="0"/>
          <w:sz w:val="30"/>
          <w:szCs w:val="30"/>
        </w:rPr>
        <w:t>课表；完成各项实践教学环节表格的领取收发及上报工作；按照教务处流程规定，办理学院教师调停课以及申请教室的手续；</w:t>
      </w:r>
      <w:r>
        <w:rPr>
          <w:rFonts w:hint="eastAsia" w:ascii="仿宋_GB2312" w:eastAsia="仿宋_GB2312"/>
          <w:kern w:val="0"/>
          <w:sz w:val="30"/>
          <w:szCs w:val="30"/>
        </w:rPr>
        <w:t>汇总本学期</w:t>
      </w:r>
      <w:r>
        <w:rPr>
          <w:rFonts w:ascii="仿宋_GB2312" w:eastAsia="仿宋_GB2312"/>
          <w:kern w:val="0"/>
          <w:sz w:val="30"/>
          <w:szCs w:val="30"/>
        </w:rPr>
        <w:t>教师答疑时间</w:t>
      </w:r>
      <w:r>
        <w:rPr>
          <w:rFonts w:hint="eastAsia" w:ascii="仿宋_GB2312" w:eastAsia="仿宋_GB2312"/>
          <w:kern w:val="0"/>
          <w:sz w:val="30"/>
          <w:szCs w:val="30"/>
        </w:rPr>
        <w:t>并上报教务处</w:t>
      </w:r>
      <w:r>
        <w:rPr>
          <w:rFonts w:hint="eastAsia" w:ascii="仿宋_GB2312" w:eastAsia="仿宋_GB2312"/>
          <w:kern w:val="0"/>
          <w:sz w:val="30"/>
          <w:szCs w:val="30"/>
          <w:lang w:eastAsia="zh-CN"/>
        </w:rPr>
        <w:t>；</w:t>
      </w:r>
      <w:r>
        <w:rPr>
          <w:rFonts w:hint="eastAsia" w:ascii="仿宋_GB2312" w:eastAsia="仿宋_GB2312"/>
          <w:kern w:val="0"/>
          <w:sz w:val="30"/>
          <w:szCs w:val="30"/>
        </w:rPr>
        <w:t>完成班导师一年一度的考核及评优工作，学院优良学风班的申报工作，办理学院教师及学生的个人密码遗失查询工作</w:t>
      </w:r>
      <w:r>
        <w:rPr>
          <w:rFonts w:hint="eastAsia" w:ascii="仿宋_GB2312" w:eastAsia="仿宋_GB2312"/>
          <w:kern w:val="0"/>
          <w:sz w:val="30"/>
          <w:szCs w:val="30"/>
          <w:lang w:eastAsia="zh-CN"/>
        </w:rPr>
        <w:t>；</w:t>
      </w:r>
      <w:r>
        <w:rPr>
          <w:rFonts w:hint="eastAsia" w:ascii="仿宋_GB2312" w:eastAsia="仿宋_GB2312"/>
          <w:kern w:val="0"/>
          <w:sz w:val="30"/>
          <w:szCs w:val="30"/>
        </w:rPr>
        <w:t>协助教学院长处理各类教学过程中的突发事件。</w:t>
      </w:r>
    </w:p>
    <w:p>
      <w:pPr>
        <w:pStyle w:val="13"/>
        <w:spacing w:line="560" w:lineRule="exact"/>
        <w:ind w:firstLine="602" w:firstLineChars="200"/>
        <w:rPr>
          <w:rFonts w:hint="eastAsia" w:ascii="仿宋_GB2312" w:eastAsia="仿宋_GB2312"/>
          <w:kern w:val="0"/>
          <w:sz w:val="30"/>
          <w:szCs w:val="30"/>
        </w:rPr>
      </w:pPr>
      <w:r>
        <w:rPr>
          <w:rFonts w:hint="eastAsia" w:ascii="仿宋_GB2312" w:hAnsi="宋体" w:eastAsia="仿宋_GB2312"/>
          <w:b/>
          <w:kern w:val="0"/>
          <w:sz w:val="30"/>
          <w:szCs w:val="30"/>
        </w:rPr>
        <w:t>（3）学生学业工作。</w:t>
      </w:r>
      <w:r>
        <w:rPr>
          <w:rFonts w:hint="eastAsia" w:ascii="仿宋_GB2312" w:eastAsia="仿宋_GB2312"/>
          <w:kern w:val="0"/>
          <w:sz w:val="30"/>
          <w:szCs w:val="30"/>
        </w:rPr>
        <w:t>协助安排考试不及格的考生进行补考、</w:t>
      </w:r>
      <w:r>
        <w:rPr>
          <w:rFonts w:hint="eastAsia" w:ascii="仿宋_GB2312" w:eastAsia="仿宋_GB2312"/>
          <w:kern w:val="0"/>
          <w:sz w:val="30"/>
          <w:szCs w:val="30"/>
          <w:lang w:eastAsia="zh-CN"/>
        </w:rPr>
        <w:t>重补</w:t>
      </w:r>
      <w:r>
        <w:rPr>
          <w:rFonts w:hint="eastAsia" w:ascii="仿宋_GB2312" w:eastAsia="仿宋_GB2312"/>
          <w:kern w:val="0"/>
          <w:sz w:val="30"/>
          <w:szCs w:val="30"/>
        </w:rPr>
        <w:t>修等工作；及时做好英语四六级考试、计算机考试等各类资格等级考试的资格审查、收费、考生名单审核等工作。</w:t>
      </w:r>
    </w:p>
    <w:p>
      <w:pPr>
        <w:pStyle w:val="13"/>
        <w:spacing w:line="560" w:lineRule="exact"/>
        <w:ind w:firstLine="602" w:firstLineChars="200"/>
        <w:rPr>
          <w:rFonts w:ascii="仿宋_GB2312" w:eastAsia="仿宋_GB2312"/>
          <w:kern w:val="0"/>
          <w:sz w:val="30"/>
          <w:szCs w:val="30"/>
        </w:rPr>
      </w:pPr>
      <w:r>
        <w:rPr>
          <w:rFonts w:hint="eastAsia" w:ascii="仿宋_GB2312" w:hAnsi="宋体" w:eastAsia="仿宋_GB2312"/>
          <w:b/>
          <w:kern w:val="0"/>
          <w:sz w:val="30"/>
          <w:szCs w:val="30"/>
        </w:rPr>
        <w:t>（4）教材管理工作。</w:t>
      </w:r>
      <w:r>
        <w:rPr>
          <w:rFonts w:hint="eastAsia" w:ascii="仿宋_GB2312" w:eastAsia="仿宋_GB2312"/>
          <w:kern w:val="0"/>
          <w:sz w:val="30"/>
          <w:szCs w:val="30"/>
        </w:rPr>
        <w:t>汇总</w:t>
      </w:r>
      <w:r>
        <w:rPr>
          <w:rFonts w:ascii="仿宋_GB2312" w:eastAsia="仿宋_GB2312"/>
          <w:kern w:val="0"/>
          <w:sz w:val="30"/>
          <w:szCs w:val="30"/>
        </w:rPr>
        <w:t>下学期</w:t>
      </w:r>
      <w:r>
        <w:rPr>
          <w:rFonts w:hint="eastAsia" w:ascii="仿宋_GB2312" w:eastAsia="仿宋_GB2312"/>
          <w:kern w:val="0"/>
          <w:sz w:val="30"/>
          <w:szCs w:val="30"/>
        </w:rPr>
        <w:t>教材订购单，包括教师及学生用书的数量及书目，并报至教材科核实，订购教材</w:t>
      </w:r>
      <w:r>
        <w:rPr>
          <w:rFonts w:hint="eastAsia" w:ascii="仿宋_GB2312" w:eastAsia="仿宋_GB2312"/>
          <w:kern w:val="0"/>
          <w:sz w:val="30"/>
          <w:szCs w:val="30"/>
          <w:lang w:eastAsia="zh-CN"/>
        </w:rPr>
        <w:t>并</w:t>
      </w:r>
      <w:r>
        <w:rPr>
          <w:rFonts w:ascii="仿宋_GB2312" w:eastAsia="仿宋_GB2312"/>
          <w:kern w:val="0"/>
          <w:sz w:val="30"/>
          <w:szCs w:val="30"/>
        </w:rPr>
        <w:t>领取和发放</w:t>
      </w:r>
      <w:r>
        <w:rPr>
          <w:rFonts w:hint="eastAsia" w:ascii="仿宋_GB2312" w:eastAsia="仿宋_GB2312"/>
          <w:kern w:val="0"/>
          <w:sz w:val="30"/>
          <w:szCs w:val="30"/>
        </w:rPr>
        <w:t>教师</w:t>
      </w:r>
      <w:r>
        <w:rPr>
          <w:rFonts w:ascii="仿宋_GB2312" w:eastAsia="仿宋_GB2312"/>
          <w:kern w:val="0"/>
          <w:sz w:val="30"/>
          <w:szCs w:val="30"/>
        </w:rPr>
        <w:t>教材</w:t>
      </w:r>
      <w:r>
        <w:rPr>
          <w:rFonts w:hint="eastAsia" w:ascii="仿宋_GB2312" w:eastAsia="仿宋_GB2312"/>
          <w:kern w:val="0"/>
          <w:sz w:val="30"/>
          <w:szCs w:val="30"/>
        </w:rPr>
        <w:t>；办理结算教材款的事项，协助办理学院教师首次使用其新编教材评议材料的准备及上交并将结果及时反馈。</w:t>
      </w:r>
    </w:p>
    <w:p>
      <w:pPr>
        <w:pStyle w:val="13"/>
        <w:spacing w:line="560" w:lineRule="exact"/>
        <w:ind w:firstLine="602" w:firstLineChars="200"/>
        <w:rPr>
          <w:rFonts w:hint="eastAsia" w:ascii="仿宋_GB2312" w:eastAsia="仿宋_GB2312"/>
          <w:kern w:val="0"/>
          <w:sz w:val="30"/>
          <w:szCs w:val="30"/>
        </w:rPr>
      </w:pPr>
      <w:r>
        <w:rPr>
          <w:rFonts w:hint="eastAsia" w:ascii="仿宋_GB2312" w:hAnsi="宋体" w:eastAsia="仿宋_GB2312"/>
          <w:b/>
          <w:kern w:val="0"/>
          <w:sz w:val="30"/>
          <w:szCs w:val="30"/>
        </w:rPr>
        <w:t>（5）教学质量评估工作。</w:t>
      </w:r>
      <w:r>
        <w:rPr>
          <w:rFonts w:hint="eastAsia" w:ascii="仿宋_GB2312" w:eastAsia="仿宋_GB2312"/>
          <w:kern w:val="0"/>
          <w:sz w:val="30"/>
          <w:szCs w:val="30"/>
        </w:rPr>
        <w:t>制定学院二级督导听课计划，将月</w:t>
      </w:r>
      <w:r>
        <w:rPr>
          <w:rFonts w:hint="eastAsia" w:ascii="仿宋_GB2312" w:eastAsia="仿宋_GB2312"/>
          <w:kern w:val="0"/>
          <w:sz w:val="30"/>
          <w:szCs w:val="30"/>
          <w:lang w:eastAsia="zh-CN"/>
        </w:rPr>
        <w:t>度</w:t>
      </w:r>
      <w:r>
        <w:rPr>
          <w:rFonts w:hint="eastAsia" w:ascii="仿宋_GB2312" w:eastAsia="仿宋_GB2312"/>
          <w:kern w:val="0"/>
          <w:sz w:val="30"/>
          <w:szCs w:val="30"/>
        </w:rPr>
        <w:t>听课计划交至</w:t>
      </w:r>
      <w:r>
        <w:rPr>
          <w:rFonts w:hint="eastAsia" w:ascii="仿宋_GB2312" w:eastAsia="仿宋_GB2312"/>
          <w:kern w:val="0"/>
          <w:sz w:val="30"/>
          <w:szCs w:val="30"/>
          <w:lang w:eastAsia="zh-CN"/>
        </w:rPr>
        <w:t>学校教务科及</w:t>
      </w:r>
      <w:r>
        <w:rPr>
          <w:rFonts w:hint="eastAsia" w:ascii="仿宋_GB2312" w:eastAsia="仿宋_GB2312"/>
          <w:kern w:val="0"/>
          <w:sz w:val="30"/>
          <w:szCs w:val="30"/>
        </w:rPr>
        <w:t>督导团；协助组织</w:t>
      </w:r>
      <w:r>
        <w:rPr>
          <w:rFonts w:hint="eastAsia" w:ascii="仿宋_GB2312" w:eastAsia="仿宋_GB2312"/>
          <w:kern w:val="0"/>
          <w:sz w:val="30"/>
          <w:szCs w:val="30"/>
          <w:lang w:val="en-US" w:eastAsia="zh-CN"/>
        </w:rPr>
        <w:t>5位</w:t>
      </w:r>
      <w:r>
        <w:rPr>
          <w:rFonts w:hint="eastAsia" w:ascii="仿宋_GB2312" w:eastAsia="仿宋_GB2312"/>
          <w:kern w:val="0"/>
          <w:sz w:val="30"/>
          <w:szCs w:val="30"/>
        </w:rPr>
        <w:t>青年教师试讲验收工作。</w:t>
      </w:r>
    </w:p>
    <w:p>
      <w:pPr>
        <w:pStyle w:val="13"/>
        <w:spacing w:line="560" w:lineRule="exact"/>
        <w:ind w:firstLine="602" w:firstLineChars="200"/>
        <w:rPr>
          <w:rFonts w:ascii="仿宋_GB2312" w:eastAsia="仿宋_GB2312"/>
          <w:kern w:val="0"/>
          <w:sz w:val="30"/>
          <w:szCs w:val="30"/>
        </w:rPr>
      </w:pPr>
      <w:r>
        <w:rPr>
          <w:rFonts w:hint="eastAsia" w:ascii="仿宋_GB2312" w:hAnsi="宋体" w:eastAsia="仿宋_GB2312"/>
          <w:b/>
          <w:kern w:val="0"/>
          <w:sz w:val="30"/>
          <w:szCs w:val="30"/>
        </w:rPr>
        <w:t>（6）毕业生工作。</w:t>
      </w:r>
      <w:r>
        <w:rPr>
          <w:rFonts w:hint="eastAsia" w:ascii="仿宋_GB2312" w:eastAsia="仿宋_GB2312"/>
          <w:kern w:val="0"/>
          <w:sz w:val="30"/>
          <w:szCs w:val="30"/>
        </w:rPr>
        <w:t>为保证201</w:t>
      </w:r>
      <w:r>
        <w:rPr>
          <w:rFonts w:hint="eastAsia" w:ascii="仿宋_GB2312" w:eastAsia="仿宋_GB2312"/>
          <w:kern w:val="0"/>
          <w:sz w:val="30"/>
          <w:szCs w:val="30"/>
          <w:lang w:val="en-US" w:eastAsia="zh-CN"/>
        </w:rPr>
        <w:t>5</w:t>
      </w:r>
      <w:r>
        <w:rPr>
          <w:rFonts w:hint="eastAsia" w:ascii="仿宋_GB2312" w:eastAsia="仿宋_GB2312"/>
          <w:kern w:val="0"/>
          <w:sz w:val="30"/>
          <w:szCs w:val="30"/>
        </w:rPr>
        <w:t>届学生顺利毕业，根据教务处及学院相关安排，积极为毕业生的各个阶段做准备，确保我院</w:t>
      </w:r>
      <w:r>
        <w:rPr>
          <w:rFonts w:hint="eastAsia" w:ascii="仿宋_GB2312" w:eastAsia="仿宋_GB2312"/>
          <w:kern w:val="0"/>
          <w:sz w:val="30"/>
          <w:szCs w:val="30"/>
          <w:lang w:val="en-US" w:eastAsia="zh-CN"/>
        </w:rPr>
        <w:t>580</w:t>
      </w:r>
      <w:r>
        <w:rPr>
          <w:rFonts w:hint="eastAsia" w:ascii="仿宋_GB2312" w:eastAsia="仿宋_GB2312"/>
          <w:kern w:val="0"/>
          <w:sz w:val="30"/>
          <w:szCs w:val="30"/>
        </w:rPr>
        <w:t>余名毕业生于201</w:t>
      </w:r>
      <w:r>
        <w:rPr>
          <w:rFonts w:hint="eastAsia" w:ascii="仿宋_GB2312" w:eastAsia="仿宋_GB2312"/>
          <w:kern w:val="0"/>
          <w:sz w:val="30"/>
          <w:szCs w:val="30"/>
          <w:lang w:val="en-US" w:eastAsia="zh-CN"/>
        </w:rPr>
        <w:t>5</w:t>
      </w:r>
      <w:r>
        <w:rPr>
          <w:rFonts w:hint="eastAsia" w:ascii="仿宋_GB2312" w:eastAsia="仿宋_GB2312"/>
          <w:kern w:val="0"/>
          <w:sz w:val="30"/>
          <w:szCs w:val="30"/>
        </w:rPr>
        <w:t>年5月全部完成毕业论文答辩，并及时组织了二次答辩和优秀论文答辩工作。</w:t>
      </w:r>
    </w:p>
    <w:p>
      <w:pPr>
        <w:pStyle w:val="13"/>
        <w:spacing w:line="560" w:lineRule="exact"/>
        <w:ind w:firstLine="602" w:firstLineChars="200"/>
        <w:rPr>
          <w:rFonts w:hint="eastAsia" w:ascii="仿宋_GB2312" w:eastAsia="仿宋_GB2312"/>
          <w:kern w:val="0"/>
          <w:sz w:val="30"/>
          <w:szCs w:val="30"/>
        </w:rPr>
      </w:pPr>
      <w:r>
        <w:rPr>
          <w:rFonts w:hint="eastAsia" w:ascii="仿宋_GB2312" w:hAnsi="宋体" w:eastAsia="仿宋_GB2312"/>
          <w:b/>
          <w:kern w:val="0"/>
          <w:sz w:val="30"/>
          <w:szCs w:val="30"/>
        </w:rPr>
        <w:t>（7）工作量及津贴核算工作。</w:t>
      </w:r>
      <w:r>
        <w:rPr>
          <w:rFonts w:hint="eastAsia" w:ascii="仿宋_GB2312" w:eastAsia="仿宋_GB2312"/>
          <w:kern w:val="0"/>
          <w:sz w:val="30"/>
          <w:szCs w:val="30"/>
        </w:rPr>
        <w:t xml:space="preserve">核算学院教师的教学工作量及教学津贴，包括本课教学、跨单位上课、全校公选课等，汇总及核对各类与教学相关的工作量以及本科教学综合工作量。   </w:t>
      </w:r>
    </w:p>
    <w:p>
      <w:pPr>
        <w:pStyle w:val="13"/>
        <w:spacing w:line="560" w:lineRule="exact"/>
        <w:ind w:firstLine="602" w:firstLineChars="200"/>
        <w:rPr>
          <w:rFonts w:hint="eastAsia" w:ascii="仿宋_GB2312" w:eastAsia="仿宋_GB2312"/>
          <w:kern w:val="0"/>
          <w:sz w:val="30"/>
          <w:szCs w:val="30"/>
        </w:rPr>
      </w:pPr>
      <w:r>
        <w:rPr>
          <w:rFonts w:hint="eastAsia" w:ascii="仿宋_GB2312" w:hAnsi="宋体" w:eastAsia="仿宋_GB2312"/>
          <w:b/>
          <w:kern w:val="0"/>
          <w:sz w:val="30"/>
          <w:szCs w:val="30"/>
        </w:rPr>
        <w:t>（</w:t>
      </w:r>
      <w:r>
        <w:rPr>
          <w:rFonts w:hint="eastAsia" w:ascii="仿宋_GB2312" w:hAnsi="宋体" w:eastAsia="仿宋_GB2312"/>
          <w:b/>
          <w:kern w:val="0"/>
          <w:sz w:val="30"/>
          <w:szCs w:val="30"/>
          <w:lang w:val="en-US" w:eastAsia="zh-CN"/>
        </w:rPr>
        <w:t>8</w:t>
      </w:r>
      <w:r>
        <w:rPr>
          <w:rFonts w:hint="eastAsia" w:ascii="仿宋_GB2312" w:hAnsi="宋体" w:eastAsia="仿宋_GB2312"/>
          <w:b/>
          <w:kern w:val="0"/>
          <w:sz w:val="30"/>
          <w:szCs w:val="30"/>
        </w:rPr>
        <w:t>）教学档案管理工作。</w:t>
      </w:r>
      <w:r>
        <w:rPr>
          <w:rFonts w:hint="eastAsia" w:ascii="仿宋_GB2312" w:eastAsia="仿宋_GB2312"/>
          <w:kern w:val="0"/>
          <w:sz w:val="30"/>
          <w:szCs w:val="30"/>
        </w:rPr>
        <w:t>将学期教学计划、教学任务、教师课表、班级课表、教材订购汇总表、教师工作量等相关教学材料整理归档。</w:t>
      </w:r>
    </w:p>
    <w:p>
      <w:pPr>
        <w:pStyle w:val="13"/>
        <w:spacing w:line="560" w:lineRule="exact"/>
        <w:ind w:firstLine="602" w:firstLineChars="200"/>
        <w:rPr>
          <w:rFonts w:hint="eastAsia" w:ascii="仿宋_GB2312" w:eastAsia="仿宋_GB2312"/>
          <w:b w:val="0"/>
          <w:bCs w:val="0"/>
          <w:kern w:val="0"/>
          <w:sz w:val="30"/>
          <w:szCs w:val="30"/>
          <w:lang w:eastAsia="zh-CN"/>
        </w:rPr>
      </w:pPr>
      <w:r>
        <w:rPr>
          <w:rFonts w:hint="eastAsia" w:ascii="仿宋_GB2312" w:eastAsia="仿宋_GB2312"/>
          <w:b/>
          <w:bCs/>
          <w:kern w:val="0"/>
          <w:sz w:val="30"/>
          <w:szCs w:val="30"/>
          <w:lang w:eastAsia="zh-CN"/>
        </w:rPr>
        <w:t>（</w:t>
      </w:r>
      <w:r>
        <w:rPr>
          <w:rFonts w:hint="eastAsia" w:ascii="仿宋_GB2312" w:eastAsia="仿宋_GB2312"/>
          <w:b/>
          <w:bCs/>
          <w:kern w:val="0"/>
          <w:sz w:val="30"/>
          <w:szCs w:val="30"/>
          <w:lang w:val="en-US" w:eastAsia="zh-CN"/>
        </w:rPr>
        <w:t>9</w:t>
      </w:r>
      <w:r>
        <w:rPr>
          <w:rFonts w:hint="eastAsia" w:ascii="仿宋_GB2312" w:eastAsia="仿宋_GB2312"/>
          <w:b/>
          <w:bCs/>
          <w:kern w:val="0"/>
          <w:sz w:val="30"/>
          <w:szCs w:val="30"/>
          <w:lang w:eastAsia="zh-CN"/>
        </w:rPr>
        <w:t>）积极配合本科教学评估工作。</w:t>
      </w:r>
      <w:r>
        <w:rPr>
          <w:rFonts w:hint="eastAsia" w:ascii="仿宋_GB2312" w:eastAsia="仿宋_GB2312"/>
          <w:b w:val="0"/>
          <w:bCs w:val="0"/>
          <w:kern w:val="0"/>
          <w:sz w:val="30"/>
          <w:szCs w:val="30"/>
          <w:lang w:eastAsia="zh-CN"/>
        </w:rPr>
        <w:t>准备评估所需的教学管理相关的材料，并积极配合评估办公室做好迎评工作。</w:t>
      </w:r>
    </w:p>
    <w:p>
      <w:pPr>
        <w:pStyle w:val="13"/>
        <w:spacing w:line="560" w:lineRule="exact"/>
        <w:ind w:firstLine="452" w:firstLineChars="150"/>
        <w:rPr>
          <w:rFonts w:hint="eastAsia" w:ascii="楷体_GB2312" w:eastAsia="楷体_GB2312"/>
          <w:b/>
          <w:kern w:val="0"/>
          <w:sz w:val="30"/>
          <w:szCs w:val="30"/>
        </w:rPr>
      </w:pPr>
      <w:r>
        <w:rPr>
          <w:rFonts w:hint="eastAsia" w:ascii="楷体_GB2312" w:eastAsia="楷体_GB2312"/>
          <w:b/>
          <w:kern w:val="0"/>
          <w:sz w:val="30"/>
          <w:szCs w:val="30"/>
        </w:rPr>
        <w:t>2、二学位和中外合作办学工作方面</w:t>
      </w:r>
    </w:p>
    <w:p>
      <w:pPr>
        <w:pStyle w:val="13"/>
        <w:spacing w:line="560" w:lineRule="exact"/>
        <w:ind w:firstLine="602" w:firstLineChars="200"/>
        <w:rPr>
          <w:rFonts w:hint="eastAsia" w:ascii="仿宋_GB2312" w:hAnsi="宋体" w:eastAsia="仿宋_GB2312"/>
          <w:kern w:val="0"/>
          <w:sz w:val="30"/>
          <w:szCs w:val="30"/>
        </w:rPr>
      </w:pPr>
      <w:r>
        <w:rPr>
          <w:rFonts w:hint="eastAsia" w:ascii="仿宋_GB2312" w:hAnsi="宋体" w:eastAsia="仿宋_GB2312"/>
          <w:b/>
          <w:kern w:val="0"/>
          <w:sz w:val="30"/>
          <w:szCs w:val="30"/>
        </w:rPr>
        <w:t>（1）二学位招生宣传及报名工作。</w:t>
      </w:r>
      <w:r>
        <w:rPr>
          <w:rFonts w:hint="eastAsia" w:ascii="仿宋_GB2312" w:hAnsi="宋体" w:eastAsia="仿宋_GB2312"/>
          <w:kern w:val="0"/>
          <w:sz w:val="30"/>
          <w:szCs w:val="30"/>
        </w:rPr>
        <w:t>积极组织和配合期初201</w:t>
      </w:r>
      <w:r>
        <w:rPr>
          <w:rFonts w:hint="eastAsia" w:ascii="仿宋_GB2312" w:hAnsi="宋体" w:eastAsia="仿宋_GB2312"/>
          <w:kern w:val="0"/>
          <w:sz w:val="30"/>
          <w:szCs w:val="30"/>
          <w:lang w:val="en-US" w:eastAsia="zh-CN"/>
        </w:rPr>
        <w:t>4</w:t>
      </w:r>
      <w:r>
        <w:rPr>
          <w:rFonts w:hint="eastAsia" w:ascii="仿宋_GB2312" w:hAnsi="宋体" w:eastAsia="仿宋_GB2312"/>
          <w:kern w:val="0"/>
          <w:sz w:val="30"/>
          <w:szCs w:val="30"/>
        </w:rPr>
        <w:t>级二学位的招生宣传工作，较好的完成了二学位的招生报名工作。</w:t>
      </w:r>
    </w:p>
    <w:p>
      <w:pPr>
        <w:pStyle w:val="13"/>
        <w:spacing w:line="560" w:lineRule="exact"/>
        <w:ind w:firstLine="602" w:firstLineChars="200"/>
        <w:rPr>
          <w:rFonts w:hint="eastAsia" w:ascii="仿宋_GB2312" w:hAnsi="宋体" w:eastAsia="仿宋_GB2312"/>
          <w:kern w:val="0"/>
          <w:sz w:val="30"/>
          <w:szCs w:val="30"/>
        </w:rPr>
      </w:pPr>
      <w:r>
        <w:rPr>
          <w:rFonts w:hint="eastAsia" w:ascii="仿宋_GB2312" w:hAnsi="宋体" w:eastAsia="仿宋_GB2312"/>
          <w:b/>
          <w:kern w:val="0"/>
          <w:sz w:val="30"/>
          <w:szCs w:val="30"/>
        </w:rPr>
        <w:t>（2）教学过程管理工作。</w:t>
      </w:r>
      <w:r>
        <w:rPr>
          <w:rFonts w:hint="eastAsia" w:ascii="仿宋_GB2312" w:hAnsi="宋体" w:eastAsia="仿宋_GB2312"/>
          <w:kern w:val="0"/>
          <w:sz w:val="30"/>
          <w:szCs w:val="30"/>
        </w:rPr>
        <w:t>二学位和中外合作办学的教学过程管理均是参照本科生教学的工作流程。</w:t>
      </w:r>
    </w:p>
    <w:p>
      <w:pPr>
        <w:pStyle w:val="13"/>
        <w:spacing w:line="560" w:lineRule="exact"/>
        <w:ind w:firstLine="602" w:firstLineChars="200"/>
        <w:rPr>
          <w:rFonts w:hint="eastAsia" w:ascii="仿宋_GB2312" w:hAnsi="宋体" w:eastAsia="仿宋_GB2312"/>
          <w:kern w:val="0"/>
          <w:sz w:val="30"/>
          <w:szCs w:val="30"/>
          <w:lang w:eastAsia="zh-CN"/>
        </w:rPr>
      </w:pPr>
      <w:r>
        <w:rPr>
          <w:rFonts w:hint="eastAsia" w:ascii="仿宋_GB2312" w:hAnsi="宋体" w:eastAsia="仿宋_GB2312"/>
          <w:b/>
          <w:bCs/>
          <w:kern w:val="0"/>
          <w:sz w:val="30"/>
          <w:szCs w:val="30"/>
          <w:lang w:eastAsia="zh-CN"/>
        </w:rPr>
        <w:t>（</w:t>
      </w:r>
      <w:r>
        <w:rPr>
          <w:rFonts w:hint="eastAsia" w:ascii="仿宋_GB2312" w:hAnsi="宋体" w:eastAsia="仿宋_GB2312"/>
          <w:b/>
          <w:bCs/>
          <w:kern w:val="0"/>
          <w:sz w:val="30"/>
          <w:szCs w:val="30"/>
          <w:lang w:val="en-US" w:eastAsia="zh-CN"/>
        </w:rPr>
        <w:t>3</w:t>
      </w:r>
      <w:r>
        <w:rPr>
          <w:rFonts w:hint="eastAsia" w:ascii="仿宋_GB2312" w:hAnsi="宋体" w:eastAsia="仿宋_GB2312"/>
          <w:b/>
          <w:bCs/>
          <w:kern w:val="0"/>
          <w:sz w:val="30"/>
          <w:szCs w:val="30"/>
          <w:lang w:eastAsia="zh-CN"/>
        </w:rPr>
        <w:t>）参与教学。</w:t>
      </w:r>
      <w:r>
        <w:rPr>
          <w:rFonts w:hint="eastAsia" w:ascii="仿宋_GB2312" w:hAnsi="宋体" w:eastAsia="仿宋_GB2312"/>
          <w:kern w:val="0"/>
          <w:sz w:val="30"/>
          <w:szCs w:val="30"/>
          <w:lang w:val="en-US" w:eastAsia="zh-CN"/>
        </w:rPr>
        <w:t>2015下半年我承担了中外合作办学会计电算化专业的《管理学》课程的教学任务，努力认真备课，按时上课，非常认真的对待整个教学过程，赢得了学生的一致好评。</w:t>
      </w:r>
    </w:p>
    <w:p>
      <w:pPr>
        <w:pStyle w:val="13"/>
        <w:spacing w:line="560" w:lineRule="exact"/>
        <w:ind w:firstLine="600" w:firstLineChars="200"/>
        <w:rPr>
          <w:rFonts w:ascii="仿宋_GB2312" w:eastAsia="仿宋_GB2312"/>
          <w:kern w:val="0"/>
          <w:sz w:val="30"/>
          <w:szCs w:val="30"/>
        </w:rPr>
      </w:pPr>
      <w:r>
        <w:rPr>
          <w:rFonts w:ascii="仿宋_GB2312" w:eastAsia="仿宋_GB2312"/>
          <w:kern w:val="0"/>
          <w:sz w:val="30"/>
          <w:szCs w:val="30"/>
        </w:rPr>
        <w:t>总结一</w:t>
      </w:r>
      <w:r>
        <w:rPr>
          <w:rFonts w:hint="eastAsia" w:ascii="仿宋_GB2312" w:eastAsia="仿宋_GB2312"/>
          <w:kern w:val="0"/>
          <w:sz w:val="30"/>
          <w:szCs w:val="30"/>
        </w:rPr>
        <w:t>年的</w:t>
      </w:r>
      <w:r>
        <w:rPr>
          <w:rFonts w:ascii="仿宋_GB2312" w:eastAsia="仿宋_GB2312"/>
          <w:kern w:val="0"/>
          <w:sz w:val="30"/>
          <w:szCs w:val="30"/>
        </w:rPr>
        <w:t>工作，尽管取得了一定的进步，</w:t>
      </w:r>
      <w:r>
        <w:rPr>
          <w:rFonts w:hint="eastAsia" w:ascii="仿宋_GB2312" w:eastAsia="仿宋_GB2312"/>
          <w:kern w:val="0"/>
          <w:sz w:val="30"/>
          <w:szCs w:val="30"/>
        </w:rPr>
        <w:t>但</w:t>
      </w:r>
      <w:r>
        <w:rPr>
          <w:rFonts w:ascii="仿宋_GB2312" w:eastAsia="仿宋_GB2312"/>
          <w:kern w:val="0"/>
          <w:sz w:val="30"/>
          <w:szCs w:val="30"/>
        </w:rPr>
        <w:t>在一些方面还存在着不足，</w:t>
      </w:r>
      <w:r>
        <w:rPr>
          <w:rFonts w:hint="eastAsia" w:ascii="仿宋_GB2312" w:eastAsia="仿宋_GB2312"/>
          <w:kern w:val="0"/>
          <w:sz w:val="30"/>
          <w:szCs w:val="30"/>
          <w:lang w:eastAsia="zh-CN"/>
        </w:rPr>
        <w:t>我会在以后的工作中加以改进，更加认真的对待我的工</w:t>
      </w:r>
      <w:bookmarkStart w:id="0" w:name="_GoBack"/>
      <w:bookmarkEnd w:id="0"/>
      <w:r>
        <w:rPr>
          <w:rFonts w:hint="eastAsia" w:ascii="仿宋_GB2312" w:eastAsia="仿宋_GB2312"/>
          <w:kern w:val="0"/>
          <w:sz w:val="30"/>
          <w:szCs w:val="30"/>
          <w:lang w:eastAsia="zh-CN"/>
        </w:rPr>
        <w:t>作，积极的</w:t>
      </w:r>
      <w:r>
        <w:rPr>
          <w:rFonts w:ascii="仿宋_GB2312" w:eastAsia="仿宋_GB2312"/>
          <w:kern w:val="0"/>
          <w:sz w:val="30"/>
          <w:szCs w:val="30"/>
        </w:rPr>
        <w:t>为学院的发展做出应有的贡献。</w:t>
      </w:r>
    </w:p>
    <w:p>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64893"/>
    <w:rsid w:val="07C81026"/>
    <w:rsid w:val="0BF132A6"/>
    <w:rsid w:val="131C29E9"/>
    <w:rsid w:val="1505030B"/>
    <w:rsid w:val="151A4A2D"/>
    <w:rsid w:val="1B564893"/>
    <w:rsid w:val="2537799C"/>
    <w:rsid w:val="26A768F9"/>
    <w:rsid w:val="2C55584A"/>
    <w:rsid w:val="33CD760B"/>
    <w:rsid w:val="38B7551A"/>
    <w:rsid w:val="428D00BE"/>
    <w:rsid w:val="59FF35B4"/>
    <w:rsid w:val="5E122AE4"/>
    <w:rsid w:val="74CB6BA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u w:val="none"/>
    </w:rPr>
  </w:style>
  <w:style w:type="character" w:styleId="6">
    <w:name w:val="Emphasis"/>
    <w:basedOn w:val="3"/>
    <w:qFormat/>
    <w:uiPriority w:val="0"/>
  </w:style>
  <w:style w:type="character" w:styleId="7">
    <w:name w:val="HTML Definition"/>
    <w:basedOn w:val="3"/>
    <w:uiPriority w:val="0"/>
  </w:style>
  <w:style w:type="character" w:styleId="8">
    <w:name w:val="HTML Variable"/>
    <w:basedOn w:val="3"/>
    <w:uiPriority w:val="0"/>
  </w:style>
  <w:style w:type="character" w:styleId="9">
    <w:name w:val="Hyperlink"/>
    <w:basedOn w:val="3"/>
    <w:uiPriority w:val="0"/>
    <w:rPr>
      <w:color w:val="000000"/>
      <w:u w:val="none"/>
    </w:rPr>
  </w:style>
  <w:style w:type="character" w:styleId="10">
    <w:name w:val="HTML Code"/>
    <w:basedOn w:val="3"/>
    <w:uiPriority w:val="0"/>
    <w:rPr>
      <w:rFonts w:ascii="Courier New" w:hAnsi="Courier New"/>
      <w:sz w:val="20"/>
    </w:rPr>
  </w:style>
  <w:style w:type="character" w:styleId="11">
    <w:name w:val="HTML Cite"/>
    <w:basedOn w:val="3"/>
    <w:uiPriority w:val="0"/>
  </w:style>
  <w:style w:type="paragraph" w:customStyle="1" w:styleId="13">
    <w:name w:val="_Style 0"/>
    <w:qFormat/>
    <w:uiPriority w:val="1"/>
    <w:pPr>
      <w:widowControl w:val="0"/>
      <w:jc w:val="both"/>
    </w:pPr>
    <w:rPr>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2016-01-05T01:33:00Z</dcterms:created>
  <dc:creator>Administrator</dc:creator>
  <cp:lastModifiedBy>Administrator</cp:lastModifiedBy>
  <dcterms:modified xsi:type="dcterms:W3CDTF">2016-01-05T03:31:20Z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