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7842"/>
        <w:gridCol w:w="1406"/>
      </w:tblGrid>
      <w:tr w:rsidR="009605AB" w:rsidTr="00FE2A53">
        <w:trPr>
          <w:trHeight w:val="1324"/>
          <w:jc w:val="center"/>
        </w:trPr>
        <w:tc>
          <w:tcPr>
            <w:tcW w:w="7842" w:type="dxa"/>
          </w:tcPr>
          <w:p w:rsidR="009605AB" w:rsidRDefault="009605AB" w:rsidP="00FE2A53">
            <w:pPr>
              <w:jc w:val="distribute"/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华北水利水电大学党委统战部</w:t>
            </w:r>
          </w:p>
        </w:tc>
        <w:tc>
          <w:tcPr>
            <w:tcW w:w="1406" w:type="dxa"/>
            <w:vMerge w:val="restart"/>
            <w:vAlign w:val="center"/>
          </w:tcPr>
          <w:p w:rsidR="009605AB" w:rsidRDefault="009605AB" w:rsidP="00FE2A53">
            <w:pPr>
              <w:jc w:val="distribute"/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 w:rsidR="009605AB" w:rsidTr="00FE2A53">
        <w:trPr>
          <w:trHeight w:val="1324"/>
          <w:jc w:val="center"/>
        </w:trPr>
        <w:tc>
          <w:tcPr>
            <w:tcW w:w="7842" w:type="dxa"/>
          </w:tcPr>
          <w:p w:rsidR="009605AB" w:rsidRDefault="009605AB" w:rsidP="00FE2A53">
            <w:pPr>
              <w:jc w:val="distribute"/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/>
            <w:vAlign w:val="center"/>
          </w:tcPr>
          <w:p w:rsidR="009605AB" w:rsidRDefault="009605AB" w:rsidP="00FE2A53">
            <w:pPr>
              <w:jc w:val="distribute"/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 w:rsidR="009605AB" w:rsidRDefault="009605AB" w:rsidP="009605AB"/>
    <w:p w:rsidR="009605AB" w:rsidRDefault="009605AB" w:rsidP="009605AB">
      <w:pPr>
        <w:jc w:val="center"/>
        <w:rPr>
          <w:rFonts w:ascii="仿宋_GB2312" w:eastAsia="仿宋_GB2312" w:hAnsi="仿宋_GB2312" w:hint="eastAsia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>华水团联[2018]</w:t>
      </w:r>
      <w:r w:rsidR="00382292">
        <w:rPr>
          <w:rFonts w:ascii="仿宋_GB2312" w:eastAsia="仿宋_GB2312" w:hAnsi="仿宋_GB2312" w:hint="eastAsia"/>
          <w:sz w:val="30"/>
          <w:szCs w:val="32"/>
        </w:rPr>
        <w:t>51</w:t>
      </w:r>
      <w:r>
        <w:rPr>
          <w:rFonts w:ascii="仿宋_GB2312" w:eastAsia="仿宋_GB2312" w:hAnsi="仿宋_GB2312" w:hint="eastAsia"/>
          <w:sz w:val="30"/>
          <w:szCs w:val="32"/>
        </w:rPr>
        <w:t>号</w:t>
      </w:r>
    </w:p>
    <w:p w:rsidR="009605AB" w:rsidRDefault="009605AB" w:rsidP="009605AB">
      <w:pPr>
        <w:jc w:val="center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b/>
          <w:color w:val="FF0000"/>
          <w:sz w:val="100"/>
          <w:szCs w:val="100"/>
          <w:lang w:val="en-US" w:eastAsia="zh-CN"/>
        </w:rPr>
        <w:pict>
          <v:oval id="椭圆 6" o:spid="_x0000_s1031" style="position:absolute;left:0;text-align:left;margin-left:210.75pt;margin-top:2.1pt;width:27pt;height:28.2pt;z-index:2" filled="f" strokecolor="red" strokeweight="1.5pt"/>
        </w:pict>
      </w:r>
      <w:r>
        <w:rPr>
          <w:rFonts w:ascii="华文中宋" w:eastAsia="华文中宋" w:hAnsi="华文中宋" w:hint="eastAsia"/>
          <w:b/>
          <w:color w:val="FF0000"/>
          <w:sz w:val="100"/>
          <w:szCs w:val="100"/>
          <w:lang w:val="en-US" w:eastAsia="zh-CN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自选图形 5" o:spid="_x0000_s1033" type="#_x0000_t12" style="position:absolute;left:0;text-align:left;margin-left:212.95pt;margin-top:3.5pt;width:23.4pt;height:23.4pt;z-index:4" fillcolor="red" strokecolor="red"/>
        </w:pict>
      </w:r>
      <w:r>
        <w:rPr>
          <w:rFonts w:ascii="华文中宋" w:eastAsia="华文中宋" w:hAnsi="华文中宋" w:hint="eastAsia"/>
          <w:b/>
          <w:color w:val="FF0000"/>
          <w:sz w:val="100"/>
          <w:szCs w:val="100"/>
          <w:lang w:val="en-US" w:eastAsia="zh-CN"/>
        </w:rPr>
        <w:pict>
          <v:line id="直线 3" o:spid="_x0000_s1030" style="position:absolute;left:0;text-align:left;z-index:1" from="246.6pt,17.4pt" to="468pt,17.4pt" strokecolor="red" strokeweight="3pt"/>
        </w:pict>
      </w:r>
      <w:r>
        <w:rPr>
          <w:rFonts w:ascii="华文中宋" w:eastAsia="华文中宋" w:hAnsi="华文中宋" w:hint="eastAsia"/>
          <w:b/>
          <w:color w:val="FF0000"/>
          <w:sz w:val="100"/>
          <w:szCs w:val="100"/>
          <w:lang w:val="en-US" w:eastAsia="zh-CN"/>
        </w:rPr>
        <w:pict>
          <v:line id="直线 4" o:spid="_x0000_s1032" style="position:absolute;left:0;text-align:left;z-index:3" from="-14.4pt,18.9pt" to="207pt,18.9pt" strokecolor="red" strokeweight="3pt"/>
        </w:pict>
      </w:r>
    </w:p>
    <w:p w:rsidR="009605AB" w:rsidRDefault="009605AB" w:rsidP="009605AB">
      <w:pPr>
        <w:spacing w:line="360" w:lineRule="auto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750910" w:rsidRPr="007D64AA" w:rsidRDefault="00750910">
      <w:pPr>
        <w:spacing w:line="50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750910" w:rsidRPr="007D64AA" w:rsidRDefault="00082E7F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7D64AA">
        <w:rPr>
          <w:rFonts w:ascii="黑体" w:eastAsia="黑体" w:hAnsi="黑体" w:cs="黑体" w:hint="eastAsia"/>
          <w:b/>
          <w:bCs/>
          <w:sz w:val="44"/>
          <w:szCs w:val="44"/>
        </w:rPr>
        <w:t>关于组织开展华北水利水电大学</w:t>
      </w:r>
    </w:p>
    <w:p w:rsidR="00750910" w:rsidRPr="007D64AA" w:rsidRDefault="00082E7F">
      <w:pPr>
        <w:jc w:val="center"/>
        <w:rPr>
          <w:rFonts w:ascii="黑体" w:eastAsia="黑体" w:hAnsi="黑体" w:cs="黑体"/>
          <w:sz w:val="44"/>
          <w:szCs w:val="44"/>
        </w:rPr>
      </w:pPr>
      <w:r w:rsidRPr="007D64AA">
        <w:rPr>
          <w:rFonts w:ascii="黑体" w:eastAsia="黑体" w:hAnsi="黑体" w:cs="黑体" w:hint="eastAsia"/>
          <w:b/>
          <w:bCs/>
          <w:sz w:val="44"/>
          <w:szCs w:val="44"/>
        </w:rPr>
        <w:t>第</w:t>
      </w:r>
      <w:r w:rsidR="0029213C" w:rsidRPr="007D64AA">
        <w:rPr>
          <w:rFonts w:ascii="黑体" w:eastAsia="黑体" w:hAnsi="黑体" w:cs="黑体" w:hint="eastAsia"/>
          <w:b/>
          <w:bCs/>
          <w:sz w:val="44"/>
          <w:szCs w:val="44"/>
        </w:rPr>
        <w:t>二</w:t>
      </w:r>
      <w:r w:rsidRPr="007D64AA">
        <w:rPr>
          <w:rFonts w:ascii="黑体" w:eastAsia="黑体" w:hAnsi="黑体" w:cs="黑体" w:hint="eastAsia"/>
          <w:b/>
          <w:bCs/>
          <w:sz w:val="44"/>
          <w:szCs w:val="44"/>
        </w:rPr>
        <w:t>届宗教知识竞赛的通知</w:t>
      </w:r>
    </w:p>
    <w:p w:rsidR="00750910" w:rsidRPr="007D64AA" w:rsidRDefault="00082E7F">
      <w:pPr>
        <w:rPr>
          <w:rFonts w:ascii="仿宋_GB2312" w:eastAsia="仿宋_GB2312" w:hAnsi="仿宋" w:cs="仿宋_GB2312"/>
          <w:b/>
          <w:bCs/>
          <w:i/>
          <w:iCs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各学院</w:t>
      </w:r>
      <w:r w:rsidRPr="007D64AA"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：</w:t>
      </w:r>
    </w:p>
    <w:p w:rsidR="00750910" w:rsidRPr="007D64AA" w:rsidRDefault="00082E7F">
      <w:pPr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  为促进全校大学生树立马克思主义宗教观，强化学法、遵法、守法、用法意识，提高大学生正确认识和对待宗教问题的能力，在全校形成“崇尚文明、尊重科学、树立正确宗教观”的良好氛围，党委统战部、校团委决定开展“华北水利水电大学第</w:t>
      </w:r>
      <w:r w:rsidR="0029213C" w:rsidRPr="007D64AA">
        <w:rPr>
          <w:rFonts w:ascii="仿宋_GB2312" w:eastAsia="仿宋_GB2312" w:hAnsi="仿宋" w:cs="仿宋_GB2312" w:hint="eastAsia"/>
          <w:sz w:val="32"/>
          <w:szCs w:val="32"/>
        </w:rPr>
        <w:t>二</w:t>
      </w:r>
      <w:r w:rsidRPr="007D64AA">
        <w:rPr>
          <w:rFonts w:ascii="仿宋_GB2312" w:eastAsia="仿宋_GB2312" w:hAnsi="仿宋" w:cs="仿宋_GB2312" w:hint="eastAsia"/>
          <w:sz w:val="32"/>
          <w:szCs w:val="32"/>
        </w:rPr>
        <w:t>届大学生宗教知识竞赛”。现将有关事宜通知如下</w:t>
      </w:r>
      <w:r w:rsidRPr="007D64AA">
        <w:rPr>
          <w:rFonts w:ascii="仿宋_GB2312" w:eastAsia="仿宋_GB2312" w:hAnsi="仿宋" w:cs="仿宋_GB2312" w:hint="eastAsia"/>
          <w:b/>
          <w:bCs/>
          <w:sz w:val="32"/>
          <w:szCs w:val="32"/>
        </w:rPr>
        <w:t>：</w:t>
      </w:r>
    </w:p>
    <w:p w:rsidR="00750910" w:rsidRPr="007D64AA" w:rsidRDefault="007D64AA">
      <w:pPr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082E7F" w:rsidRPr="007D64AA">
        <w:rPr>
          <w:rFonts w:ascii="仿宋_GB2312" w:eastAsia="仿宋_GB2312" w:hAnsi="仿宋" w:cs="仿宋_GB2312" w:hint="eastAsia"/>
          <w:sz w:val="32"/>
          <w:szCs w:val="32"/>
        </w:rPr>
        <w:t xml:space="preserve">一、大赛主题和组织    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（一）大赛主题：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认识宗教 崇尚科学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（二）组织单位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lastRenderedPageBreak/>
        <w:t xml:space="preserve">  主办单位：党委统战部  校团委 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承办单位：大学生反邪教协会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 二、竞赛安排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（一）参赛对象：全体在校大学生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（二）竞赛形式</w:t>
      </w:r>
    </w:p>
    <w:p w:rsidR="00750910" w:rsidRPr="007D64AA" w:rsidRDefault="00082E7F">
      <w:pPr>
        <w:ind w:firstLine="56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竞赛分为初赛</w:t>
      </w:r>
      <w:r w:rsidR="0029213C" w:rsidRPr="007D64AA">
        <w:rPr>
          <w:rFonts w:ascii="仿宋_GB2312" w:eastAsia="仿宋_GB2312" w:hAnsi="仿宋" w:cs="仿宋_GB2312" w:hint="eastAsia"/>
          <w:sz w:val="32"/>
          <w:szCs w:val="32"/>
        </w:rPr>
        <w:t>、复赛</w:t>
      </w:r>
      <w:r w:rsidRPr="007D64AA">
        <w:rPr>
          <w:rFonts w:ascii="仿宋_GB2312" w:eastAsia="仿宋_GB2312" w:hAnsi="仿宋" w:cs="仿宋_GB2312" w:hint="eastAsia"/>
          <w:sz w:val="32"/>
          <w:szCs w:val="32"/>
        </w:rPr>
        <w:t>和决赛，竞赛试题范围为省委统战部、省教育厅、省宗教局编印的《大学生宗教知识手册》和国家相关法律、法规、政策等。</w:t>
      </w:r>
    </w:p>
    <w:p w:rsidR="00750910" w:rsidRPr="007D64AA" w:rsidRDefault="00082E7F">
      <w:pPr>
        <w:ind w:firstLine="56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初赛由学生线下自由报名，统一时间进行笔试，按成绩高低进行排序，择优进入</w:t>
      </w:r>
      <w:r w:rsidR="0029213C" w:rsidRPr="007D64AA">
        <w:rPr>
          <w:rFonts w:ascii="仿宋_GB2312" w:eastAsia="仿宋_GB2312" w:hAnsi="仿宋" w:cs="仿宋_GB2312" w:hint="eastAsia"/>
          <w:sz w:val="32"/>
          <w:szCs w:val="32"/>
        </w:rPr>
        <w:t>复赛</w:t>
      </w:r>
      <w:r w:rsidRPr="007D64AA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29213C" w:rsidRPr="007D64AA" w:rsidRDefault="0029213C">
      <w:pPr>
        <w:ind w:firstLine="56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复赛采取问答式的比赛方式，以最终答题分数产生排名，取成绩靠前的队伍进入决赛。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  进入决赛后</w:t>
      </w:r>
      <w:r w:rsidR="0029213C" w:rsidRPr="007D64AA">
        <w:rPr>
          <w:rFonts w:ascii="仿宋_GB2312" w:eastAsia="仿宋_GB2312" w:hAnsi="仿宋" w:cs="仿宋_GB2312" w:hint="eastAsia"/>
          <w:sz w:val="32"/>
          <w:szCs w:val="32"/>
        </w:rPr>
        <w:t>各队伍</w:t>
      </w: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参加学校组织的问答式决赛，由大学生反邪教协会统一出题，以最终答题分数产生排名，决出一等奖、二等奖、三等奖、优秀奖。   </w:t>
      </w:r>
    </w:p>
    <w:p w:rsidR="00694396" w:rsidRPr="007D64AA" w:rsidRDefault="00082E7F" w:rsidP="00694396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（三）时间安排</w:t>
      </w:r>
    </w:p>
    <w:p w:rsidR="00750910" w:rsidRPr="007D64AA" w:rsidRDefault="00082E7F" w:rsidP="00694396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1.初赛（11月25日）: 初赛以笔试形式开展。</w:t>
      </w:r>
    </w:p>
    <w:p w:rsidR="00750910" w:rsidRPr="007D64AA" w:rsidRDefault="00082E7F" w:rsidP="00694396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2.复赛（11月29日）</w:t>
      </w:r>
      <w:r w:rsidR="00694396" w:rsidRPr="007D64AA">
        <w:rPr>
          <w:rFonts w:ascii="仿宋_GB2312" w:eastAsia="仿宋_GB2312" w:hAnsi="仿宋" w:cs="仿宋_GB2312" w:hint="eastAsia"/>
          <w:sz w:val="32"/>
          <w:szCs w:val="32"/>
        </w:rPr>
        <w:t>：</w:t>
      </w:r>
      <w:r w:rsidRPr="007D64AA">
        <w:rPr>
          <w:rFonts w:ascii="仿宋_GB2312" w:eastAsia="仿宋_GB2312" w:hAnsi="仿宋" w:cs="仿宋_GB2312" w:hint="eastAsia"/>
          <w:sz w:val="32"/>
          <w:szCs w:val="32"/>
        </w:rPr>
        <w:t>复赛将以问答形式开展。</w:t>
      </w:r>
    </w:p>
    <w:p w:rsidR="00750910" w:rsidRPr="007D64AA" w:rsidRDefault="00082E7F" w:rsidP="00694396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3.决赛（12月6日）：决赛将在第二报告厅以问答的形式开展。</w:t>
      </w:r>
    </w:p>
    <w:p w:rsidR="00750910" w:rsidRPr="007D64AA" w:rsidRDefault="00082E7F">
      <w:pPr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 xml:space="preserve">   三、奖励办法</w:t>
      </w:r>
    </w:p>
    <w:p w:rsidR="00750910" w:rsidRPr="007D64AA" w:rsidRDefault="00082E7F">
      <w:pPr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1、奖项设置：本次比赛设一等奖、二等奖、三等奖、</w:t>
      </w:r>
      <w:r w:rsidR="0029213C" w:rsidRPr="007D64AA">
        <w:rPr>
          <w:rFonts w:ascii="仿宋_GB2312" w:eastAsia="仿宋_GB2312" w:hAnsi="仿宋" w:cs="仿宋_GB2312" w:hint="eastAsia"/>
          <w:sz w:val="32"/>
          <w:szCs w:val="32"/>
        </w:rPr>
        <w:lastRenderedPageBreak/>
        <w:t>优秀奖</w:t>
      </w:r>
      <w:bookmarkStart w:id="0" w:name="_GoBack"/>
      <w:bookmarkEnd w:id="0"/>
      <w:r w:rsidRPr="007D64AA">
        <w:rPr>
          <w:rFonts w:ascii="仿宋_GB2312" w:eastAsia="仿宋_GB2312" w:hAnsi="仿宋" w:cs="仿宋_GB2312" w:hint="eastAsia"/>
          <w:sz w:val="32"/>
          <w:szCs w:val="32"/>
        </w:rPr>
        <w:t>。获奖选手将按照规定，获得相应的荣誉证书和奖品。</w:t>
      </w:r>
    </w:p>
    <w:p w:rsidR="00750910" w:rsidRPr="007D64AA" w:rsidRDefault="00082E7F">
      <w:pPr>
        <w:pStyle w:val="a5"/>
        <w:widowControl/>
        <w:spacing w:beforeAutospacing="0" w:afterAutospacing="0" w:line="368" w:lineRule="atLeast"/>
        <w:ind w:firstLine="42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kern w:val="2"/>
          <w:sz w:val="32"/>
          <w:szCs w:val="32"/>
        </w:rPr>
        <w:t xml:space="preserve"> 2、按照《华北水利水电大学全日制学生学业竞赛成果奖励实施办法（暂行）》的相关规定给予相应的认证和奖励。</w:t>
      </w:r>
    </w:p>
    <w:p w:rsidR="00750910" w:rsidRPr="007D64AA" w:rsidRDefault="00082E7F">
      <w:pPr>
        <w:ind w:firstLine="56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联系人：黄亚芳</w:t>
      </w:r>
    </w:p>
    <w:p w:rsidR="00750910" w:rsidRPr="007D64AA" w:rsidRDefault="00082E7F">
      <w:pPr>
        <w:ind w:firstLine="560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联系方式：17836959914</w:t>
      </w:r>
    </w:p>
    <w:p w:rsidR="00750910" w:rsidRPr="007D64AA" w:rsidRDefault="00082E7F">
      <w:pPr>
        <w:wordWrap w:val="0"/>
        <w:ind w:firstLine="560"/>
        <w:jc w:val="right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党委统战部   校团委</w:t>
      </w:r>
    </w:p>
    <w:p w:rsidR="00750910" w:rsidRPr="007D64AA" w:rsidRDefault="00082E7F">
      <w:pPr>
        <w:ind w:firstLine="560"/>
        <w:jc w:val="right"/>
        <w:rPr>
          <w:rFonts w:ascii="仿宋_GB2312" w:eastAsia="仿宋_GB2312" w:hAnsi="仿宋" w:cs="仿宋_GB2312"/>
          <w:sz w:val="32"/>
          <w:szCs w:val="32"/>
        </w:rPr>
      </w:pPr>
      <w:r w:rsidRPr="007D64AA">
        <w:rPr>
          <w:rFonts w:ascii="仿宋_GB2312" w:eastAsia="仿宋_GB2312" w:hAnsi="仿宋" w:cs="仿宋_GB2312" w:hint="eastAsia"/>
          <w:sz w:val="32"/>
          <w:szCs w:val="32"/>
        </w:rPr>
        <w:t>2018年11月20日</w:t>
      </w:r>
    </w:p>
    <w:sectPr w:rsidR="00750910" w:rsidRPr="007D64AA" w:rsidSect="00B1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3C7" w:rsidRDefault="002163C7" w:rsidP="00F93CE0">
      <w:r>
        <w:separator/>
      </w:r>
    </w:p>
  </w:endnote>
  <w:endnote w:type="continuationSeparator" w:id="0">
    <w:p w:rsidR="002163C7" w:rsidRDefault="002163C7" w:rsidP="00F9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Dotum"/>
    <w:charset w:val="7A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3C7" w:rsidRDefault="002163C7" w:rsidP="00F93CE0">
      <w:r>
        <w:separator/>
      </w:r>
    </w:p>
  </w:footnote>
  <w:footnote w:type="continuationSeparator" w:id="0">
    <w:p w:rsidR="002163C7" w:rsidRDefault="002163C7" w:rsidP="00F93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910"/>
    <w:rsid w:val="00082E7F"/>
    <w:rsid w:val="000E2DFF"/>
    <w:rsid w:val="002163C7"/>
    <w:rsid w:val="0029213C"/>
    <w:rsid w:val="00382292"/>
    <w:rsid w:val="00694396"/>
    <w:rsid w:val="00750910"/>
    <w:rsid w:val="007D64AA"/>
    <w:rsid w:val="0088215C"/>
    <w:rsid w:val="009605AB"/>
    <w:rsid w:val="00B12BC0"/>
    <w:rsid w:val="00BB4045"/>
    <w:rsid w:val="00E52E2A"/>
    <w:rsid w:val="00F9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C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2BC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B12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  <w:lang/>
    </w:rPr>
  </w:style>
  <w:style w:type="paragraph" w:styleId="a5">
    <w:name w:val="Normal (Web)"/>
    <w:basedOn w:val="a"/>
    <w:uiPriority w:val="99"/>
    <w:qFormat/>
    <w:rsid w:val="00B12BC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Strong"/>
    <w:uiPriority w:val="99"/>
    <w:qFormat/>
    <w:rsid w:val="00B12BC0"/>
    <w:rPr>
      <w:b/>
      <w:bCs/>
    </w:rPr>
  </w:style>
  <w:style w:type="character" w:styleId="a7">
    <w:name w:val="FollowedHyperlink"/>
    <w:uiPriority w:val="99"/>
    <w:rsid w:val="00B12BC0"/>
    <w:rPr>
      <w:color w:val="auto"/>
      <w:u w:val="none"/>
    </w:rPr>
  </w:style>
  <w:style w:type="character" w:styleId="a8">
    <w:name w:val="Emphasis"/>
    <w:uiPriority w:val="99"/>
    <w:qFormat/>
    <w:rsid w:val="00B12BC0"/>
    <w:rPr>
      <w:b/>
      <w:bCs/>
    </w:rPr>
  </w:style>
  <w:style w:type="character" w:styleId="HTML">
    <w:name w:val="HTML Definition"/>
    <w:basedOn w:val="a0"/>
    <w:uiPriority w:val="99"/>
    <w:rsid w:val="00B12BC0"/>
  </w:style>
  <w:style w:type="character" w:styleId="HTML0">
    <w:name w:val="HTML Variable"/>
    <w:basedOn w:val="a0"/>
    <w:uiPriority w:val="99"/>
    <w:rsid w:val="00B12BC0"/>
  </w:style>
  <w:style w:type="character" w:styleId="a9">
    <w:name w:val="Hyperlink"/>
    <w:uiPriority w:val="99"/>
    <w:rsid w:val="00B12BC0"/>
    <w:rPr>
      <w:color w:val="auto"/>
      <w:u w:val="none"/>
    </w:rPr>
  </w:style>
  <w:style w:type="character" w:styleId="HTML1">
    <w:name w:val="HTML Code"/>
    <w:uiPriority w:val="99"/>
    <w:rsid w:val="00B12BC0"/>
    <w:rPr>
      <w:rFonts w:ascii="Courier New" w:hAnsi="Courier New" w:cs="Courier New"/>
      <w:sz w:val="20"/>
      <w:szCs w:val="20"/>
    </w:rPr>
  </w:style>
  <w:style w:type="character" w:styleId="HTML2">
    <w:name w:val="HTML Cite"/>
    <w:basedOn w:val="a0"/>
    <w:uiPriority w:val="99"/>
    <w:rsid w:val="00B12BC0"/>
  </w:style>
  <w:style w:type="character" w:styleId="HTML3">
    <w:name w:val="HTML Keyboard"/>
    <w:uiPriority w:val="99"/>
    <w:rsid w:val="00B12BC0"/>
    <w:rPr>
      <w:rFonts w:ascii="Courier New" w:hAnsi="Courier New" w:cs="Courier New"/>
      <w:sz w:val="20"/>
      <w:szCs w:val="20"/>
    </w:rPr>
  </w:style>
  <w:style w:type="character" w:styleId="HTML4">
    <w:name w:val="HTML Sample"/>
    <w:uiPriority w:val="99"/>
    <w:rsid w:val="00B12BC0"/>
    <w:rPr>
      <w:rFonts w:ascii="Courier New" w:hAnsi="Courier New" w:cs="Courier New"/>
    </w:rPr>
  </w:style>
  <w:style w:type="table" w:styleId="aa">
    <w:name w:val="Table Grid"/>
    <w:basedOn w:val="a1"/>
    <w:uiPriority w:val="99"/>
    <w:rsid w:val="00B12B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rsid w:val="00B12BC0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rsid w:val="00B12BC0"/>
    <w:rPr>
      <w:kern w:val="2"/>
      <w:sz w:val="18"/>
      <w:szCs w:val="18"/>
    </w:rPr>
  </w:style>
  <w:style w:type="paragraph" w:customStyle="1" w:styleId="ListParagraphba36aefd-03dc-4fb2-b5c9-e9761071430f">
    <w:name w:val="List Paragraph_ba36aefd-03dc-4fb2-b5c9-e9761071430f"/>
    <w:basedOn w:val="a"/>
    <w:uiPriority w:val="99"/>
    <w:rsid w:val="00B12BC0"/>
    <w:pPr>
      <w:ind w:firstLineChars="200" w:firstLine="420"/>
    </w:pPr>
  </w:style>
  <w:style w:type="character" w:customStyle="1" w:styleId="hover21">
    <w:name w:val="hover21"/>
    <w:uiPriority w:val="99"/>
    <w:rsid w:val="00B12BC0"/>
    <w:rPr>
      <w:color w:val="auto"/>
      <w:u w:val="single"/>
    </w:rPr>
  </w:style>
  <w:style w:type="character" w:customStyle="1" w:styleId="hover22">
    <w:name w:val="hover22"/>
    <w:uiPriority w:val="99"/>
    <w:rsid w:val="00B12BC0"/>
    <w:rPr>
      <w:color w:val="auto"/>
      <w:u w:val="single"/>
    </w:rPr>
  </w:style>
  <w:style w:type="character" w:customStyle="1" w:styleId="hover23">
    <w:name w:val="hover23"/>
    <w:uiPriority w:val="99"/>
    <w:rsid w:val="00B12BC0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</Words>
  <Characters>696</Characters>
  <Application>Microsoft Office Word</Application>
  <DocSecurity>0</DocSecurity>
  <Lines>5</Lines>
  <Paragraphs>1</Paragraphs>
  <ScaleCrop>false</ScaleCrop>
  <Company>www.ftpdown.com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关于组织开展第一届华北水利水电大学宗教知识竞赛的通知</dc:title>
  <dc:creator>kellyliu</dc:creator>
  <cp:lastModifiedBy>User</cp:lastModifiedBy>
  <cp:revision>8</cp:revision>
  <dcterms:created xsi:type="dcterms:W3CDTF">2018-12-24T05:20:00Z</dcterms:created>
  <dcterms:modified xsi:type="dcterms:W3CDTF">2018-12-25T01:54:00Z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