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ahoma" w:hAnsi="Tahoma" w:cs="Tahoma"/>
          <w:b/>
          <w:color w:val="333333"/>
          <w:kern w:val="0"/>
          <w:sz w:val="24"/>
          <w:szCs w:val="24"/>
        </w:rPr>
      </w:pPr>
    </w:p>
    <w:tbl>
      <w:tblPr>
        <w:tblStyle w:val="9"/>
        <w:tblW w:w="9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69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86"/>
              </w:rPr>
              <w:t>共青团华北水利水电大学委员会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64"/>
                <w:w w:val="75"/>
                <w:sz w:val="76"/>
                <w:szCs w:val="6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64"/>
                <w:w w:val="75"/>
                <w:sz w:val="66"/>
                <w:szCs w:val="6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86"/>
                <w:lang w:eastAsia="zh-CN"/>
              </w:rPr>
              <w:t>华北水利水电大学创新创业学院</w:t>
            </w:r>
          </w:p>
        </w:tc>
        <w:tc>
          <w:tcPr>
            <w:tcW w:w="140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86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86"/>
              </w:rPr>
              <w:t>华北水利水电大学软件学院</w:t>
            </w:r>
          </w:p>
        </w:tc>
        <w:tc>
          <w:tcPr>
            <w:tcW w:w="140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</w:tbl>
    <w:p/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华水团联[201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 xml:space="preserve"> 1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  <w:lang w:val="en-US" w:eastAsia="zh-CN"/>
        </w:rPr>
        <w:pict>
          <v:shape id="Oval 2" o:spid="_x0000_s1035" o:spt="3" type="#_x0000_t3" style="position:absolute;left:0pt;margin-left:196.5pt;margin-top:9.2pt;height:28.2pt;width:27pt;z-index:251660288;mso-width-relative:page;mso-height-relative:page;" fillcolor="#FF0000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华文中宋" w:hAnsi="华文中宋" w:eastAsia="华文中宋"/>
          <w:b/>
          <w:color w:val="FF0000"/>
          <w:sz w:val="100"/>
          <w:szCs w:val="100"/>
          <w:lang w:val="en-US" w:eastAsia="zh-CN"/>
        </w:rPr>
        <w:pict>
          <v:group id="Group 3" o:spid="_x0000_s1031" o:spt="203" style="position:absolute;left:0pt;margin-top:9.05pt;height:23.4pt;width:491.4pt;mso-position-horizontal:center;z-index:251659264;mso-width-relative:page;mso-height-relative:page;" coordsize="9828,468">
            <o:lock v:ext="edit"/>
            <v:line id="Line 4" o:spid="_x0000_s1032" o:spt="20" style="position:absolute;left:0;top:258;height:0;width:4536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line id="Line 5" o:spid="_x0000_s1033" o:spt="20" style="position:absolute;left:5400;top:258;height:0;width:4428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shape id="AutoShape 6" o:spid="_x0000_s1034" o:spt="12" type="#_x0000_t12" style="position:absolute;left:4716;top:0;height:468;width:468;" fillcolor="#FF0000" filled="t" stroked="t" coordsize="21600,21600">
              <v:path/>
              <v:fill on="t" focussize="0,0"/>
              <v:stroke color="#FF0000" joinstyle="miter"/>
              <v:imagedata o:title=""/>
              <o:lock v:ext="edit"/>
            </v:shape>
          </v:group>
        </w:pic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pacing w:val="-20"/>
          <w:sz w:val="44"/>
          <w:szCs w:val="44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pacing w:val="-20"/>
          <w:kern w:val="0"/>
          <w:sz w:val="44"/>
          <w:szCs w:val="44"/>
        </w:rPr>
        <w:t>关于表彰我校第二届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pacing w:val="-20"/>
          <w:kern w:val="0"/>
          <w:sz w:val="44"/>
          <w:szCs w:val="44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pacing w:val="-20"/>
          <w:kern w:val="0"/>
          <w:sz w:val="44"/>
          <w:szCs w:val="44"/>
        </w:rPr>
        <w:t xml:space="preserve"> “</w:t>
      </w:r>
      <w:r>
        <w:rPr>
          <w:rFonts w:hint="eastAsia" w:ascii="仿宋_GB2312" w:hAnsi="仿宋_GB2312" w:eastAsia="仿宋_GB2312" w:cs="仿宋_GB2312"/>
          <w:b/>
          <w:bCs/>
          <w:spacing w:val="-20"/>
          <w:sz w:val="44"/>
          <w:szCs w:val="44"/>
        </w:rPr>
        <w:t>大学生信息技术”大赛获奖作品</w:t>
      </w:r>
      <w:r>
        <w:rPr>
          <w:rStyle w:val="7"/>
          <w:rFonts w:hint="eastAsia" w:ascii="仿宋_GB2312" w:hAnsi="仿宋_GB2312" w:eastAsia="仿宋_GB2312" w:cs="仿宋_GB2312"/>
          <w:b/>
          <w:bCs/>
          <w:spacing w:val="-20"/>
          <w:kern w:val="0"/>
          <w:sz w:val="44"/>
          <w:szCs w:val="44"/>
        </w:rPr>
        <w:t>的通知</w:t>
      </w:r>
    </w:p>
    <w:p>
      <w:pPr>
        <w:pStyle w:val="5"/>
        <w:spacing w:before="0" w:beforeAutospacing="0" w:after="0" w:afterAutospacing="0"/>
        <w:rPr>
          <w:rFonts w:ascii="仿宋_GB2312" w:hAnsi="??" w:eastAsia="仿宋_GB2312"/>
          <w:sz w:val="30"/>
          <w:szCs w:val="30"/>
        </w:rPr>
      </w:pPr>
      <w:r>
        <w:rPr>
          <w:rFonts w:hint="eastAsia" w:ascii="仿宋_GB2312" w:hAnsi="??" w:eastAsia="仿宋_GB2312"/>
          <w:sz w:val="30"/>
          <w:szCs w:val="30"/>
        </w:rPr>
        <w:t>各学院：</w:t>
      </w:r>
    </w:p>
    <w:p>
      <w:pPr>
        <w:ind w:firstLine="624" w:firstLineChars="19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由校团委、创新创业学院、软件学院共同主办的我校第二届大学生信息技术大赛已圆满结束。本次大赛共有来自全校各学院的近百余名学生报名参加，其中</w:t>
      </w:r>
      <w:r>
        <w:rPr>
          <w:rFonts w:ascii="仿宋_GB2312" w:eastAsia="仿宋_GB2312"/>
          <w:sz w:val="30"/>
          <w:szCs w:val="30"/>
        </w:rPr>
        <w:t>40</w:t>
      </w:r>
      <w:r>
        <w:rPr>
          <w:rFonts w:hint="eastAsia" w:ascii="仿宋_GB2312" w:eastAsia="仿宋_GB2312"/>
          <w:sz w:val="30"/>
          <w:szCs w:val="30"/>
        </w:rPr>
        <w:t>个代表队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约</w:t>
      </w:r>
      <w:r>
        <w:rPr>
          <w:rFonts w:ascii="仿宋_GB2312" w:eastAsia="仿宋_GB2312"/>
          <w:sz w:val="30"/>
          <w:szCs w:val="30"/>
        </w:rPr>
        <w:t>80</w:t>
      </w:r>
      <w:r>
        <w:rPr>
          <w:rFonts w:hint="eastAsia" w:ascii="仿宋_GB2312" w:eastAsia="仿宋_GB2312"/>
          <w:sz w:val="30"/>
          <w:szCs w:val="30"/>
        </w:rPr>
        <w:t>名学生提交了参赛作品。经作品初审、现场演示、评委问辩等环节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校竞赛组委会专家组最终评审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共评出</w:t>
      </w:r>
      <w:r>
        <w:rPr>
          <w:rFonts w:hint="eastAsia" w:ascii="仿宋_GB2312" w:hAnsi="宋体" w:eastAsia="仿宋_GB2312"/>
          <w:sz w:val="30"/>
          <w:szCs w:val="30"/>
        </w:rPr>
        <w:t>一等奖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个项，二等奖</w:t>
      </w:r>
      <w:r>
        <w:rPr>
          <w:rFonts w:ascii="仿宋_GB2312" w:hAnsi="宋体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项，三等奖</w:t>
      </w:r>
      <w:r>
        <w:rPr>
          <w:rFonts w:ascii="仿宋_GB2312" w:hAnsi="宋体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项</w:t>
      </w:r>
      <w:r>
        <w:rPr>
          <w:rFonts w:ascii="仿宋_GB2312" w:hAnsi="宋体" w:eastAsia="仿宋_GB2312"/>
          <w:sz w:val="30"/>
          <w:szCs w:val="30"/>
        </w:rPr>
        <w:t>,</w:t>
      </w:r>
      <w:r>
        <w:rPr>
          <w:rFonts w:hint="eastAsia" w:ascii="仿宋_GB2312" w:hAnsi="宋体" w:eastAsia="仿宋_GB2312"/>
          <w:sz w:val="30"/>
          <w:szCs w:val="30"/>
        </w:rPr>
        <w:t>优秀奖若干</w:t>
      </w:r>
      <w:r>
        <w:rPr>
          <w:rFonts w:hint="eastAsia" w:ascii="仿宋_GB2312" w:eastAsia="仿宋_GB2312"/>
          <w:sz w:val="30"/>
          <w:szCs w:val="30"/>
        </w:rPr>
        <w:t>。现将获奖结果予以公布（见附件）。</w:t>
      </w:r>
    </w:p>
    <w:p>
      <w:pPr>
        <w:ind w:firstLine="645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shd w:val="clear" w:color="auto" w:fill="FFFFFF"/>
        </w:rPr>
        <w:t>希望受到表彰的团队和个人，发扬成绩，再接再厉，不断提升</w:t>
      </w:r>
      <w:r>
        <w:rPr>
          <w:rFonts w:hint="eastAsia" w:ascii="仿宋_GB2312" w:eastAsia="仿宋_GB2312"/>
          <w:sz w:val="30"/>
          <w:szCs w:val="30"/>
        </w:rPr>
        <w:t>创新实践能力，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为我校青年学生科技创新活动的进一步深入开展贡献力量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。希望各学院积极培养大学生的创新精神、创新素质和科研能力，引导更多的大学生积极参与科技创新活动，促进具有创新意识和科研能力的优秀青年人才脱颖而出。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．第二届“大学生信息技术大赛”程序设计类获奖名单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．第二届“大学生信息技术大赛”设计创新类获奖名单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．第二届“大学生信息技术大赛”数字媒体类获奖名单</w:t>
      </w:r>
    </w:p>
    <w:p>
      <w:pPr>
        <w:pStyle w:val="5"/>
        <w:spacing w:before="0" w:beforeAutospacing="0" w:after="0" w:afterAutospacing="0"/>
        <w:rPr>
          <w:rFonts w:ascii="仿宋_GB2312" w:hAnsi="仿宋_GB2312" w:eastAsia="仿宋_GB2312" w:cs="仿宋_GB2312"/>
          <w:color w:val="000000"/>
          <w:kern w:val="2"/>
          <w:sz w:val="30"/>
          <w:szCs w:val="30"/>
        </w:rPr>
      </w:pPr>
    </w:p>
    <w:p>
      <w:pPr>
        <w:pStyle w:val="5"/>
        <w:spacing w:line="500" w:lineRule="exact"/>
        <w:ind w:left="1260" w:leftChars="600" w:firstLine="419" w:firstLineChars="131"/>
        <w:rPr>
          <w:rFonts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校团委</w:t>
      </w:r>
      <w:r>
        <w:rPr>
          <w:rFonts w:ascii="仿宋_GB2312" w:hAnsi="仿宋_GB2312" w:eastAsia="仿宋_GB2312" w:cs="仿宋_GB2312"/>
          <w:color w:val="000000"/>
          <w:kern w:val="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创新创业学院</w:t>
      </w:r>
      <w:r>
        <w:rPr>
          <w:rFonts w:ascii="仿宋_GB2312" w:hAnsi="仿宋_GB2312" w:eastAsia="仿宋_GB2312" w:cs="仿宋_GB2312"/>
          <w:color w:val="000000"/>
          <w:kern w:val="2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软件学院</w:t>
      </w:r>
    </w:p>
    <w:p>
      <w:pPr>
        <w:pStyle w:val="5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0"/>
          <w:szCs w:val="30"/>
        </w:rPr>
        <w:t xml:space="preserve">            2017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年</w:t>
      </w:r>
      <w:r>
        <w:rPr>
          <w:rFonts w:ascii="仿宋_GB2312" w:hAnsi="仿宋_GB2312" w:eastAsia="仿宋_GB2312" w:cs="仿宋_GB2312"/>
          <w:color w:val="000000"/>
          <w:kern w:val="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月</w:t>
      </w:r>
      <w:r>
        <w:rPr>
          <w:rFonts w:ascii="仿宋_GB2312" w:hAnsi="仿宋_GB2312" w:eastAsia="仿宋_GB2312" w:cs="仿宋_GB2312"/>
          <w:color w:val="000000"/>
          <w:kern w:val="2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日</w:t>
      </w:r>
    </w:p>
    <w:p>
      <w:pPr>
        <w:pStyle w:val="5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pStyle w:val="5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pStyle w:val="5"/>
        <w:spacing w:line="500" w:lineRule="exact"/>
        <w:ind w:left="1260" w:firstLine="420"/>
        <w:rPr>
          <w:rFonts w:ascii="仿宋_GB2312" w:hAnsi="仿宋_GB2312" w:eastAsia="仿宋_GB2312" w:cs="仿宋_GB2312"/>
          <w:color w:val="000000"/>
          <w:kern w:val="2"/>
          <w:sz w:val="28"/>
          <w:szCs w:val="28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发送：各学院、各班级</w:t>
      </w:r>
    </w:p>
    <w:p>
      <w:pPr>
        <w:spacing w:line="600" w:lineRule="exact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pict>
          <v:line id="Line 7" o:spid="_x0000_s1041" o:spt="20" style="position:absolute;left:0pt;flip:y;margin-left:-9pt;margin-top:2.9pt;height:0pt;width:468pt;z-index:25166540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sz w:val="30"/>
          <w:szCs w:val="30"/>
        </w:rPr>
        <w:t>共青团华北水利水电大学委员会办公室201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14日</w:t>
      </w:r>
      <w:r>
        <w:rPr>
          <w:rFonts w:hint="eastAsia" w:ascii="仿宋_GB2312" w:eastAsia="仿宋_GB2312"/>
          <w:sz w:val="30"/>
          <w:szCs w:val="30"/>
        </w:rPr>
        <w:t xml:space="preserve"> 印发</w:t>
      </w:r>
    </w:p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pict>
          <v:line id="Line 7" o:spid="_x0000_s1042" o:spt="20" style="position:absolute;left:0pt;flip:y;margin-left:-10.5pt;margin-top:1.4pt;height:0pt;width:468pt;z-index:25167360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第二届“大学生信息技术大赛”程序设计类获奖名单</w:t>
      </w:r>
    </w:p>
    <w:tbl>
      <w:tblPr>
        <w:tblStyle w:val="9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4"/>
        <w:gridCol w:w="1136"/>
        <w:gridCol w:w="1440"/>
        <w:gridCol w:w="2588"/>
        <w:gridCol w:w="1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奖项类别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奖项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级别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2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李鹏举、</w:t>
            </w:r>
            <w:r>
              <w:rPr>
                <w:rFonts w:hint="eastAsia" w:ascii="仿宋_GB2312" w:eastAsia="仿宋_GB2312"/>
                <w:sz w:val="24"/>
              </w:rPr>
              <w:t>杨龙、常静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《华水大学生信息服务平台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失物招领，二手交易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信息工程学院、信息工程学院、水利学院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张晓晓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《遇悸青春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轻导航》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赵梦晌、</w:t>
            </w:r>
            <w:r>
              <w:rPr>
                <w:rFonts w:hint="eastAsia" w:ascii="仿宋_GB2312" w:eastAsia="仿宋_GB2312"/>
                <w:sz w:val="24"/>
              </w:rPr>
              <w:t>司马攀科、茶明星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《基于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Vb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的游戏辅助》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电力学院、电力学院、资环学院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吴硕、</w:t>
            </w:r>
            <w:r>
              <w:rPr>
                <w:rFonts w:hint="eastAsia" w:ascii="仿宋_GB2312" w:eastAsia="仿宋_GB2312"/>
                <w:sz w:val="24"/>
              </w:rPr>
              <w:t>骆佳成、刘亚辉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《多功能数据车采集系统》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机械学院、水利学院、机械学院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李卫朋、</w:t>
            </w:r>
            <w:r>
              <w:rPr>
                <w:rFonts w:hint="eastAsia" w:ascii="仿宋_GB2312" w:eastAsia="仿宋_GB2312"/>
                <w:sz w:val="24"/>
              </w:rPr>
              <w:t>芦建委、陈章武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《小工具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生日提醒系统》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信息工程学院、信息工程学院、信息工程学院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李佳磊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《草坪基地宣传网站》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李赛、</w:t>
            </w:r>
            <w:r>
              <w:rPr>
                <w:rFonts w:hint="eastAsia" w:ascii="仿宋_GB2312" w:eastAsia="仿宋_GB2312"/>
                <w:sz w:val="24"/>
              </w:rPr>
              <w:t>张微微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《学生信息管理系统》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信息工程学院、信息工程学院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张通达、</w:t>
            </w:r>
            <w:r>
              <w:rPr>
                <w:rFonts w:hint="eastAsia" w:ascii="仿宋_GB2312" w:hAnsi="宋体" w:eastAsia="仿宋_GB2312"/>
                <w:sz w:val="24"/>
                <w:lang w:val="zh-CN"/>
              </w:rPr>
              <w:t>熊艳秋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《网页信息收集与显示》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电力学院、电力学院、管理与经济学院</w:t>
            </w: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</w:p>
    <w:p>
      <w:pPr>
        <w:jc w:val="center"/>
        <w:rPr>
          <w:rFonts w:ascii="黑体" w:hAnsi="黑体" w:eastAsia="黑体" w:cs="黑体"/>
          <w:dstrike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第二届“大学生信息技术大赛”设计创新类获奖名单</w:t>
      </w:r>
    </w:p>
    <w:tbl>
      <w:tblPr>
        <w:tblStyle w:val="9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52"/>
        <w:gridCol w:w="1136"/>
        <w:gridCol w:w="1056"/>
        <w:gridCol w:w="2492"/>
        <w:gridCol w:w="2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奖项类别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奖项级别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设计创新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王子豪、范碧月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《滑稽鸟》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软件学院、软件学院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设计创新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郑芳芳、郭俊雷、孙尚儒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《丢不怕》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信息工程学院、信息工程学院、信息工程学院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设计创新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邵聪聪、张宝锐、李鹏举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《知本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创投服务平台》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信息工程学院、信息工程学院、信息工程学院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3</w:t>
      </w:r>
    </w:p>
    <w:p>
      <w:pPr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第二届“大学生信息技术大赛”数字媒体类获奖名单</w:t>
      </w:r>
    </w:p>
    <w:tbl>
      <w:tblPr>
        <w:tblStyle w:val="9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075"/>
        <w:gridCol w:w="1440"/>
        <w:gridCol w:w="198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奖项类别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奖项级别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项目负责人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张开宇、</w:t>
            </w:r>
            <w:r>
              <w:rPr>
                <w:rFonts w:hint="eastAsia" w:ascii="仿宋_GB2312" w:eastAsia="仿宋_GB2312"/>
                <w:sz w:val="24"/>
              </w:rPr>
              <w:t>段佳彬、王东明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</w:t>
            </w:r>
            <w:r>
              <w:rPr>
                <w:rFonts w:ascii="仿宋_GB2312" w:eastAsia="仿宋_GB2312"/>
                <w:color w:val="000000"/>
                <w:sz w:val="24"/>
              </w:rPr>
              <w:t>one day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电力学院、电力学院、电力学院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张钟磊、</w:t>
            </w:r>
            <w:r>
              <w:rPr>
                <w:rFonts w:hint="eastAsia" w:ascii="仿宋_GB2312" w:eastAsia="仿宋_GB2312"/>
                <w:sz w:val="24"/>
              </w:rPr>
              <w:t>孙茂喜、张宝珠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《假钱》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软件学院、软件学院、软件学院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李增瑞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《梦想与现实》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孙亚伟、孙雪雪、逯清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《主持人大赛视频》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水利学院、水利学院、水利学院</w:t>
            </w:r>
          </w:p>
        </w:tc>
      </w:tr>
      <w:tr>
        <w:tblPrEx>
          <w:tblLayout w:type="fixed"/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王鹏飞、</w:t>
            </w:r>
            <w:r>
              <w:rPr>
                <w:rFonts w:hint="eastAsia" w:ascii="仿宋_GB2312" w:eastAsia="仿宋_GB2312"/>
                <w:sz w:val="24"/>
              </w:rPr>
              <w:t>候肖杰、刘潇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《闲话青春》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电力学院、电力学院、电力学院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陆展宏、</w:t>
            </w:r>
            <w:r>
              <w:rPr>
                <w:rFonts w:hint="eastAsia" w:ascii="仿宋_GB2312" w:eastAsia="仿宋_GB2312"/>
                <w:sz w:val="24"/>
              </w:rPr>
              <w:t>刘晓彬、王一博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《树静风止》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电力学院、电力学院、电力学院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程晓龙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《我的梦》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苏永双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《春夏秋冬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唯有你懂》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软件学院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三等奖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赵洪铖、</w:t>
            </w:r>
            <w:r>
              <w:rPr>
                <w:rFonts w:hint="eastAsia" w:ascii="仿宋_GB2312" w:hAnsi="宋体" w:eastAsia="仿宋_GB2312" w:cs="宋体"/>
                <w:sz w:val="24"/>
                <w:lang w:val="zh-TW" w:eastAsia="zh-TW"/>
              </w:rPr>
              <w:t>付恒志、韦宇杰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《缘分》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水利学院、水利学院、水利学院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魏宁远、</w:t>
            </w:r>
            <w:r>
              <w:rPr>
                <w:rFonts w:hint="eastAsia" w:ascii="仿宋_GB2312" w:eastAsia="仿宋_GB2312"/>
                <w:sz w:val="24"/>
              </w:rPr>
              <w:t>孙广正、刘阳阳、董华林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《我们的生活》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水利学院、水利学院、水利学院、水利学院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王号田、</w:t>
            </w:r>
            <w:r>
              <w:rPr>
                <w:rFonts w:hint="eastAsia" w:ascii="仿宋_GB2312" w:eastAsia="仿宋_GB2312"/>
                <w:sz w:val="24"/>
              </w:rPr>
              <w:t>黄可欣、王若禹、吴伟铭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《主持人大赛视频》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水利学院、水利学院、水利学院、水利学院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蒋东明、</w:t>
            </w:r>
            <w:r>
              <w:rPr>
                <w:rFonts w:hint="eastAsia" w:ascii="仿宋_GB2312" w:eastAsia="仿宋_GB2312"/>
                <w:sz w:val="24"/>
              </w:rPr>
              <w:t>李小可、李莹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《主持人大赛视频》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邱哲涵、</w:t>
            </w:r>
            <w:r>
              <w:rPr>
                <w:rFonts w:hint="eastAsia" w:ascii="仿宋_GB2312" w:eastAsia="仿宋_GB2312"/>
                <w:sz w:val="24"/>
              </w:rPr>
              <w:t>陆展宏、黄绿橙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《珍惜时间》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电力学院、电力学院、电力学院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李忠涛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《我在郑州的日子》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数字媒体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优秀奖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战宁、</w:t>
            </w:r>
            <w:r>
              <w:rPr>
                <w:rFonts w:hint="eastAsia" w:ascii="仿宋_GB2312" w:eastAsia="仿宋_GB2312"/>
                <w:sz w:val="24"/>
              </w:rPr>
              <w:t>李晓甜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《主持人大赛视频》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水利学院、水力学院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5EA3"/>
    <w:rsid w:val="00075EA3"/>
    <w:rsid w:val="00096861"/>
    <w:rsid w:val="000E449C"/>
    <w:rsid w:val="002E5CB3"/>
    <w:rsid w:val="0032178A"/>
    <w:rsid w:val="00416526"/>
    <w:rsid w:val="00435784"/>
    <w:rsid w:val="00664AC6"/>
    <w:rsid w:val="0068040D"/>
    <w:rsid w:val="006E1457"/>
    <w:rsid w:val="00704659"/>
    <w:rsid w:val="007B53D5"/>
    <w:rsid w:val="009D0796"/>
    <w:rsid w:val="00AE2FB2"/>
    <w:rsid w:val="00CE7F07"/>
    <w:rsid w:val="00DD28E4"/>
    <w:rsid w:val="00E87B0E"/>
    <w:rsid w:val="125F4B0B"/>
    <w:rsid w:val="2CA30E19"/>
    <w:rsid w:val="435D564F"/>
    <w:rsid w:val="497B01B8"/>
    <w:rsid w:val="4DCE652D"/>
    <w:rsid w:val="604A0ED5"/>
    <w:rsid w:val="7BF509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rFonts w:cs="Times New Roman"/>
      <w:b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0"/>
    <w:rPr>
      <w:rFonts w:ascii="Calibri" w:hAnsi="Calibri" w:cs="黑体"/>
      <w:kern w:val="2"/>
      <w:sz w:val="21"/>
      <w:szCs w:val="2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5"/>
    <customShpInfo spid="_x0000_s1032"/>
    <customShpInfo spid="_x0000_s1033"/>
    <customShpInfo spid="_x0000_s1034"/>
    <customShpInfo spid="_x0000_s1031"/>
    <customShpInfo spid="_x0000_s1041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D8EE0-E2A1-4517-A1E2-FC0C24A05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631</Words>
  <Characters>3597</Characters>
  <Lines>29</Lines>
  <Paragraphs>8</Paragraphs>
  <ScaleCrop>false</ScaleCrop>
  <LinksUpToDate>false</LinksUpToDate>
  <CharactersWithSpaces>4220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2015-10-09T07:49:00Z</dcterms:created>
  <dc:creator>WWH</dc:creator>
  <cp:lastModifiedBy>Administrator</cp:lastModifiedBy>
  <dcterms:modified xsi:type="dcterms:W3CDTF">2017-02-14T02:04:05Z</dcterms:modified>
  <dc:title>关于举办我校首届“大学生信息技术大赛”的通知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