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tLeast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333333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2：</w:t>
      </w:r>
    </w:p>
    <w:p>
      <w:pPr>
        <w:widowControl/>
        <w:spacing w:line="420" w:lineRule="atLeas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36"/>
          <w:sz w:val="44"/>
          <w:szCs w:val="44"/>
        </w:rPr>
        <w:t>84消毒液的使用方法及配比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b/>
          <w:bCs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333333"/>
          <w:kern w:val="0"/>
          <w:sz w:val="28"/>
          <w:szCs w:val="28"/>
        </w:rPr>
        <w:t>一、性质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84消毒液是一种高效消毒剂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，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有效氯含量5.5%～6.5%。被广泛用于宾馆、旅游、医院、食品加工行业、家庭、幼儿园等的卫生消毒，消毒方法：擦拭，喷洒，拖洗消毒。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b/>
          <w:bCs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333333"/>
          <w:kern w:val="0"/>
          <w:sz w:val="28"/>
          <w:szCs w:val="28"/>
        </w:rPr>
        <w:t>二、使用注意事项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1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84消毒液有一定的刺激性与腐蚀性，必须稀释以后才能使用。一般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有效氯浓度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为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500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mg/L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和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1000mg/L，浸泡时间为10到30分钟。被消毒物品应该全部浸没在水中，消毒以后应该用清水冲洗干净后才能使用。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2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84消毒液的漂白作用与腐蚀性较强，最好不要用于衣物和铁制物品的消毒，必须使用时浓度要低，浸泡的时间不要太长。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3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84消毒液是一种含氯消毒剂，而氯是一种挥发性的气体，因此盛消毒液的容器必须加盖盖好，否则达不到消毒的效果。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4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不要把84消毒液与其他洗涤剂或消毒液混合使用，因为这样会加大空气中氯气的浓度而引起氯气中毒。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5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84消毒液应该放在小孩够不着的地方，避免误服。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6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84消毒液的有效期一般为1年，我们在购买与使用时要注意生产日期，放置太久其有效氯含量下降而影响消毒效果。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7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84消毒液对皮肤有刺激性，使用时应戴手套，避免接触皮肤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8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84消毒液宜用凉水现用现配，一次性使用，勿用50°以上热水稀释。需在25°以下避光保存。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9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消毒清洗后的物品要直接晾晒，不可再次接触其它容器。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b/>
          <w:bCs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333333"/>
          <w:kern w:val="0"/>
          <w:sz w:val="28"/>
          <w:szCs w:val="28"/>
        </w:rPr>
        <w:t>三、配制比例</w:t>
      </w:r>
    </w:p>
    <w:p>
      <w:pPr>
        <w:widowControl/>
        <w:ind w:firstLine="560" w:firstLineChars="20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浓度为5%的 84 消毒液与水按照 1：99 的比例配比稀释为500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mg/L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使用。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b/>
          <w:bCs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b/>
          <w:bCs/>
          <w:color w:val="333333"/>
          <w:kern w:val="0"/>
          <w:sz w:val="28"/>
          <w:szCs w:val="28"/>
        </w:rPr>
        <w:t>四、配制方法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1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按照配制比例，根据消毒物品数量，在消毒桶上做好消毒用水到达的标志。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2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将准备消毒的物品清洗干净备用。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3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配戴手套。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4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用消毒桶接凉水到指定的标记，并将量好的84消毒液倒入桶中，用手轻轻搅动，消毒液配制完成。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5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将清洗干净的物品放置于配好的消毒液中，加盖，净泡30分钟。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6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30分钟后，将消毒物品逐一取出，并在清水下冲</w:t>
      </w:r>
      <w:bookmarkStart w:id="0" w:name="_GoBack"/>
      <w:bookmarkEnd w:id="0"/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洗干净，在指定的地方进行晾晒。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7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剩余的含84消毒液的溶液，可用于浸泡抹布，清洗地面及卫生间等。</w:t>
      </w:r>
    </w:p>
    <w:p>
      <w:pPr>
        <w:widowControl/>
        <w:ind w:firstLine="360"/>
        <w:jc w:val="left"/>
        <w:textAlignment w:val="baseline"/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8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脱去手套，消毒完成。</w:t>
      </w:r>
    </w:p>
    <w:p>
      <w:pPr>
        <w:widowControl/>
        <w:ind w:firstLine="360"/>
        <w:jc w:val="left"/>
        <w:textAlignment w:val="baseline"/>
        <w:rPr>
          <w:sz w:val="28"/>
          <w:szCs w:val="28"/>
        </w:rPr>
      </w:pP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9</w:t>
      </w:r>
      <w:r>
        <w:rPr>
          <w:rFonts w:hint="eastAsia" w:cs="Arial" w:asciiTheme="majorEastAsia" w:hAnsiTheme="majorEastAsia" w:eastAsiaTheme="majorEastAsia"/>
          <w:color w:val="333333"/>
          <w:kern w:val="0"/>
          <w:sz w:val="28"/>
          <w:szCs w:val="28"/>
        </w:rPr>
        <w:t>.</w:t>
      </w:r>
      <w:r>
        <w:rPr>
          <w:rFonts w:cs="Arial" w:asciiTheme="majorEastAsia" w:hAnsiTheme="majorEastAsia" w:eastAsiaTheme="majorEastAsia"/>
          <w:color w:val="333333"/>
          <w:kern w:val="0"/>
          <w:sz w:val="28"/>
          <w:szCs w:val="28"/>
        </w:rPr>
        <w:t>做好消毒记录。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82213"/>
    <w:rsid w:val="62E10794"/>
    <w:rsid w:val="67C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2020-05-13T03:29:00Z</dcterms:created>
  <dc:creator>Administrator</dc:creator>
  <cp:lastModifiedBy>Administrator</cp:lastModifiedBy>
  <dcterms:modified xsi:type="dcterms:W3CDTF">2020-05-13T03:54:47Z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