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967" w:type="dxa"/>
        <w:jc w:val="center"/>
        <w:tblLayout w:type="fixed"/>
        <w:tblCellMar>
          <w:top w:w="0" w:type="dxa"/>
          <w:left w:w="108" w:type="dxa"/>
          <w:bottom w:w="0" w:type="dxa"/>
          <w:right w:w="108" w:type="dxa"/>
        </w:tblCellMar>
      </w:tblPr>
      <w:tblGrid>
        <w:gridCol w:w="8388"/>
        <w:gridCol w:w="1579"/>
      </w:tblGrid>
      <w:tr>
        <w:tblPrEx>
          <w:tblCellMar>
            <w:top w:w="0" w:type="dxa"/>
            <w:left w:w="108" w:type="dxa"/>
            <w:bottom w:w="0" w:type="dxa"/>
            <w:right w:w="108" w:type="dxa"/>
          </w:tblCellMar>
        </w:tblPrEx>
        <w:trPr>
          <w:trHeight w:val="1356" w:hRule="atLeast"/>
          <w:jc w:val="center"/>
        </w:trPr>
        <w:tc>
          <w:tcPr>
            <w:tcW w:w="8388" w:type="dxa"/>
          </w:tcPr>
          <w:p>
            <w:pPr>
              <w:jc w:val="distribute"/>
              <w:rPr>
                <w:rFonts w:hint="eastAsia" w:ascii="方正小标宋简体" w:hAnsi="方正小标宋简体" w:eastAsia="方正小标宋简体" w:cs="方正小标宋简体"/>
                <w:b/>
                <w:color w:val="FF0000"/>
                <w:spacing w:val="-20"/>
                <w:w w:val="70"/>
                <w:sz w:val="76"/>
                <w:szCs w:val="76"/>
              </w:rPr>
            </w:pPr>
            <w:r>
              <w:rPr>
                <w:rFonts w:hint="eastAsia" w:ascii="方正小标宋简体" w:hAnsi="方正小标宋简体" w:eastAsia="方正小标宋简体" w:cs="方正小标宋简体"/>
                <w:b/>
                <w:color w:val="FF0000"/>
                <w:spacing w:val="-20"/>
                <w:w w:val="70"/>
                <w:sz w:val="76"/>
                <w:szCs w:val="76"/>
              </w:rPr>
              <w:t>共青团华北水利水电大学委员会</w:t>
            </w:r>
          </w:p>
        </w:tc>
        <w:tc>
          <w:tcPr>
            <w:tcW w:w="1579" w:type="dxa"/>
            <w:vMerge w:val="restart"/>
            <w:vAlign w:val="center"/>
          </w:tcPr>
          <w:p>
            <w:pPr>
              <w:jc w:val="distribute"/>
              <w:rPr>
                <w:rFonts w:ascii="华文中宋" w:hAnsi="华文中宋" w:eastAsia="华文中宋"/>
                <w:b/>
                <w:color w:val="FF0000"/>
                <w:spacing w:val="-20"/>
                <w:w w:val="70"/>
                <w:sz w:val="76"/>
                <w:szCs w:val="76"/>
              </w:rPr>
            </w:pPr>
            <w:r>
              <w:rPr>
                <w:rFonts w:hint="eastAsia" w:ascii="方正小标宋简体" w:hAnsi="方正小标宋简体" w:eastAsia="方正小标宋简体" w:cs="方正小标宋简体"/>
                <w:b/>
                <w:color w:val="FF0000"/>
                <w:spacing w:val="-22"/>
                <w:w w:val="66"/>
                <w:sz w:val="76"/>
                <w:szCs w:val="76"/>
              </w:rPr>
              <w:t>文件</w:t>
            </w:r>
          </w:p>
        </w:tc>
      </w:tr>
      <w:tr>
        <w:tblPrEx>
          <w:tblCellMar>
            <w:top w:w="0" w:type="dxa"/>
            <w:left w:w="108" w:type="dxa"/>
            <w:bottom w:w="0" w:type="dxa"/>
            <w:right w:w="108" w:type="dxa"/>
          </w:tblCellMar>
        </w:tblPrEx>
        <w:trPr>
          <w:jc w:val="center"/>
        </w:trPr>
        <w:tc>
          <w:tcPr>
            <w:tcW w:w="8388" w:type="dxa"/>
          </w:tcPr>
          <w:p>
            <w:pPr>
              <w:jc w:val="distribute"/>
              <w:rPr>
                <w:rFonts w:hint="eastAsia" w:ascii="方正小标宋简体" w:hAnsi="方正小标宋简体" w:eastAsia="方正小标宋简体" w:cs="方正小标宋简体"/>
                <w:b/>
                <w:color w:val="FF0000"/>
                <w:spacing w:val="-20"/>
                <w:w w:val="70"/>
                <w:sz w:val="76"/>
                <w:szCs w:val="76"/>
              </w:rPr>
            </w:pPr>
            <w:r>
              <w:rPr>
                <w:rFonts w:hint="eastAsia" w:ascii="方正小标宋简体" w:hAnsi="方正小标宋简体" w:eastAsia="方正小标宋简体" w:cs="方正小标宋简体"/>
                <w:b/>
                <w:color w:val="FF0000"/>
                <w:w w:val="75"/>
                <w:sz w:val="76"/>
                <w:szCs w:val="76"/>
              </w:rPr>
              <w:t>华北水利水电大学保卫处</w:t>
            </w:r>
          </w:p>
        </w:tc>
        <w:tc>
          <w:tcPr>
            <w:tcW w:w="1579" w:type="dxa"/>
            <w:vMerge w:val="continue"/>
          </w:tcPr>
          <w:p>
            <w:pPr>
              <w:jc w:val="distribute"/>
              <w:rPr>
                <w:rFonts w:ascii="华文中宋" w:hAnsi="华文中宋" w:eastAsia="华文中宋"/>
                <w:b/>
                <w:color w:val="FF0000"/>
                <w:spacing w:val="-20"/>
                <w:w w:val="70"/>
                <w:sz w:val="76"/>
                <w:szCs w:val="76"/>
              </w:rPr>
            </w:pPr>
          </w:p>
        </w:tc>
      </w:tr>
      <w:tr>
        <w:tblPrEx>
          <w:tblCellMar>
            <w:top w:w="0" w:type="dxa"/>
            <w:left w:w="108" w:type="dxa"/>
            <w:bottom w:w="0" w:type="dxa"/>
            <w:right w:w="108" w:type="dxa"/>
          </w:tblCellMar>
        </w:tblPrEx>
        <w:trPr>
          <w:jc w:val="center"/>
        </w:trPr>
        <w:tc>
          <w:tcPr>
            <w:tcW w:w="8388" w:type="dxa"/>
          </w:tcPr>
          <w:p>
            <w:pPr>
              <w:jc w:val="distribute"/>
              <w:rPr>
                <w:rFonts w:hint="eastAsia" w:ascii="方正小标宋简体" w:hAnsi="方正小标宋简体" w:eastAsia="方正小标宋简体" w:cs="方正小标宋简体"/>
                <w:b/>
                <w:color w:val="FF0000"/>
                <w:spacing w:val="-20"/>
                <w:w w:val="70"/>
                <w:sz w:val="76"/>
                <w:szCs w:val="76"/>
              </w:rPr>
            </w:pPr>
            <w:r>
              <w:rPr>
                <w:rFonts w:hint="eastAsia" w:ascii="方正小标宋简体" w:hAnsi="方正小标宋简体" w:eastAsia="方正小标宋简体" w:cs="方正小标宋简体"/>
                <w:b/>
                <w:color w:val="FF0000"/>
                <w:w w:val="75"/>
                <w:sz w:val="76"/>
                <w:szCs w:val="76"/>
              </w:rPr>
              <w:t>华北水利水电大学创新创业学院</w:t>
            </w:r>
          </w:p>
        </w:tc>
        <w:tc>
          <w:tcPr>
            <w:tcW w:w="1579" w:type="dxa"/>
            <w:vMerge w:val="continue"/>
          </w:tcPr>
          <w:p>
            <w:pPr>
              <w:rPr>
                <w:rFonts w:ascii="华文中宋" w:hAnsi="华文中宋" w:eastAsia="华文中宋"/>
                <w:b/>
                <w:color w:val="FF0000"/>
                <w:w w:val="80"/>
                <w:sz w:val="76"/>
                <w:szCs w:val="76"/>
              </w:rPr>
            </w:pPr>
          </w:p>
        </w:tc>
      </w:tr>
      <w:tr>
        <w:tblPrEx>
          <w:tblCellMar>
            <w:top w:w="0" w:type="dxa"/>
            <w:left w:w="108" w:type="dxa"/>
            <w:bottom w:w="0" w:type="dxa"/>
            <w:right w:w="108" w:type="dxa"/>
          </w:tblCellMar>
        </w:tblPrEx>
        <w:trPr>
          <w:jc w:val="center"/>
        </w:trPr>
        <w:tc>
          <w:tcPr>
            <w:tcW w:w="8388" w:type="dxa"/>
          </w:tcPr>
          <w:p>
            <w:pPr>
              <w:jc w:val="distribute"/>
              <w:rPr>
                <w:rFonts w:hint="eastAsia" w:ascii="方正小标宋简体" w:hAnsi="方正小标宋简体" w:eastAsia="方正小标宋简体" w:cs="方正小标宋简体"/>
                <w:b/>
                <w:color w:val="FF0000"/>
                <w:spacing w:val="-20"/>
                <w:w w:val="70"/>
                <w:sz w:val="76"/>
                <w:szCs w:val="76"/>
              </w:rPr>
            </w:pPr>
            <w:r>
              <w:rPr>
                <w:rFonts w:hint="eastAsia" w:ascii="方正小标宋简体" w:hAnsi="方正小标宋简体" w:eastAsia="方正小标宋简体" w:cs="方正小标宋简体"/>
                <w:b/>
                <w:color w:val="FF0000"/>
                <w:spacing w:val="-22"/>
                <w:w w:val="66"/>
                <w:sz w:val="76"/>
                <w:szCs w:val="76"/>
              </w:rPr>
              <w:t>华北水利水电大学环境与市政工程学院</w:t>
            </w:r>
          </w:p>
        </w:tc>
        <w:tc>
          <w:tcPr>
            <w:tcW w:w="1579" w:type="dxa"/>
            <w:vMerge w:val="continue"/>
          </w:tcPr>
          <w:p>
            <w:pPr>
              <w:rPr>
                <w:rFonts w:ascii="华文中宋" w:hAnsi="华文中宋" w:eastAsia="华文中宋"/>
                <w:b/>
                <w:color w:val="FF0000"/>
                <w:w w:val="80"/>
                <w:sz w:val="76"/>
                <w:szCs w:val="76"/>
              </w:rPr>
            </w:pPr>
          </w:p>
        </w:tc>
      </w:tr>
    </w:tbl>
    <w:p>
      <w:pPr>
        <w:spacing w:line="440" w:lineRule="exact"/>
        <w:jc w:val="center"/>
        <w:rPr>
          <w:rFonts w:ascii="仿宋_GB2312" w:hAnsi="仿宋_GB2312" w:eastAsia="仿宋_GB2312"/>
          <w:sz w:val="30"/>
          <w:szCs w:val="32"/>
        </w:rPr>
      </w:pPr>
    </w:p>
    <w:p>
      <w:pPr>
        <w:spacing w:line="440" w:lineRule="exact"/>
        <w:jc w:val="center"/>
        <w:rPr>
          <w:rFonts w:ascii="仿宋_GB2312" w:hAnsi="仿宋_GB2312" w:eastAsia="仿宋_GB2312"/>
          <w:sz w:val="30"/>
          <w:szCs w:val="32"/>
        </w:rPr>
      </w:pPr>
      <w:r>
        <w:rPr>
          <w:rFonts w:hint="eastAsia" w:ascii="仿宋_GB2312" w:hAnsi="仿宋_GB2312" w:eastAsia="仿宋_GB2312"/>
          <w:sz w:val="30"/>
          <w:szCs w:val="32"/>
        </w:rPr>
        <w:t>华水团联[20</w:t>
      </w:r>
      <w:r>
        <w:rPr>
          <w:rFonts w:ascii="仿宋_GB2312" w:hAnsi="仿宋_GB2312" w:eastAsia="仿宋_GB2312"/>
          <w:sz w:val="30"/>
          <w:szCs w:val="32"/>
        </w:rPr>
        <w:t>20</w:t>
      </w:r>
      <w:r>
        <w:rPr>
          <w:rFonts w:hint="eastAsia" w:ascii="仿宋_GB2312" w:hAnsi="仿宋_GB2312" w:eastAsia="仿宋_GB2312"/>
          <w:sz w:val="30"/>
          <w:szCs w:val="32"/>
        </w:rPr>
        <w:t>]</w:t>
      </w:r>
      <w:r>
        <w:rPr>
          <w:rFonts w:hint="eastAsia" w:ascii="仿宋_GB2312" w:hAnsi="仿宋_GB2312" w:eastAsia="仿宋_GB2312"/>
          <w:sz w:val="30"/>
          <w:szCs w:val="32"/>
          <w:lang w:val="en-US" w:eastAsia="zh-CN"/>
        </w:rPr>
        <w:t>45</w:t>
      </w:r>
      <w:r>
        <w:rPr>
          <w:rFonts w:hint="eastAsia" w:ascii="仿宋_GB2312" w:hAnsi="仿宋_GB2312" w:eastAsia="仿宋_GB2312"/>
          <w:sz w:val="30"/>
          <w:szCs w:val="32"/>
        </w:rPr>
        <w:t>号</w:t>
      </w:r>
    </w:p>
    <w:p>
      <w:pPr>
        <w:spacing w:line="440" w:lineRule="exact"/>
        <w:jc w:val="center"/>
        <w:rPr>
          <w:rFonts w:eastAsia="方正小标宋简体"/>
          <w:color w:val="FF0000"/>
          <w:sz w:val="90"/>
          <w:szCs w:val="90"/>
        </w:rPr>
      </w:pPr>
      <w:r>
        <w:rPr>
          <w:rFonts w:hint="eastAsia" w:eastAsia="方正小标宋简体"/>
          <w:color w:val="FF0000"/>
          <w:sz w:val="90"/>
          <w:szCs w:val="90"/>
        </w:rPr>
        <mc:AlternateContent>
          <mc:Choice Requires="wps">
            <w:drawing>
              <wp:anchor distT="0" distB="0" distL="0" distR="0" simplePos="0" relativeHeight="1024" behindDoc="0" locked="0" layoutInCell="1" allowOverlap="1">
                <wp:simplePos x="0" y="0"/>
                <wp:positionH relativeFrom="column">
                  <wp:posOffset>2994660</wp:posOffset>
                </wp:positionH>
                <wp:positionV relativeFrom="paragraph">
                  <wp:posOffset>486410</wp:posOffset>
                </wp:positionV>
                <wp:extent cx="2857500" cy="635"/>
                <wp:effectExtent l="0" t="19050" r="0" b="37465"/>
                <wp:wrapNone/>
                <wp:docPr id="1026" name="Line 2"/>
                <wp:cNvGraphicFramePr/>
                <a:graphic xmlns:a="http://schemas.openxmlformats.org/drawingml/2006/main">
                  <a:graphicData uri="http://schemas.microsoft.com/office/word/2010/wordprocessingShape">
                    <wps:wsp>
                      <wps:cNvCnPr/>
                      <wps:spPr>
                        <a:xfrm>
                          <a:off x="0" y="0"/>
                          <a:ext cx="2857499" cy="634"/>
                        </a:xfrm>
                        <a:prstGeom prst="line">
                          <a:avLst/>
                        </a:prstGeom>
                        <a:ln w="38100" cap="flat" cmpd="sng">
                          <a:solidFill>
                            <a:srgbClr val="FF0000"/>
                          </a:solidFill>
                          <a:prstDash val="solid"/>
                          <a:round/>
                          <a:headEnd type="none" w="med" len="med"/>
                          <a:tailEnd type="none" w="med" len="med"/>
                        </a:ln>
                      </wps:spPr>
                      <wps:bodyPr/>
                    </wps:wsp>
                  </a:graphicData>
                </a:graphic>
              </wp:anchor>
            </w:drawing>
          </mc:Choice>
          <mc:Fallback>
            <w:pict>
              <v:line id="Line 2" o:spid="_x0000_s1026" o:spt="20" style="position:absolute;left:0pt;margin-left:235.8pt;margin-top:38.3pt;height:0.05pt;width:225pt;z-index:1024;mso-width-relative:page;mso-height-relative:page;" filled="f" stroked="t" coordsize="21600,21600" o:gfxdata="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hZb8raAAAACQEA&#10;AA8AAAAAAAAAAQAgAAAAIgAAAGRycy9kb3ducmV2LnhtbFBLAQIUABQAAAAIAIdO4kB7DbOM3wEA&#10;AN0DAAAOAAAAAAAAAAEAIAAAACkBAABkcnMvZTJvRG9jLnhtbFBLBQYAAAAABgAGAFkBAAB6BQAA&#10;AAA=&#10;">
                <v:fill on="f" focussize="0,0"/>
                <v:stroke weight="3pt" color="#FF0000" joinstyle="round"/>
                <v:imagedata o:title=""/>
                <o:lock v:ext="edit" aspectratio="f"/>
              </v:line>
            </w:pict>
          </mc:Fallback>
        </mc:AlternateContent>
      </w:r>
      <w:r>
        <w:rPr>
          <w:rFonts w:hint="eastAsia" w:eastAsia="方正小标宋简体"/>
          <w:color w:val="FF0000"/>
          <w:sz w:val="90"/>
          <w:szCs w:val="90"/>
        </w:rPr>
        <mc:AlternateContent>
          <mc:Choice Requires="wps">
            <w:drawing>
              <wp:anchor distT="0" distB="0" distL="0" distR="0" simplePos="0" relativeHeight="1024" behindDoc="0" locked="0" layoutInCell="1" allowOverlap="1">
                <wp:simplePos x="0" y="0"/>
                <wp:positionH relativeFrom="column">
                  <wp:posOffset>-424815</wp:posOffset>
                </wp:positionH>
                <wp:positionV relativeFrom="paragraph">
                  <wp:posOffset>467360</wp:posOffset>
                </wp:positionV>
                <wp:extent cx="2766060" cy="635"/>
                <wp:effectExtent l="0" t="19050" r="15240" b="37465"/>
                <wp:wrapNone/>
                <wp:docPr id="1027" name="Line 3"/>
                <wp:cNvGraphicFramePr/>
                <a:graphic xmlns:a="http://schemas.openxmlformats.org/drawingml/2006/main">
                  <a:graphicData uri="http://schemas.microsoft.com/office/word/2010/wordprocessingShape">
                    <wps:wsp>
                      <wps:cNvCnPr/>
                      <wps:spPr>
                        <a:xfrm>
                          <a:off x="0" y="0"/>
                          <a:ext cx="2766060" cy="634"/>
                        </a:xfrm>
                        <a:prstGeom prst="line">
                          <a:avLst/>
                        </a:prstGeom>
                        <a:ln w="38100" cap="flat" cmpd="sng">
                          <a:solidFill>
                            <a:srgbClr val="FF0000"/>
                          </a:solidFill>
                          <a:prstDash val="solid"/>
                          <a:round/>
                          <a:headEnd type="none" w="med" len="med"/>
                          <a:tailEnd type="none" w="med" len="med"/>
                        </a:ln>
                      </wps:spPr>
                      <wps:bodyPr/>
                    </wps:wsp>
                  </a:graphicData>
                </a:graphic>
              </wp:anchor>
            </w:drawing>
          </mc:Choice>
          <mc:Fallback>
            <w:pict>
              <v:line id="Line 3" o:spid="_x0000_s1026" o:spt="20" style="position:absolute;left:0pt;margin-left:-33.45pt;margin-top:36.8pt;height:0.05pt;width:217.8pt;z-index:1024;mso-width-relative:page;mso-height-relative:page;" filled="f" stroked="t" coordsize="21600,21600" o:gfxdata="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OrXjDcAAAACQEA&#10;AA8AAAAAAAAAAQAgAAAAIgAAAGRycy9kb3ducmV2LnhtbFBLAQIUABQAAAAIAIdO4kC7XGH33QEA&#10;AN0DAAAOAAAAAAAAAAEAIAAAACsBAABkcnMvZTJvRG9jLnhtbFBLBQYAAAAABgAGAFkBAAB6BQAA&#10;AAA=&#10;">
                <v:fill on="f" focussize="0,0"/>
                <v:stroke weight="3pt" color="#FF0000" joinstyle="round"/>
                <v:imagedata o:title=""/>
                <o:lock v:ext="edit" aspectratio="f"/>
              </v:line>
            </w:pict>
          </mc:Fallback>
        </mc:AlternateContent>
      </w:r>
      <w:r>
        <w:rPr>
          <w:rFonts w:hint="eastAsia" w:eastAsia="方正小标宋简体"/>
          <w:color w:val="FF0000"/>
          <w:sz w:val="90"/>
          <w:szCs w:val="90"/>
        </w:rPr>
        <mc:AlternateContent>
          <mc:Choice Requires="wps">
            <w:drawing>
              <wp:anchor distT="0" distB="0" distL="0" distR="0" simplePos="0" relativeHeight="1024" behindDoc="0" locked="0" layoutInCell="1" allowOverlap="1">
                <wp:simplePos x="0" y="0"/>
                <wp:positionH relativeFrom="column">
                  <wp:posOffset>2506980</wp:posOffset>
                </wp:positionH>
                <wp:positionV relativeFrom="paragraph">
                  <wp:posOffset>295910</wp:posOffset>
                </wp:positionV>
                <wp:extent cx="342900" cy="358140"/>
                <wp:effectExtent l="9525" t="9525" r="9525" b="13334"/>
                <wp:wrapNone/>
                <wp:docPr id="1028" name="Oval 4"/>
                <wp:cNvGraphicFramePr/>
                <a:graphic xmlns:a="http://schemas.openxmlformats.org/drawingml/2006/main">
                  <a:graphicData uri="http://schemas.microsoft.com/office/word/2010/wordprocessingShape">
                    <wps:wsp>
                      <wps:cNvSpPr/>
                      <wps:spPr>
                        <a:xfrm>
                          <a:off x="0" y="0"/>
                          <a:ext cx="342900" cy="358140"/>
                        </a:xfrm>
                        <a:prstGeom prst="ellipse">
                          <a:avLst/>
                        </a:prstGeom>
                        <a:ln w="19050" cap="flat" cmpd="sng">
                          <a:solidFill>
                            <a:srgbClr val="FF0000"/>
                          </a:solidFill>
                          <a:prstDash val="solid"/>
                          <a:round/>
                          <a:headEnd type="none" w="med" len="med"/>
                          <a:tailEnd type="none" w="med" len="med"/>
                        </a:ln>
                      </wps:spPr>
                      <wps:txbx>
                        <w:txbxContent>
                          <w:p>
                            <w:pPr>
                              <w:jc w:val="center"/>
                            </w:pPr>
                          </w:p>
                        </w:txbxContent>
                      </wps:txbx>
                      <wps:bodyPr/>
                    </wps:wsp>
                  </a:graphicData>
                </a:graphic>
              </wp:anchor>
            </w:drawing>
          </mc:Choice>
          <mc:Fallback>
            <w:pict>
              <v:shape id="Oval 4" o:spid="_x0000_s1026" o:spt="3" type="#_x0000_t3" style="position:absolute;left:0pt;margin-left:197.4pt;margin-top:23.3pt;height:28.2pt;width:27pt;z-index:1024;mso-width-relative:page;mso-height-relative:page;" filled="f" stroked="t" coordsize="21600,21600" o:gfxdata="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eMo&#10;W9kAAAAKAQAADwAAAAAAAAABACAAAAAiAAAAZHJzL2Rvd25yZXYueG1sUEsBAhQAFAAAAAgAh07i&#10;QCKunlToAQAA7QMAAA4AAAAAAAAAAQAgAAAAKAEAAGRycy9lMm9Eb2MueG1sUEsFBgAAAAAGAAYA&#10;WQEAAIIFAAAAAA==&#10;">
                <v:fill on="f" focussize="0,0"/>
                <v:stroke weight="1.5pt" color="#FF0000" joinstyle="round"/>
                <v:imagedata o:title=""/>
                <o:lock v:ext="edit" aspectratio="f"/>
                <v:textbox>
                  <w:txbxContent>
                    <w:p>
                      <w:pPr>
                        <w:jc w:val="center"/>
                      </w:pPr>
                    </w:p>
                  </w:txbxContent>
                </v:textbox>
              </v:shape>
            </w:pict>
          </mc:Fallback>
        </mc:AlternateContent>
      </w:r>
      <w:r>
        <w:rPr>
          <w:rFonts w:hint="eastAsia" w:eastAsia="方正小标宋简体"/>
          <w:color w:val="FF0000"/>
          <w:sz w:val="90"/>
          <w:szCs w:val="90"/>
        </w:rPr>
        <mc:AlternateContent>
          <mc:Choice Requires="wps">
            <w:drawing>
              <wp:anchor distT="0" distB="0" distL="0" distR="0" simplePos="0" relativeHeight="1024" behindDoc="0" locked="0" layoutInCell="1" allowOverlap="1">
                <wp:simplePos x="0" y="0"/>
                <wp:positionH relativeFrom="column">
                  <wp:posOffset>2538730</wp:posOffset>
                </wp:positionH>
                <wp:positionV relativeFrom="paragraph">
                  <wp:posOffset>307340</wp:posOffset>
                </wp:positionV>
                <wp:extent cx="297180" cy="297180"/>
                <wp:effectExtent l="13970" t="15875" r="31750" b="29845"/>
                <wp:wrapNone/>
                <wp:docPr id="1029" name="AutoShape 5"/>
                <wp:cNvGraphicFramePr/>
                <a:graphic xmlns:a="http://schemas.openxmlformats.org/drawingml/2006/main">
                  <a:graphicData uri="http://schemas.microsoft.com/office/word/2010/wordprocessingShape">
                    <wps:wsp>
                      <wps:cNvSpPr/>
                      <wps:spPr>
                        <a:xfrm>
                          <a:off x="0" y="0"/>
                          <a:ext cx="297179" cy="297180"/>
                        </a:xfrm>
                        <a:prstGeom prst="star5">
                          <a:avLst/>
                        </a:prstGeom>
                        <a:solidFill>
                          <a:srgbClr val="FF0000"/>
                        </a:solidFill>
                        <a:ln w="9525" cap="flat" cmpd="sng">
                          <a:solidFill>
                            <a:srgbClr val="FF0000"/>
                          </a:solidFill>
                          <a:prstDash val="solid"/>
                          <a:miter/>
                          <a:headEnd type="none" w="med" len="med"/>
                          <a:tailEnd type="none" w="med" len="med"/>
                        </a:ln>
                      </wps:spPr>
                      <wps:txbx>
                        <w:txbxContent>
                          <w:p>
                            <w:pPr>
                              <w:jc w:val="center"/>
                            </w:pPr>
                          </w:p>
                        </w:txbxContent>
                      </wps:txbx>
                      <wps:bodyPr/>
                    </wps:wsp>
                  </a:graphicData>
                </a:graphic>
              </wp:anchor>
            </w:drawing>
          </mc:Choice>
          <mc:Fallback>
            <w:pict>
              <v:shape id="AutoShape 5" o:spid="_x0000_s1026" style="position:absolute;left:0pt;margin-left:199.9pt;margin-top:24.2pt;height:23.4pt;width:23.4pt;z-index:1024;mso-width-relative:page;mso-height-relative:page;" fillcolor="#FF0000" filled="t" stroked="t" coordsize="297179,297180" o:gfxdata="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ZrXv9oAAAAJAQAADwAAAAAAAAABACAAAAAiAAAAZHJzL2Rvd25yZXYueG1sUEsBAhQAFAAA&#10;AAgAh07iQIjemALtAQAAIwQAAA4AAAAAAAAAAQAgAAAAKQEAAGRycy9lMm9Eb2MueG1sUEsFBgAA&#10;AAAGAAYAWQEAAIgFAAAAAA==&#10;" path="m0,113512l113512,113513,148589,0,183666,113513,297178,113512,205344,183666,240422,297179,148589,227023,56756,297179,91834,183666xe">
                <v:path textboxrect="0,0,297179,297180" o:connectlocs="148589,0;0,113512;56756,297179;240422,297179;297178,113512" o:connectangles="247,164,82,82,0"/>
                <v:fill on="t" focussize="0,0"/>
                <v:stroke color="#FF0000" joinstyle="miter"/>
                <v:imagedata o:title=""/>
                <o:lock v:ext="edit" aspectratio="f"/>
                <v:textbox>
                  <w:txbxContent>
                    <w:p>
                      <w:pPr>
                        <w:jc w:val="center"/>
                      </w:pPr>
                    </w:p>
                  </w:txbxContent>
                </v:textbox>
              </v:shape>
            </w:pict>
          </mc:Fallback>
        </mc:AlternateContent>
      </w:r>
    </w:p>
    <w:p>
      <w:pPr>
        <w:autoSpaceDN w:val="0"/>
        <w:spacing w:line="240" w:lineRule="atLeast"/>
        <w:jc w:val="left"/>
        <w:rPr>
          <w:rFonts w:ascii="方正小标宋简体" w:hAnsi="方正小标宋简体" w:eastAsia="方正小标宋简体" w:cs="方正小标宋简体"/>
          <w:w w:val="95"/>
          <w:sz w:val="44"/>
          <w:szCs w:val="44"/>
        </w:rPr>
      </w:pPr>
    </w:p>
    <w:p>
      <w:pPr>
        <w:widowControl/>
        <w:spacing w:line="432" w:lineRule="atLeast"/>
        <w:jc w:val="distribute"/>
        <w:rPr>
          <w:rFonts w:ascii="仿宋_GB2312" w:hAnsi="宋体" w:eastAsia="仿宋_GB2312" w:cs="宋体"/>
          <w:b/>
          <w:color w:val="FF0000"/>
          <w:kern w:val="0"/>
          <w:sz w:val="48"/>
          <w:szCs w:val="48"/>
        </w:rPr>
      </w:pPr>
    </w:p>
    <w:p>
      <w:pPr>
        <w:jc w:val="center"/>
        <w:rPr>
          <w:rFonts w:ascii="黑体" w:hAnsi="黑体" w:eastAsia="黑体" w:cs="黑体"/>
          <w:b/>
          <w:bCs/>
          <w:kern w:val="0"/>
          <w:sz w:val="44"/>
          <w:szCs w:val="44"/>
        </w:rPr>
      </w:pPr>
      <w:r>
        <w:rPr>
          <w:rFonts w:hint="eastAsia" w:ascii="黑体" w:hAnsi="黑体" w:eastAsia="黑体" w:cs="黑体"/>
          <w:b/>
          <w:bCs/>
          <w:kern w:val="0"/>
          <w:sz w:val="44"/>
          <w:szCs w:val="44"/>
        </w:rPr>
        <w:t>关于对“大河精工杯”华北水利水电大学</w:t>
      </w:r>
    </w:p>
    <w:p>
      <w:pPr>
        <w:jc w:val="center"/>
        <w:rPr>
          <w:rFonts w:ascii="黑体" w:hAnsi="黑体" w:eastAsia="黑体" w:cs="黑体"/>
          <w:b/>
          <w:bCs/>
          <w:kern w:val="0"/>
          <w:sz w:val="44"/>
          <w:szCs w:val="44"/>
        </w:rPr>
      </w:pPr>
      <w:r>
        <w:rPr>
          <w:rFonts w:hint="eastAsia" w:ascii="黑体" w:hAnsi="黑体" w:eastAsia="黑体" w:cs="黑体"/>
          <w:b/>
          <w:bCs/>
          <w:kern w:val="0"/>
          <w:sz w:val="44"/>
          <w:szCs w:val="44"/>
        </w:rPr>
        <w:t>第四届大学生消防安全科技竞赛表彰的决定</w:t>
      </w:r>
    </w:p>
    <w:p>
      <w:pPr>
        <w:widowControl/>
        <w:snapToGrid w:val="0"/>
        <w:spacing w:line="460" w:lineRule="atLeas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各学院：</w:t>
      </w:r>
    </w:p>
    <w:p>
      <w:pPr>
        <w:widowControl/>
        <w:spacing w:line="460" w:lineRule="atLeast"/>
        <w:ind w:firstLine="57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为紧跟时代发展趋势，大力实施科技强消战略，深入推进“智慧消防”、“科技消防”、“智能消防”建设，充分发挥科技创新对消防安全的支撑与促进，促进我校消防科技创新，12月</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日，由校团委、保卫处、创新创业学院、环境与市政工程学院共同主办，共青团环境与市政工程学院委员会、消防工程系共同承办的以“科技消防、平安生活”为主题的“大河精工杯”华北水利水电大学第四届大学生消防安全科技竞赛决赛，在龙子湖校区环境与市政工程学院报告厅举办。根据《关于组织开展华北水利水电大学第三届大学生消防安全科技竞赛的通知》，经校竞赛组委会专家组认真评审和学生精彩答辩，共评出一等奖3项、二等奖</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项、三等奖1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项，优秀组织单位</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个，现对获奖团队和集体进行表彰。</w:t>
      </w:r>
    </w:p>
    <w:p>
      <w:pPr>
        <w:widowControl/>
        <w:spacing w:line="460" w:lineRule="atLeast"/>
        <w:ind w:firstLine="57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附件1．获奖作品名单</w:t>
      </w:r>
    </w:p>
    <w:p>
      <w:pPr>
        <w:widowControl/>
        <w:numPr>
          <w:ilvl w:val="0"/>
          <w:numId w:val="1"/>
        </w:numPr>
        <w:spacing w:line="460" w:lineRule="atLeas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优秀组织单位名单</w:t>
      </w:r>
    </w:p>
    <w:p>
      <w:pPr>
        <w:widowControl/>
        <w:spacing w:line="460" w:lineRule="atLeast"/>
        <w:ind w:firstLine="570"/>
        <w:jc w:val="left"/>
        <w:rPr>
          <w:rFonts w:ascii="仿宋_GB2312" w:hAnsi="仿宋_GB2312" w:eastAsia="仿宋_GB2312" w:cs="仿宋_GB2312"/>
          <w:sz w:val="32"/>
          <w:szCs w:val="32"/>
        </w:rPr>
      </w:pPr>
    </w:p>
    <w:p>
      <w:pPr>
        <w:spacing w:line="500" w:lineRule="exact"/>
        <w:ind w:right="210" w:rightChars="100"/>
        <w:rPr>
          <w:rFonts w:ascii="仿宋_GB2312" w:eastAsia="仿宋_GB2312"/>
          <w:sz w:val="32"/>
          <w:szCs w:val="32"/>
        </w:rPr>
      </w:pPr>
    </w:p>
    <w:p>
      <w:pPr>
        <w:spacing w:line="500" w:lineRule="exact"/>
        <w:ind w:right="210" w:rightChars="100"/>
        <w:rPr>
          <w:rFonts w:ascii="仿宋_GB2312" w:eastAsia="仿宋_GB2312"/>
          <w:sz w:val="32"/>
          <w:szCs w:val="32"/>
        </w:rPr>
      </w:pPr>
    </w:p>
    <w:p>
      <w:pPr>
        <w:spacing w:line="500" w:lineRule="exact"/>
        <w:ind w:right="210" w:rightChars="100"/>
        <w:rPr>
          <w:rFonts w:ascii="仿宋_GB2312" w:eastAsia="仿宋_GB2312"/>
          <w:sz w:val="32"/>
          <w:szCs w:val="32"/>
        </w:rPr>
      </w:pPr>
    </w:p>
    <w:p>
      <w:pPr>
        <w:spacing w:line="500" w:lineRule="exact"/>
        <w:ind w:right="210" w:rightChars="100"/>
        <w:rPr>
          <w:rFonts w:ascii="仿宋_GB2312" w:eastAsia="仿宋_GB2312"/>
          <w:sz w:val="32"/>
          <w:szCs w:val="32"/>
        </w:rPr>
      </w:pPr>
    </w:p>
    <w:p>
      <w:pPr>
        <w:widowControl/>
        <w:snapToGrid w:val="0"/>
        <w:spacing w:line="460" w:lineRule="atLeast"/>
        <w:jc w:val="left"/>
        <w:rPr>
          <w:rFonts w:ascii="仿宋_GB2312" w:hAnsi="仿宋_GB2312" w:eastAsia="仿宋_GB2312" w:cs="仿宋_GB2312"/>
          <w:kern w:val="0"/>
          <w:sz w:val="32"/>
          <w:szCs w:val="32"/>
        </w:rPr>
      </w:pPr>
    </w:p>
    <w:p>
      <w:pPr>
        <w:widowControl/>
        <w:snapToGrid w:val="0"/>
        <w:spacing w:line="460" w:lineRule="atLeast"/>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校团委  保卫处  创新创业学院  环境与市政工程学院</w:t>
      </w:r>
    </w:p>
    <w:p>
      <w:pPr>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widowControl/>
        <w:shd w:val="clear" w:color="auto" w:fill="FFFFFF"/>
        <w:spacing w:line="600" w:lineRule="exact"/>
        <w:jc w:val="right"/>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32"/>
          <w:szCs w:val="32"/>
        </w:rPr>
        <w:t xml:space="preserve">                              2</w:t>
      </w:r>
      <w:r>
        <w:rPr>
          <w:rFonts w:ascii="仿宋_GB2312" w:hAnsi="仿宋_GB2312" w:eastAsia="仿宋_GB2312" w:cs="仿宋_GB2312"/>
          <w:kern w:val="0"/>
          <w:sz w:val="32"/>
          <w:szCs w:val="32"/>
        </w:rPr>
        <w:t>020</w:t>
      </w:r>
      <w:r>
        <w:rPr>
          <w:rFonts w:hint="eastAsia" w:ascii="仿宋_GB2312" w:hAnsi="仿宋_GB2312" w:eastAsia="仿宋_GB2312" w:cs="仿宋_GB2312"/>
          <w:kern w:val="0"/>
          <w:sz w:val="32"/>
          <w:szCs w:val="32"/>
        </w:rPr>
        <w:t>年12月</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日</w:t>
      </w:r>
    </w:p>
    <w:p>
      <w:pPr>
        <w:ind w:firstLine="3520" w:firstLineChars="1100"/>
        <w:jc w:val="left"/>
        <w:rPr>
          <w:rFonts w:ascii="仿宋_GB2312" w:hAnsi="仿宋_GB2312" w:eastAsia="仿宋_GB2312" w:cs="仿宋_GB2312"/>
          <w:kern w:val="0"/>
          <w:sz w:val="32"/>
          <w:szCs w:val="32"/>
        </w:rPr>
      </w:pPr>
    </w:p>
    <w:p>
      <w:pPr>
        <w:ind w:firstLine="3520" w:firstLineChars="1100"/>
        <w:jc w:val="left"/>
        <w:rPr>
          <w:rFonts w:ascii="仿宋_GB2312" w:hAnsi="仿宋_GB2312" w:eastAsia="仿宋_GB2312" w:cs="仿宋_GB2312"/>
          <w:kern w:val="0"/>
          <w:sz w:val="32"/>
          <w:szCs w:val="32"/>
        </w:rPr>
      </w:pPr>
    </w:p>
    <w:p>
      <w:pPr>
        <w:ind w:firstLine="3520" w:firstLineChars="1100"/>
        <w:jc w:val="left"/>
        <w:rPr>
          <w:rFonts w:ascii="仿宋_GB2312" w:hAnsi="仿宋_GB2312" w:eastAsia="仿宋_GB2312" w:cs="仿宋_GB2312"/>
          <w:kern w:val="0"/>
          <w:sz w:val="32"/>
          <w:szCs w:val="32"/>
        </w:rPr>
      </w:pPr>
    </w:p>
    <w:p>
      <w:pPr>
        <w:ind w:firstLine="3520" w:firstLineChars="1100"/>
        <w:jc w:val="left"/>
        <w:rPr>
          <w:rFonts w:ascii="仿宋_GB2312" w:hAnsi="仿宋_GB2312" w:eastAsia="仿宋_GB2312" w:cs="仿宋_GB2312"/>
          <w:kern w:val="0"/>
          <w:sz w:val="32"/>
          <w:szCs w:val="32"/>
        </w:rPr>
      </w:pPr>
    </w:p>
    <w:p>
      <w:pPr>
        <w:ind w:firstLine="3520" w:firstLineChars="1100"/>
        <w:jc w:val="left"/>
        <w:rPr>
          <w:rFonts w:hint="eastAsia" w:ascii="仿宋_GB2312" w:hAnsi="仿宋_GB2312" w:eastAsia="仿宋_GB2312" w:cs="仿宋_GB2312"/>
          <w:kern w:val="0"/>
          <w:sz w:val="32"/>
          <w:szCs w:val="32"/>
        </w:rPr>
      </w:pP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发 送：各 学 院、各 班 级</w:t>
      </w:r>
    </w:p>
    <w:p>
      <w:pPr>
        <w:rPr>
          <w:sz w:val="28"/>
          <w:szCs w:val="28"/>
        </w:rPr>
      </w:pPr>
      <w:r>
        <w:rPr>
          <w:sz w:val="28"/>
          <w:szCs w:val="28"/>
        </w:rPr>
        <mc:AlternateContent>
          <mc:Choice Requires="wps">
            <w:drawing>
              <wp:anchor distT="0" distB="0" distL="0" distR="0" simplePos="0" relativeHeight="1024" behindDoc="0" locked="0" layoutInCell="1" allowOverlap="1">
                <wp:simplePos x="0" y="0"/>
                <wp:positionH relativeFrom="column">
                  <wp:posOffset>0</wp:posOffset>
                </wp:positionH>
                <wp:positionV relativeFrom="paragraph">
                  <wp:posOffset>417195</wp:posOffset>
                </wp:positionV>
                <wp:extent cx="5600700" cy="0"/>
                <wp:effectExtent l="0" t="0" r="0" b="0"/>
                <wp:wrapNone/>
                <wp:docPr id="1030" name="直线 8"/>
                <wp:cNvGraphicFramePr/>
                <a:graphic xmlns:a="http://schemas.openxmlformats.org/drawingml/2006/main">
                  <a:graphicData uri="http://schemas.microsoft.com/office/word/2010/wordprocessingShape">
                    <wps:wsp>
                      <wps:cNvCnPr/>
                      <wps:spPr>
                        <a:xfrm>
                          <a:off x="0" y="0"/>
                          <a:ext cx="5600700" cy="0"/>
                        </a:xfrm>
                        <a:prstGeom prst="line">
                          <a:avLst/>
                        </a:prstGeom>
                        <a:ln w="15240" cap="flat" cmpd="sng">
                          <a:solidFill>
                            <a:srgbClr val="000000"/>
                          </a:solidFill>
                          <a:prstDash val="solid"/>
                          <a:round/>
                          <a:headEnd type="none" w="med" len="med"/>
                          <a:tailEnd type="none" w="med" len="med"/>
                        </a:ln>
                      </wps:spPr>
                      <wps:bodyPr/>
                    </wps:wsp>
                  </a:graphicData>
                </a:graphic>
              </wp:anchor>
            </w:drawing>
          </mc:Choice>
          <mc:Fallback>
            <w:pict>
              <v:line id="直线 8" o:spid="_x0000_s1026" o:spt="20" style="position:absolute;left:0pt;margin-left:0pt;margin-top:32.85pt;height:0pt;width:441pt;z-index:1024;mso-width-relative:page;mso-height-relative:page;" filled="f" stroked="t" coordsize="21600,21600" o:gfxdata="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NSY/TAAAABgEA&#10;AA8AAAAAAAAAAQAgAAAAIgAAAGRycy9kb3ducmV2LnhtbFBLAQIUABQAAAAIAIdO4kA9G/5+5gEA&#10;AN0DAAAOAAAAAAAAAAEAIAAAACIBAABkcnMvZTJvRG9jLnhtbFBLBQYAAAAABgAGAFkBAAB6BQAA&#10;AAA=&#10;">
                <v:fill on="f" focussize="0,0"/>
                <v:stroke weight="1.2pt" color="#000000" joinstyle="round"/>
                <v:imagedata o:title=""/>
                <o:lock v:ext="edit" aspectratio="f"/>
              </v:line>
            </w:pict>
          </mc:Fallback>
        </mc:AlternateContent>
      </w:r>
      <w:r>
        <w:rPr>
          <w:sz w:val="28"/>
          <w:szCs w:val="28"/>
        </w:rPr>
        <mc:AlternateContent>
          <mc:Choice Requires="wps">
            <w:drawing>
              <wp:anchor distT="0" distB="0" distL="0" distR="0" simplePos="0" relativeHeight="1024" behindDoc="0" locked="0" layoutInCell="1" allowOverlap="1">
                <wp:simplePos x="0" y="0"/>
                <wp:positionH relativeFrom="column">
                  <wp:posOffset>-12065</wp:posOffset>
                </wp:positionH>
                <wp:positionV relativeFrom="paragraph">
                  <wp:posOffset>20320</wp:posOffset>
                </wp:positionV>
                <wp:extent cx="5600700" cy="0"/>
                <wp:effectExtent l="0" t="0" r="0" b="0"/>
                <wp:wrapNone/>
                <wp:docPr id="1031" name="直线 9"/>
                <wp:cNvGraphicFramePr/>
                <a:graphic xmlns:a="http://schemas.openxmlformats.org/drawingml/2006/main">
                  <a:graphicData uri="http://schemas.microsoft.com/office/word/2010/wordprocessingShape">
                    <wps:wsp>
                      <wps:cNvCnPr/>
                      <wps:spPr>
                        <a:xfrm>
                          <a:off x="0" y="0"/>
                          <a:ext cx="5600700" cy="0"/>
                        </a:xfrm>
                        <a:prstGeom prst="line">
                          <a:avLst/>
                        </a:prstGeom>
                        <a:ln w="15240" cap="flat" cmpd="sng">
                          <a:solidFill>
                            <a:srgbClr val="000000"/>
                          </a:solidFill>
                          <a:prstDash val="solid"/>
                          <a:round/>
                          <a:headEnd type="none" w="med" len="med"/>
                          <a:tailEnd type="none" w="med" len="med"/>
                        </a:ln>
                      </wps:spPr>
                      <wps:bodyPr/>
                    </wps:wsp>
                  </a:graphicData>
                </a:graphic>
              </wp:anchor>
            </w:drawing>
          </mc:Choice>
          <mc:Fallback>
            <w:pict>
              <v:line id="直线 9" o:spid="_x0000_s1026" o:spt="20" style="position:absolute;left:0pt;margin-left:-0.95pt;margin-top:1.6pt;height:0pt;width:441pt;z-index:1024;mso-width-relative:page;mso-height-relative:page;" filled="f" stroked="t" coordsize="21600,21600" o:gfxdata="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AlktIAAAAGAQAA&#10;DwAAAAAAAAABACAAAAAiAAAAZHJzL2Rvd25yZXYueG1sUEsBAhQAFAAAAAgAh07iQKbebdXmAQAA&#10;3QMAAA4AAAAAAAAAAQAgAAAAIQEAAGRycy9lMm9Eb2MueG1sUEsFBgAAAAAGAAYAWQEAAHkFAAAA&#10;AA==&#10;">
                <v:fill on="f" focussize="0,0"/>
                <v:stroke weight="1.2pt" color="#000000" joinstyle="round"/>
                <v:imagedata o:title=""/>
                <o:lock v:ext="edit" aspectratio="f"/>
              </v:line>
            </w:pict>
          </mc:Fallback>
        </mc:AlternateContent>
      </w:r>
      <w:r>
        <w:rPr>
          <w:rFonts w:hint="eastAsia" w:ascii="仿宋_GB2312" w:eastAsia="仿宋_GB2312" w:cs="仿宋_GB2312"/>
          <w:spacing w:val="-20"/>
          <w:sz w:val="28"/>
          <w:szCs w:val="28"/>
        </w:rPr>
        <w:t>共青团华北水利水电大学委员会办公室</w:t>
      </w:r>
      <w:r>
        <w:rPr>
          <w:rFonts w:ascii="仿宋_GB2312" w:eastAsia="仿宋_GB2312" w:cs="仿宋_GB2312"/>
          <w:spacing w:val="-20"/>
          <w:sz w:val="28"/>
          <w:szCs w:val="28"/>
        </w:rPr>
        <w:t xml:space="preserve">         </w:t>
      </w:r>
      <w:r>
        <w:rPr>
          <w:rFonts w:hint="eastAsia" w:ascii="仿宋_GB2312" w:eastAsia="仿宋_GB2312" w:cs="仿宋_GB2312"/>
          <w:spacing w:val="-20"/>
          <w:sz w:val="28"/>
          <w:szCs w:val="28"/>
        </w:rPr>
        <w:t xml:space="preserve">      </w:t>
      </w:r>
      <w:r>
        <w:rPr>
          <w:rFonts w:ascii="仿宋_GB2312" w:eastAsia="仿宋_GB2312" w:cs="仿宋_GB2312"/>
          <w:spacing w:val="-20"/>
          <w:sz w:val="28"/>
          <w:szCs w:val="28"/>
        </w:rPr>
        <w:t xml:space="preserve"> 2020</w:t>
      </w:r>
      <w:r>
        <w:rPr>
          <w:rFonts w:hint="eastAsia" w:ascii="仿宋_GB2312" w:eastAsia="仿宋_GB2312" w:cs="仿宋_GB2312"/>
          <w:spacing w:val="-20"/>
          <w:sz w:val="28"/>
          <w:szCs w:val="28"/>
        </w:rPr>
        <w:t>年12月</w:t>
      </w:r>
      <w:r>
        <w:rPr>
          <w:rFonts w:ascii="仿宋_GB2312" w:eastAsia="仿宋_GB2312" w:cs="仿宋_GB2312"/>
          <w:spacing w:val="-20"/>
          <w:sz w:val="28"/>
          <w:szCs w:val="28"/>
        </w:rPr>
        <w:t>1</w:t>
      </w:r>
      <w:bookmarkStart w:id="0" w:name="_GoBack"/>
      <w:bookmarkEnd w:id="0"/>
      <w:r>
        <w:rPr>
          <w:rFonts w:hint="eastAsia" w:ascii="仿宋_GB2312" w:eastAsia="仿宋_GB2312" w:cs="仿宋_GB2312"/>
          <w:spacing w:val="-20"/>
          <w:sz w:val="28"/>
          <w:szCs w:val="28"/>
          <w:lang w:val="en-US" w:eastAsia="zh-CN"/>
        </w:rPr>
        <w:t>6</w:t>
      </w:r>
      <w:r>
        <w:rPr>
          <w:rFonts w:hint="eastAsia" w:ascii="仿宋_GB2312" w:eastAsia="仿宋_GB2312" w:cs="仿宋_GB2312"/>
          <w:spacing w:val="-20"/>
          <w:sz w:val="28"/>
          <w:szCs w:val="28"/>
        </w:rPr>
        <w:t>日印发</w:t>
      </w:r>
    </w:p>
    <w:p>
      <w:pPr>
        <w:jc w:val="left"/>
        <w:rPr>
          <w:rFonts w:ascii="仿宋_GB2312" w:hAnsi="宋体" w:eastAsia="仿宋_GB2312"/>
          <w:b/>
          <w:bCs/>
          <w:sz w:val="32"/>
          <w:szCs w:val="28"/>
        </w:rPr>
      </w:pPr>
      <w:r>
        <w:rPr>
          <w:rFonts w:hint="eastAsia" w:ascii="仿宋_GB2312" w:hAnsi="仿宋_GB2312" w:eastAsia="仿宋_GB2312" w:cs="仿宋_GB2312"/>
          <w:sz w:val="32"/>
          <w:szCs w:val="32"/>
        </w:rPr>
        <w:br w:type="page"/>
      </w:r>
      <w:r>
        <w:rPr>
          <w:rFonts w:hint="eastAsia" w:ascii="仿宋_GB2312" w:hAnsi="宋体" w:eastAsia="仿宋_GB2312"/>
          <w:b/>
          <w:bCs/>
          <w:sz w:val="32"/>
          <w:szCs w:val="28"/>
        </w:rPr>
        <w:t>附件1</w:t>
      </w:r>
    </w:p>
    <w:p>
      <w:pPr>
        <w:widowControl/>
        <w:snapToGrid w:val="0"/>
        <w:spacing w:line="360" w:lineRule="auto"/>
        <w:jc w:val="center"/>
        <w:rPr>
          <w:rFonts w:ascii="宋体" w:hAnsi="宋体" w:cs="宋体"/>
          <w:b/>
          <w:bCs/>
          <w:kern w:val="0"/>
          <w:sz w:val="36"/>
          <w:szCs w:val="36"/>
        </w:rPr>
      </w:pPr>
      <w:r>
        <w:rPr>
          <w:rFonts w:hint="eastAsia" w:ascii="宋体" w:hAnsi="宋体" w:cs="宋体"/>
          <w:b/>
          <w:bCs/>
          <w:kern w:val="0"/>
          <w:sz w:val="36"/>
          <w:szCs w:val="36"/>
        </w:rPr>
        <w:t>“大河精工杯”华北水利水电大学</w:t>
      </w:r>
    </w:p>
    <w:p>
      <w:pPr>
        <w:widowControl/>
        <w:snapToGrid w:val="0"/>
        <w:spacing w:line="360" w:lineRule="auto"/>
        <w:jc w:val="center"/>
        <w:rPr>
          <w:rFonts w:ascii="宋体" w:hAnsi="宋体" w:cs="宋体"/>
          <w:b/>
          <w:bCs/>
          <w:kern w:val="0"/>
          <w:sz w:val="36"/>
          <w:szCs w:val="36"/>
        </w:rPr>
      </w:pPr>
      <w:r>
        <w:rPr>
          <w:rFonts w:hint="eastAsia" w:ascii="宋体" w:hAnsi="宋体" w:cs="宋体"/>
          <w:b/>
          <w:bCs/>
          <w:kern w:val="0"/>
          <w:sz w:val="36"/>
          <w:szCs w:val="36"/>
        </w:rPr>
        <w:t>第四届大学生消防安全科技竞赛获奖作品名单</w:t>
      </w:r>
    </w:p>
    <w:p>
      <w:pPr>
        <w:jc w:val="left"/>
      </w:pPr>
    </w:p>
    <w:tbl>
      <w:tblPr>
        <w:tblStyle w:val="9"/>
        <w:tblW w:w="9089" w:type="dxa"/>
        <w:jc w:val="cente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436"/>
        <w:gridCol w:w="1984"/>
        <w:gridCol w:w="1972"/>
        <w:gridCol w:w="2552"/>
        <w:gridCol w:w="1134"/>
        <w:gridCol w:w="1011"/>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59" w:hRule="atLeast"/>
          <w:jc w:val="center"/>
        </w:trPr>
        <w:tc>
          <w:tcPr>
            <w:tcW w:w="436" w:type="dxa"/>
            <w:noWrap/>
          </w:tcPr>
          <w:p>
            <w:pPr>
              <w:jc w:val="center"/>
              <w:rPr>
                <w:sz w:val="22"/>
              </w:rPr>
            </w:pPr>
            <w:r>
              <w:rPr>
                <w:rFonts w:hint="eastAsia"/>
                <w:sz w:val="22"/>
              </w:rPr>
              <w:t>序号</w:t>
            </w:r>
          </w:p>
        </w:tc>
        <w:tc>
          <w:tcPr>
            <w:tcW w:w="1984" w:type="dxa"/>
            <w:noWrap/>
          </w:tcPr>
          <w:p>
            <w:pPr>
              <w:jc w:val="center"/>
              <w:rPr>
                <w:rFonts w:hint="eastAsia"/>
                <w:sz w:val="22"/>
              </w:rPr>
            </w:pPr>
            <w:r>
              <w:rPr>
                <w:rFonts w:hint="eastAsia"/>
                <w:sz w:val="22"/>
              </w:rPr>
              <w:t>学院</w:t>
            </w:r>
          </w:p>
        </w:tc>
        <w:tc>
          <w:tcPr>
            <w:tcW w:w="1972" w:type="dxa"/>
            <w:noWrap/>
          </w:tcPr>
          <w:p>
            <w:pPr>
              <w:jc w:val="left"/>
              <w:rPr>
                <w:rFonts w:hint="eastAsia"/>
                <w:sz w:val="22"/>
              </w:rPr>
            </w:pPr>
            <w:r>
              <w:rPr>
                <w:rFonts w:hint="eastAsia"/>
                <w:sz w:val="22"/>
              </w:rPr>
              <w:t>作品题目</w:t>
            </w:r>
          </w:p>
        </w:tc>
        <w:tc>
          <w:tcPr>
            <w:tcW w:w="2552" w:type="dxa"/>
            <w:noWrap/>
          </w:tcPr>
          <w:p>
            <w:pPr>
              <w:rPr>
                <w:rFonts w:hint="eastAsia"/>
                <w:sz w:val="22"/>
              </w:rPr>
            </w:pPr>
            <w:r>
              <w:rPr>
                <w:rFonts w:hint="eastAsia"/>
                <w:sz w:val="22"/>
              </w:rPr>
              <w:t>作者信息</w:t>
            </w:r>
          </w:p>
        </w:tc>
        <w:tc>
          <w:tcPr>
            <w:tcW w:w="1134" w:type="dxa"/>
            <w:noWrap/>
          </w:tcPr>
          <w:p>
            <w:pPr>
              <w:jc w:val="center"/>
              <w:rPr>
                <w:rFonts w:hint="eastAsia"/>
                <w:sz w:val="22"/>
              </w:rPr>
            </w:pPr>
            <w:r>
              <w:rPr>
                <w:rFonts w:hint="eastAsia"/>
                <w:sz w:val="22"/>
              </w:rPr>
              <w:t>指导老师</w:t>
            </w:r>
          </w:p>
        </w:tc>
        <w:tc>
          <w:tcPr>
            <w:tcW w:w="1011" w:type="dxa"/>
            <w:noWrap/>
          </w:tcPr>
          <w:p>
            <w:pPr>
              <w:jc w:val="center"/>
              <w:rPr>
                <w:rFonts w:hint="eastAsia"/>
                <w:sz w:val="22"/>
              </w:rPr>
            </w:pPr>
            <w:r>
              <w:rPr>
                <w:rFonts w:hint="eastAsia"/>
                <w:sz w:val="22"/>
              </w:rPr>
              <w:t>获奖等级</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700" w:hRule="atLeast"/>
          <w:jc w:val="center"/>
        </w:trPr>
        <w:tc>
          <w:tcPr>
            <w:tcW w:w="436" w:type="dxa"/>
            <w:noWrap/>
          </w:tcPr>
          <w:p>
            <w:pPr>
              <w:jc w:val="center"/>
              <w:rPr>
                <w:rFonts w:hint="eastAsia"/>
                <w:sz w:val="22"/>
              </w:rPr>
            </w:pPr>
            <w:r>
              <w:rPr>
                <w:rFonts w:hint="eastAsia"/>
                <w:sz w:val="22"/>
              </w:rPr>
              <w:t>1</w:t>
            </w:r>
          </w:p>
        </w:tc>
        <w:tc>
          <w:tcPr>
            <w:tcW w:w="1984" w:type="dxa"/>
            <w:noWrap/>
          </w:tcPr>
          <w:p>
            <w:pPr>
              <w:jc w:val="center"/>
              <w:rPr>
                <w:rFonts w:hint="eastAsia"/>
                <w:sz w:val="22"/>
              </w:rPr>
            </w:pPr>
            <w:r>
              <w:rPr>
                <w:rFonts w:hint="eastAsia"/>
                <w:sz w:val="22"/>
              </w:rPr>
              <w:t>环境与市政工程学院</w:t>
            </w:r>
          </w:p>
        </w:tc>
        <w:tc>
          <w:tcPr>
            <w:tcW w:w="1972" w:type="dxa"/>
            <w:noWrap/>
          </w:tcPr>
          <w:p>
            <w:pPr>
              <w:jc w:val="left"/>
              <w:rPr>
                <w:color w:val="000000"/>
                <w:sz w:val="22"/>
              </w:rPr>
            </w:pPr>
            <w:r>
              <w:rPr>
                <w:rFonts w:hint="eastAsia"/>
                <w:color w:val="000000"/>
                <w:sz w:val="22"/>
              </w:rPr>
              <w:t>水基型汽车自</w:t>
            </w:r>
          </w:p>
          <w:p>
            <w:pPr>
              <w:jc w:val="left"/>
              <w:rPr>
                <w:rFonts w:hint="eastAsia"/>
                <w:color w:val="000000"/>
                <w:sz w:val="22"/>
              </w:rPr>
            </w:pPr>
            <w:r>
              <w:rPr>
                <w:rFonts w:hint="eastAsia"/>
                <w:color w:val="000000"/>
                <w:sz w:val="22"/>
              </w:rPr>
              <w:t>动灭火装置</w:t>
            </w:r>
          </w:p>
        </w:tc>
        <w:tc>
          <w:tcPr>
            <w:tcW w:w="2552" w:type="dxa"/>
            <w:noWrap/>
          </w:tcPr>
          <w:p>
            <w:pPr>
              <w:rPr>
                <w:sz w:val="22"/>
              </w:rPr>
            </w:pPr>
            <w:r>
              <w:rPr>
                <w:rFonts w:hint="eastAsia"/>
                <w:sz w:val="22"/>
              </w:rPr>
              <w:t xml:space="preserve">朱梦瑶 卢  涵 黄翔宇 </w:t>
            </w:r>
          </w:p>
          <w:p>
            <w:pPr>
              <w:rPr>
                <w:rFonts w:hint="eastAsia"/>
                <w:sz w:val="22"/>
              </w:rPr>
            </w:pPr>
            <w:r>
              <w:rPr>
                <w:rFonts w:hint="eastAsia"/>
                <w:sz w:val="22"/>
              </w:rPr>
              <w:t xml:space="preserve">冯  浩 何灵瑜 </w:t>
            </w:r>
            <w:r>
              <w:rPr>
                <w:rFonts w:hint="eastAsia"/>
                <w:vanish/>
                <w:sz w:val="22"/>
              </w:rPr>
              <w:t>张芷源</w:t>
            </w:r>
          </w:p>
        </w:tc>
        <w:tc>
          <w:tcPr>
            <w:tcW w:w="1134" w:type="dxa"/>
            <w:noWrap/>
          </w:tcPr>
          <w:p>
            <w:pPr>
              <w:jc w:val="center"/>
              <w:rPr>
                <w:rFonts w:hint="eastAsia"/>
                <w:sz w:val="22"/>
              </w:rPr>
            </w:pPr>
            <w:r>
              <w:rPr>
                <w:rFonts w:hint="eastAsia"/>
                <w:sz w:val="22"/>
              </w:rPr>
              <w:t>白国强</w:t>
            </w:r>
          </w:p>
        </w:tc>
        <w:tc>
          <w:tcPr>
            <w:tcW w:w="1011" w:type="dxa"/>
            <w:noWrap/>
          </w:tcPr>
          <w:p>
            <w:pPr>
              <w:jc w:val="center"/>
              <w:rPr>
                <w:rFonts w:hint="eastAsia"/>
                <w:sz w:val="22"/>
              </w:rPr>
            </w:pPr>
            <w:r>
              <w:rPr>
                <w:rFonts w:hint="eastAsia"/>
                <w:sz w:val="22"/>
              </w:rPr>
              <w:t>一等奖</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60" w:hRule="atLeast"/>
          <w:jc w:val="center"/>
        </w:trPr>
        <w:tc>
          <w:tcPr>
            <w:tcW w:w="436" w:type="dxa"/>
            <w:noWrap/>
          </w:tcPr>
          <w:p>
            <w:pPr>
              <w:jc w:val="center"/>
              <w:rPr>
                <w:rFonts w:hint="eastAsia"/>
                <w:sz w:val="22"/>
              </w:rPr>
            </w:pPr>
            <w:r>
              <w:rPr>
                <w:rFonts w:hint="eastAsia"/>
                <w:sz w:val="22"/>
              </w:rPr>
              <w:t>2</w:t>
            </w:r>
          </w:p>
        </w:tc>
        <w:tc>
          <w:tcPr>
            <w:tcW w:w="1984" w:type="dxa"/>
            <w:noWrap/>
          </w:tcPr>
          <w:p>
            <w:pPr>
              <w:jc w:val="center"/>
              <w:rPr>
                <w:rFonts w:hint="eastAsia"/>
                <w:sz w:val="22"/>
              </w:rPr>
            </w:pPr>
            <w:r>
              <w:rPr>
                <w:rFonts w:hint="eastAsia"/>
                <w:sz w:val="22"/>
              </w:rPr>
              <w:t>环境与市政工程学院</w:t>
            </w:r>
          </w:p>
        </w:tc>
        <w:tc>
          <w:tcPr>
            <w:tcW w:w="1972" w:type="dxa"/>
            <w:noWrap/>
          </w:tcPr>
          <w:p>
            <w:pPr>
              <w:jc w:val="left"/>
              <w:rPr>
                <w:rFonts w:hint="eastAsia"/>
                <w:color w:val="000000"/>
                <w:sz w:val="22"/>
              </w:rPr>
            </w:pPr>
            <w:r>
              <w:rPr>
                <w:rFonts w:hint="eastAsia"/>
                <w:color w:val="000000"/>
                <w:sz w:val="22"/>
              </w:rPr>
              <w:t>安全逃生路径判断系统</w:t>
            </w:r>
          </w:p>
        </w:tc>
        <w:tc>
          <w:tcPr>
            <w:tcW w:w="2552" w:type="dxa"/>
            <w:noWrap/>
          </w:tcPr>
          <w:p>
            <w:pPr>
              <w:rPr>
                <w:sz w:val="22"/>
              </w:rPr>
            </w:pPr>
            <w:r>
              <w:rPr>
                <w:rFonts w:hint="eastAsia"/>
                <w:sz w:val="22"/>
              </w:rPr>
              <w:t xml:space="preserve">邓泽晖 赵蓓 李银亮 </w:t>
            </w:r>
          </w:p>
          <w:p>
            <w:pPr>
              <w:rPr>
                <w:rFonts w:hint="eastAsia"/>
                <w:sz w:val="22"/>
              </w:rPr>
            </w:pPr>
            <w:r>
              <w:rPr>
                <w:rFonts w:hint="eastAsia"/>
                <w:sz w:val="22"/>
              </w:rPr>
              <w:t>王恒辰 汪焕鹏 万</w:t>
            </w:r>
            <w:r>
              <w:rPr>
                <w:rFonts w:hint="eastAsia"/>
                <w:vanish/>
                <w:sz w:val="22"/>
              </w:rPr>
              <w:t>晓阳 段建新</w:t>
            </w:r>
          </w:p>
        </w:tc>
        <w:tc>
          <w:tcPr>
            <w:tcW w:w="1134" w:type="dxa"/>
            <w:noWrap/>
          </w:tcPr>
          <w:p>
            <w:pPr>
              <w:jc w:val="center"/>
              <w:rPr>
                <w:rFonts w:hint="eastAsia"/>
                <w:sz w:val="22"/>
              </w:rPr>
            </w:pPr>
            <w:r>
              <w:rPr>
                <w:rFonts w:hint="eastAsia"/>
                <w:sz w:val="22"/>
              </w:rPr>
              <w:t>石岩</w:t>
            </w:r>
          </w:p>
        </w:tc>
        <w:tc>
          <w:tcPr>
            <w:tcW w:w="1011" w:type="dxa"/>
            <w:noWrap/>
          </w:tcPr>
          <w:p>
            <w:pPr>
              <w:jc w:val="center"/>
              <w:rPr>
                <w:rFonts w:hint="eastAsia"/>
                <w:sz w:val="22"/>
              </w:rPr>
            </w:pPr>
            <w:r>
              <w:rPr>
                <w:rFonts w:hint="eastAsia"/>
                <w:sz w:val="22"/>
              </w:rPr>
              <w:t>一等奖</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60" w:hRule="atLeast"/>
          <w:jc w:val="center"/>
        </w:trPr>
        <w:tc>
          <w:tcPr>
            <w:tcW w:w="436" w:type="dxa"/>
            <w:noWrap/>
          </w:tcPr>
          <w:p>
            <w:pPr>
              <w:jc w:val="center"/>
              <w:rPr>
                <w:rFonts w:hint="eastAsia"/>
                <w:sz w:val="22"/>
              </w:rPr>
            </w:pPr>
            <w:r>
              <w:rPr>
                <w:rFonts w:hint="eastAsia"/>
                <w:sz w:val="22"/>
              </w:rPr>
              <w:t>3</w:t>
            </w:r>
          </w:p>
        </w:tc>
        <w:tc>
          <w:tcPr>
            <w:tcW w:w="1984" w:type="dxa"/>
            <w:noWrap/>
          </w:tcPr>
          <w:p>
            <w:pPr>
              <w:jc w:val="center"/>
              <w:rPr>
                <w:rFonts w:hint="eastAsia"/>
                <w:sz w:val="22"/>
              </w:rPr>
            </w:pPr>
            <w:r>
              <w:rPr>
                <w:rFonts w:hint="eastAsia"/>
                <w:sz w:val="22"/>
              </w:rPr>
              <w:t>环境与市政工程学院</w:t>
            </w:r>
          </w:p>
        </w:tc>
        <w:tc>
          <w:tcPr>
            <w:tcW w:w="1972" w:type="dxa"/>
            <w:noWrap/>
          </w:tcPr>
          <w:p>
            <w:pPr>
              <w:jc w:val="left"/>
              <w:rPr>
                <w:rFonts w:hint="eastAsia"/>
                <w:color w:val="000000"/>
                <w:sz w:val="22"/>
              </w:rPr>
            </w:pPr>
            <w:r>
              <w:rPr>
                <w:rFonts w:hint="eastAsia"/>
                <w:color w:val="000000"/>
                <w:sz w:val="22"/>
              </w:rPr>
              <w:t>以多传感实时巡检救援机器人为</w:t>
            </w:r>
            <w:r>
              <w:rPr>
                <w:rFonts w:hint="eastAsia"/>
                <w:vanish/>
                <w:color w:val="000000"/>
                <w:sz w:val="22"/>
              </w:rPr>
              <w:t>核心的消防设备联动系统</w:t>
            </w:r>
          </w:p>
        </w:tc>
        <w:tc>
          <w:tcPr>
            <w:tcW w:w="2552" w:type="dxa"/>
            <w:noWrap/>
          </w:tcPr>
          <w:p>
            <w:pPr>
              <w:rPr>
                <w:sz w:val="22"/>
              </w:rPr>
            </w:pPr>
            <w:r>
              <w:rPr>
                <w:rFonts w:hint="eastAsia"/>
                <w:sz w:val="22"/>
              </w:rPr>
              <w:t>求凯杰 王  涛 秦兆龙</w:t>
            </w:r>
          </w:p>
          <w:p>
            <w:pPr>
              <w:rPr>
                <w:rFonts w:hint="eastAsia"/>
                <w:sz w:val="22"/>
              </w:rPr>
            </w:pPr>
            <w:r>
              <w:rPr>
                <w:rFonts w:hint="eastAsia"/>
                <w:sz w:val="22"/>
              </w:rPr>
              <w:t xml:space="preserve"> 谭儒霏 裘莉莉 </w:t>
            </w:r>
            <w:r>
              <w:rPr>
                <w:rFonts w:hint="eastAsia"/>
                <w:vanish/>
                <w:sz w:val="22"/>
              </w:rPr>
              <w:t>罗  宁 倪嘉旻</w:t>
            </w:r>
          </w:p>
        </w:tc>
        <w:tc>
          <w:tcPr>
            <w:tcW w:w="1134" w:type="dxa"/>
            <w:noWrap/>
          </w:tcPr>
          <w:p>
            <w:pPr>
              <w:jc w:val="center"/>
              <w:rPr>
                <w:rFonts w:hint="eastAsia"/>
                <w:sz w:val="22"/>
              </w:rPr>
            </w:pPr>
            <w:r>
              <w:rPr>
                <w:rFonts w:hint="eastAsia"/>
                <w:sz w:val="22"/>
              </w:rPr>
              <w:t>康张阳</w:t>
            </w:r>
          </w:p>
        </w:tc>
        <w:tc>
          <w:tcPr>
            <w:tcW w:w="1011" w:type="dxa"/>
            <w:noWrap/>
          </w:tcPr>
          <w:p>
            <w:pPr>
              <w:jc w:val="center"/>
              <w:rPr>
                <w:rFonts w:hint="eastAsia"/>
                <w:sz w:val="22"/>
              </w:rPr>
            </w:pPr>
            <w:r>
              <w:rPr>
                <w:rFonts w:hint="eastAsia"/>
                <w:sz w:val="22"/>
              </w:rPr>
              <w:t>一等奖</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60" w:hRule="atLeast"/>
          <w:jc w:val="center"/>
        </w:trPr>
        <w:tc>
          <w:tcPr>
            <w:tcW w:w="436" w:type="dxa"/>
            <w:noWrap/>
          </w:tcPr>
          <w:p>
            <w:pPr>
              <w:jc w:val="center"/>
              <w:rPr>
                <w:rFonts w:hint="eastAsia"/>
                <w:sz w:val="22"/>
              </w:rPr>
            </w:pPr>
            <w:r>
              <w:rPr>
                <w:rFonts w:hint="eastAsia"/>
                <w:sz w:val="22"/>
              </w:rPr>
              <w:t>4</w:t>
            </w:r>
          </w:p>
        </w:tc>
        <w:tc>
          <w:tcPr>
            <w:tcW w:w="1984" w:type="dxa"/>
            <w:noWrap/>
          </w:tcPr>
          <w:p>
            <w:pPr>
              <w:jc w:val="center"/>
              <w:rPr>
                <w:rFonts w:hint="eastAsia"/>
                <w:sz w:val="22"/>
              </w:rPr>
            </w:pPr>
            <w:r>
              <w:rPr>
                <w:rFonts w:hint="eastAsia"/>
                <w:sz w:val="22"/>
              </w:rPr>
              <w:t>环境与市政工程学院</w:t>
            </w:r>
          </w:p>
        </w:tc>
        <w:tc>
          <w:tcPr>
            <w:tcW w:w="1972" w:type="dxa"/>
            <w:noWrap/>
          </w:tcPr>
          <w:p>
            <w:pPr>
              <w:jc w:val="left"/>
              <w:rPr>
                <w:rFonts w:hint="eastAsia"/>
                <w:color w:val="000000"/>
                <w:sz w:val="22"/>
              </w:rPr>
            </w:pPr>
            <w:r>
              <w:rPr>
                <w:rFonts w:hint="eastAsia"/>
                <w:color w:val="000000"/>
                <w:sz w:val="22"/>
              </w:rPr>
              <w:t>智能感温涂料用于智慧消防系统</w:t>
            </w:r>
          </w:p>
        </w:tc>
        <w:tc>
          <w:tcPr>
            <w:tcW w:w="2552" w:type="dxa"/>
            <w:noWrap/>
          </w:tcPr>
          <w:p>
            <w:pPr>
              <w:rPr>
                <w:sz w:val="22"/>
              </w:rPr>
            </w:pPr>
            <w:r>
              <w:rPr>
                <w:rFonts w:hint="eastAsia"/>
                <w:sz w:val="22"/>
              </w:rPr>
              <w:t>王继萍 王士栋 王慧冰</w:t>
            </w:r>
          </w:p>
          <w:p>
            <w:pPr>
              <w:rPr>
                <w:rFonts w:hint="eastAsia"/>
                <w:sz w:val="22"/>
              </w:rPr>
            </w:pPr>
            <w:r>
              <w:rPr>
                <w:rFonts w:hint="eastAsia"/>
                <w:sz w:val="22"/>
              </w:rPr>
              <w:t xml:space="preserve"> 石雯洁 李仁杰 </w:t>
            </w:r>
            <w:r>
              <w:rPr>
                <w:rFonts w:hint="eastAsia"/>
                <w:vanish/>
                <w:sz w:val="22"/>
              </w:rPr>
              <w:t>王彦林</w:t>
            </w:r>
          </w:p>
        </w:tc>
        <w:tc>
          <w:tcPr>
            <w:tcW w:w="1134" w:type="dxa"/>
            <w:noWrap/>
          </w:tcPr>
          <w:p>
            <w:pPr>
              <w:jc w:val="center"/>
              <w:rPr>
                <w:rFonts w:hint="eastAsia"/>
                <w:sz w:val="22"/>
              </w:rPr>
            </w:pPr>
            <w:r>
              <w:rPr>
                <w:rFonts w:hint="eastAsia"/>
                <w:sz w:val="22"/>
              </w:rPr>
              <w:t>周佩</w:t>
            </w:r>
          </w:p>
        </w:tc>
        <w:tc>
          <w:tcPr>
            <w:tcW w:w="1011" w:type="dxa"/>
            <w:noWrap/>
          </w:tcPr>
          <w:p>
            <w:pPr>
              <w:jc w:val="center"/>
              <w:rPr>
                <w:rFonts w:hint="eastAsia"/>
                <w:sz w:val="22"/>
              </w:rPr>
            </w:pPr>
            <w:r>
              <w:rPr>
                <w:rFonts w:hint="eastAsia"/>
                <w:sz w:val="22"/>
              </w:rPr>
              <w:t>二等奖</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60" w:hRule="atLeast"/>
          <w:jc w:val="center"/>
        </w:trPr>
        <w:tc>
          <w:tcPr>
            <w:tcW w:w="436" w:type="dxa"/>
            <w:noWrap/>
          </w:tcPr>
          <w:p>
            <w:pPr>
              <w:jc w:val="center"/>
              <w:rPr>
                <w:rFonts w:hint="eastAsia"/>
                <w:sz w:val="22"/>
              </w:rPr>
            </w:pPr>
            <w:r>
              <w:rPr>
                <w:rFonts w:hint="eastAsia"/>
                <w:sz w:val="22"/>
              </w:rPr>
              <w:t>5</w:t>
            </w:r>
          </w:p>
        </w:tc>
        <w:tc>
          <w:tcPr>
            <w:tcW w:w="1984" w:type="dxa"/>
            <w:noWrap/>
          </w:tcPr>
          <w:p>
            <w:pPr>
              <w:jc w:val="center"/>
              <w:rPr>
                <w:rFonts w:hint="eastAsia"/>
                <w:sz w:val="22"/>
              </w:rPr>
            </w:pPr>
            <w:r>
              <w:rPr>
                <w:rFonts w:hint="eastAsia"/>
                <w:sz w:val="22"/>
              </w:rPr>
              <w:t>物理与电子学院</w:t>
            </w:r>
          </w:p>
        </w:tc>
        <w:tc>
          <w:tcPr>
            <w:tcW w:w="1972" w:type="dxa"/>
            <w:noWrap/>
          </w:tcPr>
          <w:p>
            <w:pPr>
              <w:jc w:val="left"/>
              <w:rPr>
                <w:rFonts w:hint="eastAsia"/>
                <w:color w:val="000000"/>
                <w:sz w:val="22"/>
              </w:rPr>
            </w:pPr>
            <w:r>
              <w:rPr>
                <w:rFonts w:hint="eastAsia"/>
                <w:color w:val="000000"/>
                <w:sz w:val="22"/>
              </w:rPr>
              <w:t>消防轮式机器人</w:t>
            </w:r>
          </w:p>
        </w:tc>
        <w:tc>
          <w:tcPr>
            <w:tcW w:w="2552" w:type="dxa"/>
            <w:noWrap/>
          </w:tcPr>
          <w:p>
            <w:pPr>
              <w:rPr>
                <w:sz w:val="22"/>
              </w:rPr>
            </w:pPr>
            <w:r>
              <w:rPr>
                <w:rFonts w:hint="eastAsia"/>
                <w:sz w:val="22"/>
              </w:rPr>
              <w:t xml:space="preserve">阎  宽 瞿帅举 吴  震 </w:t>
            </w:r>
          </w:p>
          <w:p>
            <w:pPr>
              <w:rPr>
                <w:rFonts w:hint="eastAsia"/>
                <w:sz w:val="22"/>
              </w:rPr>
            </w:pPr>
            <w:r>
              <w:rPr>
                <w:rFonts w:hint="eastAsia"/>
                <w:sz w:val="22"/>
              </w:rPr>
              <w:t>马  晨 段景耀</w:t>
            </w:r>
          </w:p>
        </w:tc>
        <w:tc>
          <w:tcPr>
            <w:tcW w:w="1134" w:type="dxa"/>
            <w:noWrap/>
          </w:tcPr>
          <w:p>
            <w:pPr>
              <w:jc w:val="center"/>
              <w:rPr>
                <w:rFonts w:hint="eastAsia"/>
                <w:sz w:val="22"/>
              </w:rPr>
            </w:pPr>
            <w:r>
              <w:rPr>
                <w:rFonts w:hint="eastAsia"/>
                <w:sz w:val="22"/>
              </w:rPr>
              <w:t>刘明堂</w:t>
            </w:r>
          </w:p>
        </w:tc>
        <w:tc>
          <w:tcPr>
            <w:tcW w:w="1011" w:type="dxa"/>
            <w:noWrap/>
          </w:tcPr>
          <w:p>
            <w:pPr>
              <w:jc w:val="center"/>
              <w:rPr>
                <w:rFonts w:hint="eastAsia"/>
                <w:sz w:val="22"/>
              </w:rPr>
            </w:pPr>
            <w:r>
              <w:rPr>
                <w:rFonts w:hint="eastAsia"/>
                <w:sz w:val="22"/>
              </w:rPr>
              <w:t>二等奖</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60" w:hRule="atLeast"/>
          <w:jc w:val="center"/>
        </w:trPr>
        <w:tc>
          <w:tcPr>
            <w:tcW w:w="436" w:type="dxa"/>
            <w:noWrap/>
          </w:tcPr>
          <w:p>
            <w:pPr>
              <w:jc w:val="center"/>
              <w:rPr>
                <w:rFonts w:hint="eastAsia"/>
                <w:sz w:val="22"/>
              </w:rPr>
            </w:pPr>
            <w:r>
              <w:rPr>
                <w:rFonts w:hint="eastAsia"/>
                <w:sz w:val="22"/>
              </w:rPr>
              <w:t>6</w:t>
            </w:r>
          </w:p>
        </w:tc>
        <w:tc>
          <w:tcPr>
            <w:tcW w:w="1984" w:type="dxa"/>
            <w:noWrap/>
          </w:tcPr>
          <w:p>
            <w:pPr>
              <w:jc w:val="center"/>
              <w:rPr>
                <w:rFonts w:hint="eastAsia"/>
                <w:sz w:val="22"/>
              </w:rPr>
            </w:pPr>
            <w:r>
              <w:rPr>
                <w:rFonts w:hint="eastAsia"/>
                <w:sz w:val="22"/>
              </w:rPr>
              <w:t>物理与电子学院</w:t>
            </w:r>
          </w:p>
        </w:tc>
        <w:tc>
          <w:tcPr>
            <w:tcW w:w="1972" w:type="dxa"/>
            <w:noWrap/>
          </w:tcPr>
          <w:p>
            <w:pPr>
              <w:jc w:val="left"/>
              <w:rPr>
                <w:rFonts w:hint="eastAsia"/>
                <w:sz w:val="22"/>
              </w:rPr>
            </w:pPr>
            <w:r>
              <w:rPr>
                <w:rFonts w:hint="eastAsia"/>
                <w:sz w:val="22"/>
              </w:rPr>
              <w:t>智慧消防-基于matlab的火焰识别</w:t>
            </w:r>
            <w:r>
              <w:rPr>
                <w:rFonts w:hint="eastAsia"/>
                <w:vanish/>
                <w:sz w:val="22"/>
              </w:rPr>
              <w:t>与烟雾处理</w:t>
            </w:r>
          </w:p>
        </w:tc>
        <w:tc>
          <w:tcPr>
            <w:tcW w:w="2552" w:type="dxa"/>
            <w:noWrap/>
          </w:tcPr>
          <w:p>
            <w:pPr>
              <w:rPr>
                <w:sz w:val="22"/>
              </w:rPr>
            </w:pPr>
            <w:r>
              <w:rPr>
                <w:rFonts w:hint="eastAsia"/>
                <w:sz w:val="22"/>
              </w:rPr>
              <w:t xml:space="preserve">王懿博 周倩茹 李永帅 </w:t>
            </w:r>
          </w:p>
          <w:p>
            <w:pPr>
              <w:rPr>
                <w:rFonts w:hint="eastAsia"/>
                <w:sz w:val="22"/>
              </w:rPr>
            </w:pPr>
            <w:r>
              <w:rPr>
                <w:rFonts w:hint="eastAsia"/>
                <w:sz w:val="22"/>
              </w:rPr>
              <w:t xml:space="preserve">杨澍波 崔紫怡 </w:t>
            </w:r>
            <w:r>
              <w:rPr>
                <w:rFonts w:hint="eastAsia"/>
                <w:vanish/>
                <w:sz w:val="22"/>
              </w:rPr>
              <w:t>沈纪元</w:t>
            </w:r>
          </w:p>
        </w:tc>
        <w:tc>
          <w:tcPr>
            <w:tcW w:w="1134" w:type="dxa"/>
            <w:noWrap/>
          </w:tcPr>
          <w:p>
            <w:pPr>
              <w:jc w:val="center"/>
              <w:rPr>
                <w:rFonts w:hint="eastAsia"/>
                <w:sz w:val="22"/>
              </w:rPr>
            </w:pPr>
            <w:r>
              <w:rPr>
                <w:rFonts w:hint="eastAsia"/>
                <w:sz w:val="22"/>
              </w:rPr>
              <w:t>刘明堂</w:t>
            </w:r>
          </w:p>
        </w:tc>
        <w:tc>
          <w:tcPr>
            <w:tcW w:w="1011" w:type="dxa"/>
            <w:noWrap/>
          </w:tcPr>
          <w:p>
            <w:pPr>
              <w:jc w:val="center"/>
              <w:rPr>
                <w:rFonts w:hint="eastAsia"/>
                <w:sz w:val="22"/>
              </w:rPr>
            </w:pPr>
            <w:r>
              <w:rPr>
                <w:rFonts w:hint="eastAsia"/>
                <w:sz w:val="22"/>
              </w:rPr>
              <w:t>二等奖</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60" w:hRule="atLeast"/>
          <w:jc w:val="center"/>
        </w:trPr>
        <w:tc>
          <w:tcPr>
            <w:tcW w:w="436" w:type="dxa"/>
            <w:noWrap/>
          </w:tcPr>
          <w:p>
            <w:pPr>
              <w:jc w:val="center"/>
              <w:rPr>
                <w:rFonts w:hint="eastAsia"/>
                <w:sz w:val="22"/>
              </w:rPr>
            </w:pPr>
            <w:r>
              <w:rPr>
                <w:rFonts w:hint="eastAsia"/>
                <w:sz w:val="22"/>
              </w:rPr>
              <w:t>7</w:t>
            </w:r>
          </w:p>
        </w:tc>
        <w:tc>
          <w:tcPr>
            <w:tcW w:w="1984" w:type="dxa"/>
            <w:noWrap/>
          </w:tcPr>
          <w:p>
            <w:pPr>
              <w:jc w:val="center"/>
              <w:rPr>
                <w:rFonts w:hint="eastAsia"/>
                <w:sz w:val="22"/>
              </w:rPr>
            </w:pPr>
            <w:r>
              <w:rPr>
                <w:rFonts w:hint="eastAsia"/>
                <w:sz w:val="22"/>
              </w:rPr>
              <w:t>物理与电子学院</w:t>
            </w:r>
          </w:p>
        </w:tc>
        <w:tc>
          <w:tcPr>
            <w:tcW w:w="1972" w:type="dxa"/>
            <w:noWrap/>
          </w:tcPr>
          <w:p>
            <w:pPr>
              <w:jc w:val="left"/>
              <w:rPr>
                <w:rFonts w:hint="eastAsia"/>
                <w:color w:val="000000"/>
                <w:sz w:val="22"/>
              </w:rPr>
            </w:pPr>
            <w:r>
              <w:rPr>
                <w:rFonts w:hint="eastAsia"/>
                <w:color w:val="000000"/>
                <w:sz w:val="22"/>
              </w:rPr>
              <w:t>物流仓储火情巡逻机器人</w:t>
            </w:r>
          </w:p>
        </w:tc>
        <w:tc>
          <w:tcPr>
            <w:tcW w:w="2552" w:type="dxa"/>
            <w:noWrap/>
          </w:tcPr>
          <w:p>
            <w:pPr>
              <w:rPr>
                <w:sz w:val="22"/>
              </w:rPr>
            </w:pPr>
            <w:r>
              <w:rPr>
                <w:rFonts w:hint="eastAsia"/>
                <w:sz w:val="22"/>
              </w:rPr>
              <w:t>郑永帅 刘腾腾</w:t>
            </w:r>
          </w:p>
          <w:p>
            <w:pPr>
              <w:rPr>
                <w:rFonts w:hint="eastAsia"/>
                <w:sz w:val="22"/>
              </w:rPr>
            </w:pPr>
            <w:r>
              <w:rPr>
                <w:rFonts w:hint="eastAsia"/>
                <w:sz w:val="22"/>
              </w:rPr>
              <w:t xml:space="preserve"> 崔昊天 司辰阳 苟煊东 </w:t>
            </w:r>
            <w:r>
              <w:rPr>
                <w:rFonts w:hint="eastAsia"/>
                <w:vanish/>
                <w:sz w:val="22"/>
              </w:rPr>
              <w:t>李永彬 李增长</w:t>
            </w:r>
          </w:p>
        </w:tc>
        <w:tc>
          <w:tcPr>
            <w:tcW w:w="1134" w:type="dxa"/>
            <w:noWrap/>
          </w:tcPr>
          <w:p>
            <w:pPr>
              <w:jc w:val="center"/>
              <w:rPr>
                <w:rFonts w:hint="eastAsia"/>
                <w:sz w:val="22"/>
              </w:rPr>
            </w:pPr>
            <w:r>
              <w:rPr>
                <w:rFonts w:hint="eastAsia"/>
                <w:sz w:val="22"/>
              </w:rPr>
              <w:t>张晓华</w:t>
            </w:r>
          </w:p>
        </w:tc>
        <w:tc>
          <w:tcPr>
            <w:tcW w:w="1011" w:type="dxa"/>
            <w:noWrap/>
          </w:tcPr>
          <w:p>
            <w:pPr>
              <w:jc w:val="center"/>
              <w:rPr>
                <w:rFonts w:hint="eastAsia"/>
                <w:sz w:val="22"/>
              </w:rPr>
            </w:pPr>
            <w:r>
              <w:rPr>
                <w:rFonts w:hint="eastAsia"/>
                <w:sz w:val="22"/>
              </w:rPr>
              <w:t>二等奖</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60" w:hRule="atLeast"/>
          <w:jc w:val="center"/>
        </w:trPr>
        <w:tc>
          <w:tcPr>
            <w:tcW w:w="436" w:type="dxa"/>
            <w:noWrap/>
          </w:tcPr>
          <w:p>
            <w:pPr>
              <w:jc w:val="center"/>
              <w:rPr>
                <w:rFonts w:hint="eastAsia"/>
                <w:sz w:val="22"/>
              </w:rPr>
            </w:pPr>
            <w:r>
              <w:rPr>
                <w:rFonts w:hint="eastAsia"/>
                <w:sz w:val="22"/>
              </w:rPr>
              <w:t>8</w:t>
            </w:r>
          </w:p>
        </w:tc>
        <w:tc>
          <w:tcPr>
            <w:tcW w:w="1984" w:type="dxa"/>
            <w:noWrap/>
          </w:tcPr>
          <w:p>
            <w:pPr>
              <w:jc w:val="center"/>
              <w:rPr>
                <w:rFonts w:hint="eastAsia"/>
                <w:sz w:val="22"/>
              </w:rPr>
            </w:pPr>
            <w:r>
              <w:rPr>
                <w:rFonts w:hint="eastAsia"/>
                <w:sz w:val="22"/>
              </w:rPr>
              <w:t>环境与市政工程学院</w:t>
            </w:r>
          </w:p>
        </w:tc>
        <w:tc>
          <w:tcPr>
            <w:tcW w:w="1972" w:type="dxa"/>
            <w:noWrap/>
          </w:tcPr>
          <w:p>
            <w:pPr>
              <w:jc w:val="left"/>
              <w:rPr>
                <w:rFonts w:hint="eastAsia"/>
                <w:color w:val="000000"/>
                <w:sz w:val="22"/>
              </w:rPr>
            </w:pPr>
            <w:r>
              <w:rPr>
                <w:rFonts w:hint="eastAsia"/>
                <w:color w:val="000000"/>
                <w:sz w:val="22"/>
              </w:rPr>
              <w:t>基于kinect的远程手势操作机器</w:t>
            </w:r>
            <w:r>
              <w:rPr>
                <w:rFonts w:hint="eastAsia"/>
                <w:vanish/>
                <w:color w:val="000000"/>
                <w:sz w:val="22"/>
              </w:rPr>
              <w:t>人</w:t>
            </w:r>
          </w:p>
        </w:tc>
        <w:tc>
          <w:tcPr>
            <w:tcW w:w="2552" w:type="dxa"/>
            <w:noWrap/>
          </w:tcPr>
          <w:p>
            <w:pPr>
              <w:rPr>
                <w:sz w:val="22"/>
              </w:rPr>
            </w:pPr>
            <w:r>
              <w:rPr>
                <w:rFonts w:hint="eastAsia"/>
                <w:sz w:val="22"/>
              </w:rPr>
              <w:t xml:space="preserve">柯  明 阎  宽 </w:t>
            </w:r>
          </w:p>
          <w:p>
            <w:pPr>
              <w:rPr>
                <w:rFonts w:hint="eastAsia"/>
                <w:sz w:val="22"/>
              </w:rPr>
            </w:pPr>
            <w:r>
              <w:rPr>
                <w:rFonts w:hint="eastAsia"/>
                <w:sz w:val="22"/>
              </w:rPr>
              <w:t>陈  慧 王  晨</w:t>
            </w:r>
          </w:p>
        </w:tc>
        <w:tc>
          <w:tcPr>
            <w:tcW w:w="1134" w:type="dxa"/>
            <w:noWrap/>
          </w:tcPr>
          <w:p>
            <w:pPr>
              <w:jc w:val="center"/>
              <w:rPr>
                <w:rFonts w:hint="eastAsia"/>
                <w:sz w:val="22"/>
              </w:rPr>
            </w:pPr>
            <w:r>
              <w:rPr>
                <w:rFonts w:hint="eastAsia"/>
                <w:sz w:val="22"/>
              </w:rPr>
              <w:t>张晓华</w:t>
            </w:r>
          </w:p>
        </w:tc>
        <w:tc>
          <w:tcPr>
            <w:tcW w:w="1011" w:type="dxa"/>
            <w:noWrap/>
          </w:tcPr>
          <w:p>
            <w:pPr>
              <w:jc w:val="center"/>
              <w:rPr>
                <w:rFonts w:hint="eastAsia"/>
                <w:sz w:val="22"/>
              </w:rPr>
            </w:pPr>
            <w:r>
              <w:rPr>
                <w:rFonts w:hint="eastAsia"/>
                <w:sz w:val="22"/>
              </w:rPr>
              <w:t>二等奖</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60" w:hRule="atLeast"/>
          <w:jc w:val="center"/>
        </w:trPr>
        <w:tc>
          <w:tcPr>
            <w:tcW w:w="436" w:type="dxa"/>
            <w:noWrap/>
          </w:tcPr>
          <w:p>
            <w:pPr>
              <w:jc w:val="center"/>
              <w:rPr>
                <w:rFonts w:hint="eastAsia"/>
                <w:sz w:val="22"/>
              </w:rPr>
            </w:pPr>
            <w:r>
              <w:rPr>
                <w:rFonts w:hint="eastAsia"/>
                <w:sz w:val="22"/>
              </w:rPr>
              <w:t>9</w:t>
            </w:r>
          </w:p>
        </w:tc>
        <w:tc>
          <w:tcPr>
            <w:tcW w:w="1984" w:type="dxa"/>
            <w:noWrap/>
          </w:tcPr>
          <w:p>
            <w:pPr>
              <w:jc w:val="center"/>
              <w:rPr>
                <w:rFonts w:hint="eastAsia"/>
                <w:sz w:val="22"/>
              </w:rPr>
            </w:pPr>
            <w:r>
              <w:rPr>
                <w:rFonts w:hint="eastAsia"/>
                <w:sz w:val="22"/>
              </w:rPr>
              <w:t>环境与市政工程学院</w:t>
            </w:r>
          </w:p>
        </w:tc>
        <w:tc>
          <w:tcPr>
            <w:tcW w:w="1972" w:type="dxa"/>
            <w:noWrap/>
          </w:tcPr>
          <w:p>
            <w:pPr>
              <w:jc w:val="left"/>
              <w:rPr>
                <w:rFonts w:hint="eastAsia"/>
                <w:color w:val="000000"/>
                <w:sz w:val="22"/>
              </w:rPr>
            </w:pPr>
            <w:r>
              <w:rPr>
                <w:rFonts w:hint="eastAsia"/>
                <w:color w:val="000000"/>
                <w:sz w:val="22"/>
              </w:rPr>
              <w:t>互联网+智能消防预警系统</w:t>
            </w:r>
          </w:p>
        </w:tc>
        <w:tc>
          <w:tcPr>
            <w:tcW w:w="2552" w:type="dxa"/>
            <w:noWrap/>
          </w:tcPr>
          <w:p>
            <w:pPr>
              <w:rPr>
                <w:sz w:val="22"/>
              </w:rPr>
            </w:pPr>
            <w:r>
              <w:rPr>
                <w:rFonts w:hint="eastAsia"/>
                <w:sz w:val="22"/>
              </w:rPr>
              <w:t xml:space="preserve">贺萌强 杨松伟 王移民 </w:t>
            </w:r>
          </w:p>
          <w:p>
            <w:pPr>
              <w:rPr>
                <w:rFonts w:hint="eastAsia"/>
                <w:sz w:val="22"/>
              </w:rPr>
            </w:pPr>
            <w:r>
              <w:rPr>
                <w:rFonts w:hint="eastAsia"/>
                <w:sz w:val="22"/>
              </w:rPr>
              <w:t xml:space="preserve">李  琪 林庭焱 </w:t>
            </w:r>
            <w:r>
              <w:rPr>
                <w:rFonts w:hint="eastAsia"/>
                <w:vanish/>
                <w:sz w:val="22"/>
              </w:rPr>
              <w:t>陈晓曦</w:t>
            </w:r>
          </w:p>
        </w:tc>
        <w:tc>
          <w:tcPr>
            <w:tcW w:w="1134" w:type="dxa"/>
            <w:noWrap/>
          </w:tcPr>
          <w:p>
            <w:pPr>
              <w:jc w:val="center"/>
              <w:rPr>
                <w:rFonts w:hint="eastAsia"/>
                <w:sz w:val="22"/>
              </w:rPr>
            </w:pPr>
            <w:r>
              <w:rPr>
                <w:rFonts w:hint="eastAsia"/>
                <w:sz w:val="22"/>
              </w:rPr>
              <w:t>臧真宝</w:t>
            </w:r>
          </w:p>
        </w:tc>
        <w:tc>
          <w:tcPr>
            <w:tcW w:w="1011" w:type="dxa"/>
            <w:noWrap/>
          </w:tcPr>
          <w:p>
            <w:pPr>
              <w:jc w:val="center"/>
              <w:rPr>
                <w:rFonts w:hint="eastAsia"/>
                <w:sz w:val="22"/>
              </w:rPr>
            </w:pPr>
            <w:r>
              <w:rPr>
                <w:rFonts w:hint="eastAsia"/>
                <w:sz w:val="22"/>
              </w:rPr>
              <w:t>二等奖</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60" w:hRule="atLeast"/>
          <w:jc w:val="center"/>
        </w:trPr>
        <w:tc>
          <w:tcPr>
            <w:tcW w:w="436" w:type="dxa"/>
            <w:noWrap/>
          </w:tcPr>
          <w:p>
            <w:pPr>
              <w:jc w:val="center"/>
              <w:rPr>
                <w:rFonts w:hint="eastAsia"/>
                <w:sz w:val="22"/>
              </w:rPr>
            </w:pPr>
            <w:r>
              <w:rPr>
                <w:rFonts w:hint="eastAsia"/>
                <w:sz w:val="22"/>
              </w:rPr>
              <w:t>10</w:t>
            </w:r>
          </w:p>
        </w:tc>
        <w:tc>
          <w:tcPr>
            <w:tcW w:w="1984" w:type="dxa"/>
            <w:noWrap/>
          </w:tcPr>
          <w:p>
            <w:pPr>
              <w:jc w:val="center"/>
              <w:rPr>
                <w:rFonts w:hint="eastAsia"/>
                <w:sz w:val="22"/>
              </w:rPr>
            </w:pPr>
            <w:r>
              <w:rPr>
                <w:rFonts w:hint="eastAsia"/>
                <w:sz w:val="22"/>
              </w:rPr>
              <w:t>环境与市政工程学院</w:t>
            </w:r>
          </w:p>
        </w:tc>
        <w:tc>
          <w:tcPr>
            <w:tcW w:w="1972" w:type="dxa"/>
            <w:noWrap/>
          </w:tcPr>
          <w:p>
            <w:pPr>
              <w:jc w:val="left"/>
              <w:rPr>
                <w:rFonts w:hint="eastAsia"/>
                <w:color w:val="000000"/>
                <w:sz w:val="22"/>
              </w:rPr>
            </w:pPr>
            <w:r>
              <w:rPr>
                <w:rFonts w:hint="eastAsia"/>
                <w:color w:val="000000"/>
                <w:sz w:val="22"/>
              </w:rPr>
              <w:t>火灾应急逃生掩鼻器</w:t>
            </w:r>
          </w:p>
        </w:tc>
        <w:tc>
          <w:tcPr>
            <w:tcW w:w="2552" w:type="dxa"/>
            <w:noWrap/>
          </w:tcPr>
          <w:p>
            <w:pPr>
              <w:rPr>
                <w:sz w:val="22"/>
              </w:rPr>
            </w:pPr>
            <w:r>
              <w:rPr>
                <w:rFonts w:hint="eastAsia"/>
                <w:sz w:val="22"/>
              </w:rPr>
              <w:t xml:space="preserve">张泽彬 李可欣 芦金玲 </w:t>
            </w:r>
          </w:p>
          <w:p>
            <w:pPr>
              <w:rPr>
                <w:rFonts w:hint="eastAsia"/>
                <w:sz w:val="22"/>
              </w:rPr>
            </w:pPr>
            <w:r>
              <w:rPr>
                <w:rFonts w:hint="eastAsia"/>
                <w:sz w:val="22"/>
              </w:rPr>
              <w:t xml:space="preserve">王琦琪 王家琪 </w:t>
            </w:r>
            <w:r>
              <w:rPr>
                <w:rFonts w:hint="eastAsia"/>
                <w:vanish/>
                <w:sz w:val="22"/>
              </w:rPr>
              <w:t>闫彤辉</w:t>
            </w:r>
          </w:p>
        </w:tc>
        <w:tc>
          <w:tcPr>
            <w:tcW w:w="1134" w:type="dxa"/>
            <w:noWrap/>
          </w:tcPr>
          <w:p>
            <w:pPr>
              <w:jc w:val="center"/>
              <w:rPr>
                <w:rFonts w:hint="eastAsia"/>
                <w:sz w:val="22"/>
              </w:rPr>
            </w:pPr>
            <w:r>
              <w:rPr>
                <w:rFonts w:hint="eastAsia"/>
                <w:sz w:val="22"/>
              </w:rPr>
              <w:t>杨伟</w:t>
            </w:r>
          </w:p>
        </w:tc>
        <w:tc>
          <w:tcPr>
            <w:tcW w:w="1011" w:type="dxa"/>
            <w:noWrap/>
          </w:tcPr>
          <w:p>
            <w:pPr>
              <w:jc w:val="center"/>
              <w:rPr>
                <w:rFonts w:hint="eastAsia"/>
                <w:sz w:val="22"/>
              </w:rPr>
            </w:pPr>
            <w:r>
              <w:rPr>
                <w:rFonts w:hint="eastAsia"/>
                <w:sz w:val="22"/>
              </w:rPr>
              <w:t>三等奖</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60" w:hRule="atLeast"/>
          <w:jc w:val="center"/>
        </w:trPr>
        <w:tc>
          <w:tcPr>
            <w:tcW w:w="436" w:type="dxa"/>
            <w:noWrap/>
          </w:tcPr>
          <w:p>
            <w:pPr>
              <w:jc w:val="center"/>
              <w:rPr>
                <w:rFonts w:hint="eastAsia"/>
                <w:sz w:val="22"/>
              </w:rPr>
            </w:pPr>
            <w:r>
              <w:rPr>
                <w:rFonts w:hint="eastAsia"/>
                <w:sz w:val="22"/>
              </w:rPr>
              <w:t>11</w:t>
            </w:r>
          </w:p>
        </w:tc>
        <w:tc>
          <w:tcPr>
            <w:tcW w:w="1984" w:type="dxa"/>
            <w:noWrap/>
          </w:tcPr>
          <w:p>
            <w:pPr>
              <w:jc w:val="center"/>
              <w:rPr>
                <w:rFonts w:hint="eastAsia"/>
                <w:sz w:val="22"/>
              </w:rPr>
            </w:pPr>
            <w:r>
              <w:rPr>
                <w:rFonts w:hint="eastAsia"/>
                <w:sz w:val="22"/>
              </w:rPr>
              <w:t>环境与市政工程学院</w:t>
            </w:r>
          </w:p>
        </w:tc>
        <w:tc>
          <w:tcPr>
            <w:tcW w:w="1972" w:type="dxa"/>
            <w:noWrap/>
          </w:tcPr>
          <w:p>
            <w:pPr>
              <w:jc w:val="left"/>
              <w:rPr>
                <w:rFonts w:hint="eastAsia"/>
                <w:color w:val="000000"/>
                <w:sz w:val="22"/>
              </w:rPr>
            </w:pPr>
            <w:r>
              <w:rPr>
                <w:rFonts w:hint="eastAsia"/>
                <w:color w:val="000000"/>
                <w:sz w:val="22"/>
              </w:rPr>
              <w:t>家庭版自动灭火小车</w:t>
            </w:r>
          </w:p>
        </w:tc>
        <w:tc>
          <w:tcPr>
            <w:tcW w:w="2552" w:type="dxa"/>
            <w:noWrap/>
          </w:tcPr>
          <w:p>
            <w:pPr>
              <w:rPr>
                <w:sz w:val="22"/>
              </w:rPr>
            </w:pPr>
            <w:r>
              <w:rPr>
                <w:rFonts w:hint="eastAsia"/>
                <w:sz w:val="22"/>
              </w:rPr>
              <w:t xml:space="preserve">侯俍辰 杨文涛 张  猛 </w:t>
            </w:r>
          </w:p>
          <w:p>
            <w:pPr>
              <w:rPr>
                <w:rFonts w:hint="eastAsia"/>
                <w:sz w:val="22"/>
              </w:rPr>
            </w:pPr>
            <w:r>
              <w:rPr>
                <w:rFonts w:hint="eastAsia"/>
                <w:sz w:val="22"/>
              </w:rPr>
              <w:t xml:space="preserve">夏  斌 郑志文 </w:t>
            </w:r>
            <w:r>
              <w:rPr>
                <w:rFonts w:hint="eastAsia"/>
                <w:vanish/>
                <w:sz w:val="22"/>
              </w:rPr>
              <w:t>于凯楠 魏心雨</w:t>
            </w:r>
          </w:p>
        </w:tc>
        <w:tc>
          <w:tcPr>
            <w:tcW w:w="1134" w:type="dxa"/>
            <w:noWrap/>
          </w:tcPr>
          <w:p>
            <w:pPr>
              <w:jc w:val="center"/>
              <w:rPr>
                <w:rFonts w:hint="eastAsia"/>
                <w:sz w:val="22"/>
              </w:rPr>
            </w:pPr>
            <w:r>
              <w:rPr>
                <w:rFonts w:hint="eastAsia"/>
                <w:sz w:val="22"/>
              </w:rPr>
              <w:t>顾北方</w:t>
            </w:r>
          </w:p>
        </w:tc>
        <w:tc>
          <w:tcPr>
            <w:tcW w:w="1011" w:type="dxa"/>
            <w:noWrap/>
          </w:tcPr>
          <w:p>
            <w:pPr>
              <w:jc w:val="center"/>
              <w:rPr>
                <w:rFonts w:hint="eastAsia"/>
                <w:sz w:val="22"/>
              </w:rPr>
            </w:pPr>
            <w:r>
              <w:rPr>
                <w:rFonts w:hint="eastAsia"/>
                <w:sz w:val="22"/>
              </w:rPr>
              <w:t>三等奖</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60" w:hRule="atLeast"/>
          <w:jc w:val="center"/>
        </w:trPr>
        <w:tc>
          <w:tcPr>
            <w:tcW w:w="436" w:type="dxa"/>
            <w:noWrap/>
          </w:tcPr>
          <w:p>
            <w:pPr>
              <w:jc w:val="center"/>
              <w:rPr>
                <w:rFonts w:hint="eastAsia"/>
                <w:sz w:val="22"/>
              </w:rPr>
            </w:pPr>
            <w:r>
              <w:rPr>
                <w:rFonts w:hint="eastAsia"/>
                <w:sz w:val="22"/>
              </w:rPr>
              <w:t>12</w:t>
            </w:r>
          </w:p>
        </w:tc>
        <w:tc>
          <w:tcPr>
            <w:tcW w:w="1984" w:type="dxa"/>
            <w:noWrap/>
          </w:tcPr>
          <w:p>
            <w:pPr>
              <w:jc w:val="center"/>
              <w:rPr>
                <w:rFonts w:hint="eastAsia"/>
                <w:sz w:val="22"/>
              </w:rPr>
            </w:pPr>
            <w:r>
              <w:rPr>
                <w:rFonts w:hint="eastAsia"/>
                <w:sz w:val="22"/>
              </w:rPr>
              <w:t>环境与市政工程学院</w:t>
            </w:r>
          </w:p>
        </w:tc>
        <w:tc>
          <w:tcPr>
            <w:tcW w:w="1972" w:type="dxa"/>
            <w:noWrap/>
          </w:tcPr>
          <w:p>
            <w:pPr>
              <w:jc w:val="left"/>
              <w:rPr>
                <w:rFonts w:hint="eastAsia"/>
                <w:color w:val="000000"/>
                <w:sz w:val="22"/>
              </w:rPr>
            </w:pPr>
            <w:r>
              <w:rPr>
                <w:rFonts w:hint="eastAsia"/>
                <w:color w:val="000000"/>
                <w:sz w:val="22"/>
              </w:rPr>
              <w:t>消防通道联动防控平台</w:t>
            </w:r>
          </w:p>
        </w:tc>
        <w:tc>
          <w:tcPr>
            <w:tcW w:w="2552" w:type="dxa"/>
            <w:noWrap/>
          </w:tcPr>
          <w:p>
            <w:pPr>
              <w:rPr>
                <w:sz w:val="22"/>
              </w:rPr>
            </w:pPr>
            <w:r>
              <w:rPr>
                <w:rFonts w:hint="eastAsia"/>
                <w:sz w:val="22"/>
              </w:rPr>
              <w:t>胡良奇 郭富帅 陈奎良</w:t>
            </w:r>
          </w:p>
          <w:p>
            <w:pPr>
              <w:rPr>
                <w:rFonts w:hint="eastAsia"/>
                <w:sz w:val="22"/>
              </w:rPr>
            </w:pPr>
            <w:r>
              <w:rPr>
                <w:rFonts w:hint="eastAsia"/>
                <w:sz w:val="22"/>
              </w:rPr>
              <w:t xml:space="preserve"> 徐兴界 孔庆文 </w:t>
            </w:r>
            <w:r>
              <w:rPr>
                <w:rFonts w:hint="eastAsia"/>
                <w:vanish/>
                <w:sz w:val="22"/>
              </w:rPr>
              <w:t>张晓亮 郭云涛</w:t>
            </w:r>
          </w:p>
        </w:tc>
        <w:tc>
          <w:tcPr>
            <w:tcW w:w="1134" w:type="dxa"/>
            <w:noWrap/>
          </w:tcPr>
          <w:p>
            <w:pPr>
              <w:jc w:val="center"/>
              <w:rPr>
                <w:rFonts w:hint="eastAsia"/>
                <w:sz w:val="22"/>
              </w:rPr>
            </w:pPr>
            <w:r>
              <w:rPr>
                <w:rFonts w:hint="eastAsia"/>
                <w:sz w:val="22"/>
              </w:rPr>
              <w:t>赵红莉</w:t>
            </w:r>
          </w:p>
        </w:tc>
        <w:tc>
          <w:tcPr>
            <w:tcW w:w="1011" w:type="dxa"/>
            <w:noWrap/>
          </w:tcPr>
          <w:p>
            <w:pPr>
              <w:jc w:val="center"/>
              <w:rPr>
                <w:rFonts w:hint="eastAsia"/>
                <w:sz w:val="22"/>
              </w:rPr>
            </w:pPr>
            <w:r>
              <w:rPr>
                <w:rFonts w:hint="eastAsia"/>
                <w:sz w:val="22"/>
              </w:rPr>
              <w:t>三等奖</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60" w:hRule="atLeast"/>
          <w:jc w:val="center"/>
        </w:trPr>
        <w:tc>
          <w:tcPr>
            <w:tcW w:w="436" w:type="dxa"/>
            <w:noWrap/>
          </w:tcPr>
          <w:p>
            <w:pPr>
              <w:jc w:val="center"/>
              <w:rPr>
                <w:rFonts w:hint="eastAsia"/>
                <w:sz w:val="22"/>
              </w:rPr>
            </w:pPr>
            <w:r>
              <w:rPr>
                <w:rFonts w:hint="eastAsia"/>
                <w:sz w:val="22"/>
              </w:rPr>
              <w:t>13</w:t>
            </w:r>
          </w:p>
        </w:tc>
        <w:tc>
          <w:tcPr>
            <w:tcW w:w="1984" w:type="dxa"/>
            <w:noWrap/>
          </w:tcPr>
          <w:p>
            <w:pPr>
              <w:jc w:val="center"/>
              <w:rPr>
                <w:rFonts w:hint="eastAsia"/>
                <w:sz w:val="22"/>
              </w:rPr>
            </w:pPr>
            <w:r>
              <w:rPr>
                <w:rFonts w:hint="eastAsia"/>
                <w:sz w:val="22"/>
              </w:rPr>
              <w:t>环境与市政工程学院</w:t>
            </w:r>
          </w:p>
        </w:tc>
        <w:tc>
          <w:tcPr>
            <w:tcW w:w="1972" w:type="dxa"/>
            <w:noWrap/>
          </w:tcPr>
          <w:p>
            <w:pPr>
              <w:jc w:val="left"/>
              <w:rPr>
                <w:rFonts w:hint="eastAsia"/>
                <w:color w:val="000000"/>
                <w:sz w:val="22"/>
              </w:rPr>
            </w:pPr>
            <w:r>
              <w:rPr>
                <w:rFonts w:hint="eastAsia"/>
                <w:color w:val="000000"/>
                <w:sz w:val="22"/>
              </w:rPr>
              <w:t>安全逃生气囊球</w:t>
            </w:r>
          </w:p>
        </w:tc>
        <w:tc>
          <w:tcPr>
            <w:tcW w:w="2552" w:type="dxa"/>
            <w:noWrap/>
          </w:tcPr>
          <w:p>
            <w:pPr>
              <w:rPr>
                <w:sz w:val="22"/>
              </w:rPr>
            </w:pPr>
            <w:r>
              <w:rPr>
                <w:rFonts w:hint="eastAsia"/>
                <w:sz w:val="22"/>
              </w:rPr>
              <w:t xml:space="preserve">曹海川 樊永强 高志鹏 </w:t>
            </w:r>
          </w:p>
          <w:p>
            <w:pPr>
              <w:rPr>
                <w:rFonts w:hint="eastAsia"/>
                <w:sz w:val="22"/>
              </w:rPr>
            </w:pPr>
            <w:r>
              <w:rPr>
                <w:rFonts w:hint="eastAsia"/>
                <w:sz w:val="22"/>
              </w:rPr>
              <w:t>毛  伟 木塔力</w:t>
            </w:r>
            <w:r>
              <w:rPr>
                <w:rFonts w:hint="eastAsia"/>
                <w:vanish/>
                <w:sz w:val="22"/>
              </w:rPr>
              <w:t>甫·阿山 王志华 赵克强</w:t>
            </w:r>
          </w:p>
        </w:tc>
        <w:tc>
          <w:tcPr>
            <w:tcW w:w="1134" w:type="dxa"/>
            <w:noWrap/>
          </w:tcPr>
          <w:p>
            <w:pPr>
              <w:jc w:val="center"/>
              <w:rPr>
                <w:rFonts w:hint="eastAsia"/>
                <w:sz w:val="22"/>
              </w:rPr>
            </w:pPr>
            <w:r>
              <w:rPr>
                <w:rFonts w:hint="eastAsia"/>
                <w:sz w:val="22"/>
              </w:rPr>
              <w:t>石岩</w:t>
            </w:r>
          </w:p>
        </w:tc>
        <w:tc>
          <w:tcPr>
            <w:tcW w:w="1011" w:type="dxa"/>
            <w:noWrap/>
          </w:tcPr>
          <w:p>
            <w:pPr>
              <w:jc w:val="center"/>
              <w:rPr>
                <w:rFonts w:hint="eastAsia"/>
                <w:sz w:val="22"/>
              </w:rPr>
            </w:pPr>
            <w:r>
              <w:rPr>
                <w:rFonts w:hint="eastAsia"/>
                <w:sz w:val="22"/>
              </w:rPr>
              <w:t>三等奖</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60" w:hRule="atLeast"/>
          <w:jc w:val="center"/>
        </w:trPr>
        <w:tc>
          <w:tcPr>
            <w:tcW w:w="436" w:type="dxa"/>
            <w:noWrap/>
          </w:tcPr>
          <w:p>
            <w:pPr>
              <w:jc w:val="center"/>
              <w:rPr>
                <w:rFonts w:hint="eastAsia"/>
                <w:sz w:val="22"/>
              </w:rPr>
            </w:pPr>
            <w:r>
              <w:rPr>
                <w:rFonts w:hint="eastAsia"/>
                <w:sz w:val="22"/>
              </w:rPr>
              <w:t>14</w:t>
            </w:r>
          </w:p>
        </w:tc>
        <w:tc>
          <w:tcPr>
            <w:tcW w:w="1984" w:type="dxa"/>
            <w:noWrap/>
          </w:tcPr>
          <w:p>
            <w:pPr>
              <w:jc w:val="center"/>
              <w:rPr>
                <w:rFonts w:hint="eastAsia"/>
                <w:sz w:val="22"/>
              </w:rPr>
            </w:pPr>
            <w:r>
              <w:rPr>
                <w:rFonts w:hint="eastAsia"/>
                <w:sz w:val="22"/>
              </w:rPr>
              <w:t>环境与市政工程学院</w:t>
            </w:r>
          </w:p>
        </w:tc>
        <w:tc>
          <w:tcPr>
            <w:tcW w:w="1972" w:type="dxa"/>
            <w:noWrap/>
          </w:tcPr>
          <w:p>
            <w:pPr>
              <w:jc w:val="left"/>
              <w:rPr>
                <w:rFonts w:hint="eastAsia"/>
                <w:color w:val="000000"/>
                <w:sz w:val="22"/>
              </w:rPr>
            </w:pPr>
            <w:r>
              <w:rPr>
                <w:rFonts w:hint="eastAsia"/>
                <w:color w:val="000000"/>
                <w:sz w:val="22"/>
              </w:rPr>
              <w:t>基于神经网络模型对云南森林火</w:t>
            </w:r>
            <w:r>
              <w:rPr>
                <w:rFonts w:hint="eastAsia"/>
                <w:vanish/>
                <w:color w:val="000000"/>
                <w:sz w:val="22"/>
              </w:rPr>
              <w:t>灾受灾面积的分析预测</w:t>
            </w:r>
          </w:p>
        </w:tc>
        <w:tc>
          <w:tcPr>
            <w:tcW w:w="2552" w:type="dxa"/>
            <w:noWrap/>
          </w:tcPr>
          <w:p>
            <w:pPr>
              <w:rPr>
                <w:sz w:val="22"/>
              </w:rPr>
            </w:pPr>
            <w:r>
              <w:rPr>
                <w:rFonts w:hint="eastAsia"/>
                <w:sz w:val="22"/>
              </w:rPr>
              <w:t>杨康杰 朱家豪 付正刚</w:t>
            </w:r>
          </w:p>
          <w:p>
            <w:pPr>
              <w:rPr>
                <w:rFonts w:hint="eastAsia"/>
                <w:sz w:val="22"/>
              </w:rPr>
            </w:pPr>
            <w:r>
              <w:rPr>
                <w:rFonts w:hint="eastAsia"/>
                <w:sz w:val="22"/>
              </w:rPr>
              <w:t xml:space="preserve"> 黄秋淋 吴诺琛 </w:t>
            </w:r>
            <w:r>
              <w:rPr>
                <w:rFonts w:hint="eastAsia"/>
                <w:vanish/>
                <w:sz w:val="22"/>
              </w:rPr>
              <w:t>孙万增 朱远鹏</w:t>
            </w:r>
          </w:p>
        </w:tc>
        <w:tc>
          <w:tcPr>
            <w:tcW w:w="1134" w:type="dxa"/>
            <w:noWrap/>
          </w:tcPr>
          <w:p>
            <w:pPr>
              <w:jc w:val="center"/>
              <w:rPr>
                <w:rFonts w:hint="eastAsia"/>
                <w:sz w:val="22"/>
              </w:rPr>
            </w:pPr>
            <w:r>
              <w:rPr>
                <w:rFonts w:hint="eastAsia"/>
                <w:sz w:val="22"/>
              </w:rPr>
              <w:t>石岩</w:t>
            </w:r>
          </w:p>
        </w:tc>
        <w:tc>
          <w:tcPr>
            <w:tcW w:w="1011" w:type="dxa"/>
            <w:noWrap/>
          </w:tcPr>
          <w:p>
            <w:pPr>
              <w:jc w:val="center"/>
              <w:rPr>
                <w:rFonts w:hint="eastAsia"/>
                <w:sz w:val="22"/>
              </w:rPr>
            </w:pPr>
            <w:r>
              <w:rPr>
                <w:rFonts w:hint="eastAsia"/>
                <w:sz w:val="22"/>
              </w:rPr>
              <w:t>三等奖</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60" w:hRule="atLeast"/>
          <w:jc w:val="center"/>
        </w:trPr>
        <w:tc>
          <w:tcPr>
            <w:tcW w:w="436" w:type="dxa"/>
            <w:noWrap/>
          </w:tcPr>
          <w:p>
            <w:pPr>
              <w:jc w:val="center"/>
              <w:rPr>
                <w:rFonts w:hint="eastAsia"/>
                <w:sz w:val="22"/>
              </w:rPr>
            </w:pPr>
            <w:r>
              <w:rPr>
                <w:rFonts w:hint="eastAsia"/>
                <w:sz w:val="22"/>
              </w:rPr>
              <w:t>15</w:t>
            </w:r>
          </w:p>
        </w:tc>
        <w:tc>
          <w:tcPr>
            <w:tcW w:w="1984" w:type="dxa"/>
            <w:noWrap/>
          </w:tcPr>
          <w:p>
            <w:pPr>
              <w:jc w:val="center"/>
              <w:rPr>
                <w:rFonts w:hint="eastAsia"/>
                <w:sz w:val="22"/>
              </w:rPr>
            </w:pPr>
            <w:r>
              <w:rPr>
                <w:rFonts w:hint="eastAsia"/>
                <w:sz w:val="22"/>
              </w:rPr>
              <w:t>环境与市政工程学院</w:t>
            </w:r>
          </w:p>
        </w:tc>
        <w:tc>
          <w:tcPr>
            <w:tcW w:w="1972" w:type="dxa"/>
            <w:noWrap/>
          </w:tcPr>
          <w:p>
            <w:pPr>
              <w:jc w:val="left"/>
              <w:rPr>
                <w:rFonts w:hint="eastAsia"/>
                <w:color w:val="000000"/>
                <w:sz w:val="22"/>
              </w:rPr>
            </w:pPr>
            <w:r>
              <w:rPr>
                <w:rFonts w:hint="eastAsia"/>
                <w:color w:val="000000"/>
                <w:sz w:val="22"/>
              </w:rPr>
              <w:t>论大学生掌握消防安全知识的必</w:t>
            </w:r>
            <w:r>
              <w:rPr>
                <w:rFonts w:hint="eastAsia"/>
                <w:vanish/>
                <w:color w:val="000000"/>
                <w:sz w:val="22"/>
              </w:rPr>
              <w:t>要性</w:t>
            </w:r>
          </w:p>
        </w:tc>
        <w:tc>
          <w:tcPr>
            <w:tcW w:w="2552" w:type="dxa"/>
            <w:noWrap/>
          </w:tcPr>
          <w:p>
            <w:pPr>
              <w:rPr>
                <w:sz w:val="22"/>
              </w:rPr>
            </w:pPr>
            <w:r>
              <w:rPr>
                <w:rFonts w:hint="eastAsia"/>
                <w:sz w:val="22"/>
              </w:rPr>
              <w:t xml:space="preserve">杨凯峰 陈现星 段廷超 </w:t>
            </w:r>
          </w:p>
          <w:p>
            <w:pPr>
              <w:rPr>
                <w:rFonts w:hint="eastAsia"/>
                <w:sz w:val="22"/>
              </w:rPr>
            </w:pPr>
            <w:r>
              <w:rPr>
                <w:rFonts w:hint="eastAsia"/>
                <w:sz w:val="22"/>
              </w:rPr>
              <w:t>姚豪杰 阿依丁</w:t>
            </w:r>
            <w:r>
              <w:rPr>
                <w:rFonts w:hint="eastAsia"/>
                <w:vanish/>
                <w:sz w:val="22"/>
              </w:rPr>
              <w:t>提肯·麦麦提祖农 周  樊</w:t>
            </w:r>
          </w:p>
        </w:tc>
        <w:tc>
          <w:tcPr>
            <w:tcW w:w="1134" w:type="dxa"/>
            <w:noWrap/>
          </w:tcPr>
          <w:p>
            <w:pPr>
              <w:jc w:val="center"/>
              <w:rPr>
                <w:rFonts w:hint="eastAsia"/>
                <w:sz w:val="22"/>
              </w:rPr>
            </w:pPr>
            <w:r>
              <w:rPr>
                <w:rFonts w:hint="eastAsia"/>
                <w:sz w:val="22"/>
              </w:rPr>
              <w:t>贾纤</w:t>
            </w:r>
          </w:p>
        </w:tc>
        <w:tc>
          <w:tcPr>
            <w:tcW w:w="1011" w:type="dxa"/>
            <w:noWrap/>
          </w:tcPr>
          <w:p>
            <w:pPr>
              <w:jc w:val="center"/>
              <w:rPr>
                <w:rFonts w:hint="eastAsia"/>
                <w:sz w:val="22"/>
              </w:rPr>
            </w:pPr>
            <w:r>
              <w:rPr>
                <w:rFonts w:hint="eastAsia"/>
                <w:sz w:val="22"/>
              </w:rPr>
              <w:t>三等奖</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60" w:hRule="atLeast"/>
          <w:jc w:val="center"/>
        </w:trPr>
        <w:tc>
          <w:tcPr>
            <w:tcW w:w="436" w:type="dxa"/>
            <w:noWrap/>
          </w:tcPr>
          <w:p>
            <w:pPr>
              <w:jc w:val="center"/>
              <w:rPr>
                <w:rFonts w:hint="eastAsia"/>
                <w:sz w:val="22"/>
              </w:rPr>
            </w:pPr>
            <w:r>
              <w:rPr>
                <w:rFonts w:hint="eastAsia"/>
                <w:sz w:val="22"/>
              </w:rPr>
              <w:t>16</w:t>
            </w:r>
          </w:p>
        </w:tc>
        <w:tc>
          <w:tcPr>
            <w:tcW w:w="1984" w:type="dxa"/>
            <w:noWrap/>
          </w:tcPr>
          <w:p>
            <w:pPr>
              <w:jc w:val="center"/>
              <w:rPr>
                <w:rFonts w:hint="eastAsia"/>
                <w:sz w:val="22"/>
              </w:rPr>
            </w:pPr>
            <w:r>
              <w:rPr>
                <w:rFonts w:hint="eastAsia"/>
                <w:sz w:val="22"/>
              </w:rPr>
              <w:t>环境与市政工程学院</w:t>
            </w:r>
          </w:p>
        </w:tc>
        <w:tc>
          <w:tcPr>
            <w:tcW w:w="1972" w:type="dxa"/>
            <w:noWrap/>
          </w:tcPr>
          <w:p>
            <w:pPr>
              <w:jc w:val="left"/>
              <w:rPr>
                <w:rFonts w:hint="eastAsia"/>
                <w:color w:val="000000"/>
                <w:sz w:val="22"/>
              </w:rPr>
            </w:pPr>
            <w:r>
              <w:rPr>
                <w:rFonts w:hint="eastAsia"/>
                <w:color w:val="000000"/>
                <w:sz w:val="22"/>
              </w:rPr>
              <w:t>建筑一体式消防连廊快捷逃生系</w:t>
            </w:r>
            <w:r>
              <w:rPr>
                <w:rFonts w:hint="eastAsia"/>
                <w:vanish/>
                <w:color w:val="000000"/>
                <w:sz w:val="22"/>
              </w:rPr>
              <w:t>统</w:t>
            </w:r>
          </w:p>
        </w:tc>
        <w:tc>
          <w:tcPr>
            <w:tcW w:w="2552" w:type="dxa"/>
          </w:tcPr>
          <w:p>
            <w:pPr>
              <w:rPr>
                <w:sz w:val="22"/>
              </w:rPr>
            </w:pPr>
            <w:r>
              <w:rPr>
                <w:rFonts w:hint="eastAsia"/>
                <w:sz w:val="22"/>
              </w:rPr>
              <w:t>范艺卓 杨俊成 秦文君</w:t>
            </w:r>
          </w:p>
          <w:p>
            <w:pPr>
              <w:rPr>
                <w:rFonts w:hint="eastAsia"/>
                <w:sz w:val="22"/>
              </w:rPr>
            </w:pPr>
            <w:r>
              <w:rPr>
                <w:rFonts w:hint="eastAsia"/>
                <w:sz w:val="22"/>
              </w:rPr>
              <w:t xml:space="preserve"> 赵坤贞 张晨蕾 王家树 胡晓稼</w:t>
            </w:r>
          </w:p>
        </w:tc>
        <w:tc>
          <w:tcPr>
            <w:tcW w:w="1134" w:type="dxa"/>
            <w:noWrap/>
          </w:tcPr>
          <w:p>
            <w:pPr>
              <w:jc w:val="center"/>
              <w:rPr>
                <w:rFonts w:hint="eastAsia"/>
                <w:sz w:val="22"/>
              </w:rPr>
            </w:pPr>
            <w:r>
              <w:rPr>
                <w:rFonts w:hint="eastAsia"/>
                <w:sz w:val="22"/>
              </w:rPr>
              <w:t>蔡程浩</w:t>
            </w:r>
          </w:p>
        </w:tc>
        <w:tc>
          <w:tcPr>
            <w:tcW w:w="1011" w:type="dxa"/>
            <w:noWrap/>
          </w:tcPr>
          <w:p>
            <w:pPr>
              <w:jc w:val="center"/>
              <w:rPr>
                <w:rFonts w:hint="eastAsia"/>
                <w:sz w:val="22"/>
              </w:rPr>
            </w:pPr>
            <w:r>
              <w:rPr>
                <w:rFonts w:hint="eastAsia"/>
                <w:sz w:val="22"/>
              </w:rPr>
              <w:t>三等奖</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60" w:hRule="atLeast"/>
          <w:jc w:val="center"/>
        </w:trPr>
        <w:tc>
          <w:tcPr>
            <w:tcW w:w="436" w:type="dxa"/>
            <w:noWrap/>
          </w:tcPr>
          <w:p>
            <w:pPr>
              <w:jc w:val="center"/>
              <w:rPr>
                <w:rFonts w:hint="eastAsia"/>
                <w:sz w:val="22"/>
              </w:rPr>
            </w:pPr>
            <w:r>
              <w:rPr>
                <w:rFonts w:hint="eastAsia"/>
                <w:sz w:val="22"/>
              </w:rPr>
              <w:t>17</w:t>
            </w:r>
          </w:p>
        </w:tc>
        <w:tc>
          <w:tcPr>
            <w:tcW w:w="1984" w:type="dxa"/>
            <w:noWrap/>
          </w:tcPr>
          <w:p>
            <w:pPr>
              <w:jc w:val="center"/>
              <w:rPr>
                <w:rFonts w:hint="eastAsia"/>
                <w:sz w:val="22"/>
              </w:rPr>
            </w:pPr>
            <w:r>
              <w:rPr>
                <w:rFonts w:hint="eastAsia"/>
                <w:sz w:val="22"/>
              </w:rPr>
              <w:t>环境与市政工程学院</w:t>
            </w:r>
          </w:p>
        </w:tc>
        <w:tc>
          <w:tcPr>
            <w:tcW w:w="1972" w:type="dxa"/>
            <w:noWrap/>
          </w:tcPr>
          <w:p>
            <w:pPr>
              <w:jc w:val="left"/>
              <w:rPr>
                <w:rFonts w:hint="eastAsia"/>
                <w:color w:val="000000"/>
                <w:sz w:val="22"/>
              </w:rPr>
            </w:pPr>
            <w:r>
              <w:rPr>
                <w:rFonts w:hint="eastAsia"/>
                <w:color w:val="000000"/>
                <w:sz w:val="22"/>
              </w:rPr>
              <w:t>楼梯消防应急灯带</w:t>
            </w:r>
          </w:p>
        </w:tc>
        <w:tc>
          <w:tcPr>
            <w:tcW w:w="2552" w:type="dxa"/>
            <w:noWrap/>
          </w:tcPr>
          <w:p>
            <w:pPr>
              <w:rPr>
                <w:sz w:val="22"/>
              </w:rPr>
            </w:pPr>
            <w:r>
              <w:rPr>
                <w:rFonts w:hint="eastAsia"/>
                <w:sz w:val="22"/>
              </w:rPr>
              <w:t>李嘉雯 白雪莹 王怡菲</w:t>
            </w:r>
          </w:p>
          <w:p>
            <w:pPr>
              <w:rPr>
                <w:rFonts w:hint="eastAsia"/>
                <w:sz w:val="22"/>
              </w:rPr>
            </w:pPr>
            <w:r>
              <w:rPr>
                <w:rFonts w:hint="eastAsia"/>
                <w:sz w:val="22"/>
              </w:rPr>
              <w:t xml:space="preserve"> 桑帆帆 王梓媛</w:t>
            </w:r>
          </w:p>
        </w:tc>
        <w:tc>
          <w:tcPr>
            <w:tcW w:w="1134" w:type="dxa"/>
            <w:noWrap/>
          </w:tcPr>
          <w:p>
            <w:pPr>
              <w:jc w:val="center"/>
              <w:rPr>
                <w:rFonts w:hint="eastAsia"/>
                <w:sz w:val="22"/>
              </w:rPr>
            </w:pPr>
            <w:r>
              <w:rPr>
                <w:rFonts w:hint="eastAsia"/>
                <w:sz w:val="22"/>
              </w:rPr>
              <w:t>李东颖</w:t>
            </w:r>
          </w:p>
        </w:tc>
        <w:tc>
          <w:tcPr>
            <w:tcW w:w="1011" w:type="dxa"/>
            <w:noWrap/>
          </w:tcPr>
          <w:p>
            <w:pPr>
              <w:jc w:val="center"/>
              <w:rPr>
                <w:rFonts w:hint="eastAsia"/>
                <w:sz w:val="22"/>
              </w:rPr>
            </w:pPr>
            <w:r>
              <w:rPr>
                <w:rFonts w:hint="eastAsia"/>
                <w:sz w:val="22"/>
              </w:rPr>
              <w:t>三等奖</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60" w:hRule="atLeast"/>
          <w:jc w:val="center"/>
        </w:trPr>
        <w:tc>
          <w:tcPr>
            <w:tcW w:w="436" w:type="dxa"/>
            <w:noWrap/>
          </w:tcPr>
          <w:p>
            <w:pPr>
              <w:jc w:val="center"/>
              <w:rPr>
                <w:rFonts w:hint="eastAsia"/>
                <w:sz w:val="22"/>
              </w:rPr>
            </w:pPr>
            <w:r>
              <w:rPr>
                <w:rFonts w:hint="eastAsia"/>
                <w:sz w:val="22"/>
              </w:rPr>
              <w:t>18</w:t>
            </w:r>
          </w:p>
        </w:tc>
        <w:tc>
          <w:tcPr>
            <w:tcW w:w="1984" w:type="dxa"/>
            <w:noWrap/>
          </w:tcPr>
          <w:p>
            <w:pPr>
              <w:jc w:val="center"/>
              <w:rPr>
                <w:rFonts w:hint="eastAsia"/>
                <w:sz w:val="22"/>
              </w:rPr>
            </w:pPr>
            <w:r>
              <w:rPr>
                <w:rFonts w:hint="eastAsia"/>
                <w:sz w:val="22"/>
              </w:rPr>
              <w:t>环境与市政工程学院</w:t>
            </w:r>
          </w:p>
        </w:tc>
        <w:tc>
          <w:tcPr>
            <w:tcW w:w="1972" w:type="dxa"/>
            <w:noWrap/>
          </w:tcPr>
          <w:p>
            <w:pPr>
              <w:jc w:val="left"/>
              <w:rPr>
                <w:rFonts w:hint="eastAsia"/>
                <w:color w:val="000000"/>
                <w:sz w:val="22"/>
              </w:rPr>
            </w:pPr>
            <w:r>
              <w:rPr>
                <w:rFonts w:hint="eastAsia"/>
                <w:color w:val="000000"/>
                <w:sz w:val="22"/>
              </w:rPr>
              <w:t>基于交通大数据的消防车的智能</w:t>
            </w:r>
            <w:r>
              <w:rPr>
                <w:rFonts w:hint="eastAsia"/>
                <w:vanish/>
                <w:color w:val="000000"/>
                <w:sz w:val="22"/>
              </w:rPr>
              <w:t>调度</w:t>
            </w:r>
          </w:p>
        </w:tc>
        <w:tc>
          <w:tcPr>
            <w:tcW w:w="2552" w:type="dxa"/>
            <w:noWrap/>
          </w:tcPr>
          <w:p>
            <w:pPr>
              <w:rPr>
                <w:sz w:val="22"/>
              </w:rPr>
            </w:pPr>
            <w:r>
              <w:rPr>
                <w:rFonts w:hint="eastAsia"/>
                <w:sz w:val="22"/>
              </w:rPr>
              <w:t>张  卓 陈映知 姚  尚</w:t>
            </w:r>
          </w:p>
          <w:p>
            <w:pPr>
              <w:rPr>
                <w:rFonts w:hint="eastAsia"/>
                <w:sz w:val="22"/>
              </w:rPr>
            </w:pPr>
            <w:r>
              <w:rPr>
                <w:rFonts w:hint="eastAsia"/>
                <w:sz w:val="22"/>
              </w:rPr>
              <w:t xml:space="preserve"> 武永康 柏  友</w:t>
            </w:r>
          </w:p>
        </w:tc>
        <w:tc>
          <w:tcPr>
            <w:tcW w:w="1134" w:type="dxa"/>
            <w:noWrap/>
          </w:tcPr>
          <w:p>
            <w:pPr>
              <w:jc w:val="center"/>
              <w:rPr>
                <w:rFonts w:hint="eastAsia"/>
                <w:sz w:val="22"/>
              </w:rPr>
            </w:pPr>
            <w:r>
              <w:rPr>
                <w:rFonts w:hint="eastAsia"/>
                <w:sz w:val="22"/>
              </w:rPr>
              <w:t>马斌</w:t>
            </w:r>
          </w:p>
        </w:tc>
        <w:tc>
          <w:tcPr>
            <w:tcW w:w="1011" w:type="dxa"/>
            <w:noWrap/>
          </w:tcPr>
          <w:p>
            <w:pPr>
              <w:jc w:val="center"/>
              <w:rPr>
                <w:rFonts w:hint="eastAsia"/>
                <w:sz w:val="22"/>
              </w:rPr>
            </w:pPr>
            <w:r>
              <w:rPr>
                <w:rFonts w:hint="eastAsia"/>
                <w:sz w:val="22"/>
              </w:rPr>
              <w:t>三等奖</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60" w:hRule="atLeast"/>
          <w:jc w:val="center"/>
        </w:trPr>
        <w:tc>
          <w:tcPr>
            <w:tcW w:w="436" w:type="dxa"/>
            <w:noWrap/>
          </w:tcPr>
          <w:p>
            <w:pPr>
              <w:jc w:val="center"/>
              <w:rPr>
                <w:rFonts w:hint="eastAsia"/>
                <w:sz w:val="22"/>
              </w:rPr>
            </w:pPr>
            <w:r>
              <w:rPr>
                <w:rFonts w:hint="eastAsia"/>
                <w:sz w:val="22"/>
              </w:rPr>
              <w:t>19</w:t>
            </w:r>
          </w:p>
        </w:tc>
        <w:tc>
          <w:tcPr>
            <w:tcW w:w="1984" w:type="dxa"/>
            <w:noWrap/>
          </w:tcPr>
          <w:p>
            <w:pPr>
              <w:jc w:val="center"/>
              <w:rPr>
                <w:rFonts w:hint="eastAsia"/>
                <w:sz w:val="22"/>
              </w:rPr>
            </w:pPr>
            <w:r>
              <w:rPr>
                <w:rFonts w:hint="eastAsia"/>
                <w:sz w:val="22"/>
              </w:rPr>
              <w:t>环境与市政工程学院</w:t>
            </w:r>
          </w:p>
        </w:tc>
        <w:tc>
          <w:tcPr>
            <w:tcW w:w="1972" w:type="dxa"/>
            <w:noWrap/>
          </w:tcPr>
          <w:p>
            <w:pPr>
              <w:jc w:val="left"/>
              <w:rPr>
                <w:rFonts w:hint="eastAsia"/>
                <w:color w:val="000000"/>
                <w:sz w:val="22"/>
              </w:rPr>
            </w:pPr>
            <w:r>
              <w:rPr>
                <w:rFonts w:hint="eastAsia"/>
                <w:color w:val="000000"/>
                <w:sz w:val="22"/>
              </w:rPr>
              <w:t>基于互联网下家用甲烷检测器</w:t>
            </w:r>
          </w:p>
        </w:tc>
        <w:tc>
          <w:tcPr>
            <w:tcW w:w="2552" w:type="dxa"/>
            <w:noWrap/>
          </w:tcPr>
          <w:p>
            <w:pPr>
              <w:rPr>
                <w:sz w:val="22"/>
              </w:rPr>
            </w:pPr>
            <w:r>
              <w:rPr>
                <w:rFonts w:hint="eastAsia"/>
                <w:sz w:val="22"/>
              </w:rPr>
              <w:t xml:space="preserve">白宇宁 杨若荷 乔羽西 </w:t>
            </w:r>
          </w:p>
          <w:p>
            <w:pPr>
              <w:rPr>
                <w:rFonts w:hint="eastAsia"/>
                <w:sz w:val="22"/>
              </w:rPr>
            </w:pPr>
            <w:r>
              <w:rPr>
                <w:rFonts w:hint="eastAsia"/>
                <w:sz w:val="22"/>
              </w:rPr>
              <w:t xml:space="preserve">张子琪 杨  帅 </w:t>
            </w:r>
            <w:r>
              <w:rPr>
                <w:rFonts w:hint="eastAsia"/>
                <w:vanish/>
                <w:sz w:val="22"/>
              </w:rPr>
              <w:t>胡益为</w:t>
            </w:r>
          </w:p>
        </w:tc>
        <w:tc>
          <w:tcPr>
            <w:tcW w:w="1134" w:type="dxa"/>
            <w:noWrap/>
          </w:tcPr>
          <w:p>
            <w:pPr>
              <w:jc w:val="center"/>
              <w:rPr>
                <w:rFonts w:hint="eastAsia"/>
                <w:sz w:val="22"/>
              </w:rPr>
            </w:pPr>
            <w:r>
              <w:rPr>
                <w:rFonts w:hint="eastAsia"/>
                <w:sz w:val="22"/>
              </w:rPr>
              <w:t>臧真宝</w:t>
            </w:r>
          </w:p>
        </w:tc>
        <w:tc>
          <w:tcPr>
            <w:tcW w:w="1011" w:type="dxa"/>
            <w:noWrap/>
          </w:tcPr>
          <w:p>
            <w:pPr>
              <w:jc w:val="center"/>
              <w:rPr>
                <w:rFonts w:hint="eastAsia"/>
                <w:sz w:val="22"/>
              </w:rPr>
            </w:pPr>
            <w:r>
              <w:rPr>
                <w:rFonts w:hint="eastAsia"/>
                <w:sz w:val="22"/>
              </w:rPr>
              <w:t>三等奖</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jc w:val="center"/>
        </w:trPr>
        <w:tc>
          <w:tcPr>
            <w:tcW w:w="436" w:type="dxa"/>
          </w:tcPr>
          <w:p>
            <w:pPr>
              <w:jc w:val="center"/>
              <w:rPr>
                <w:rFonts w:hint="eastAsia"/>
                <w:sz w:val="22"/>
              </w:rPr>
            </w:pPr>
          </w:p>
        </w:tc>
        <w:tc>
          <w:tcPr>
            <w:tcW w:w="1984" w:type="dxa"/>
          </w:tcPr>
          <w:p>
            <w:pPr>
              <w:jc w:val="center"/>
              <w:rPr>
                <w:rFonts w:eastAsia="Times New Roman"/>
                <w:sz w:val="20"/>
                <w:szCs w:val="20"/>
              </w:rPr>
            </w:pPr>
          </w:p>
        </w:tc>
        <w:tc>
          <w:tcPr>
            <w:tcW w:w="1972" w:type="dxa"/>
          </w:tcPr>
          <w:p>
            <w:pPr>
              <w:jc w:val="center"/>
              <w:rPr>
                <w:rFonts w:eastAsia="Times New Roman"/>
                <w:sz w:val="20"/>
                <w:szCs w:val="20"/>
              </w:rPr>
            </w:pPr>
          </w:p>
        </w:tc>
        <w:tc>
          <w:tcPr>
            <w:tcW w:w="2552" w:type="dxa"/>
          </w:tcPr>
          <w:p>
            <w:pPr>
              <w:jc w:val="center"/>
              <w:rPr>
                <w:rFonts w:eastAsia="Times New Roman"/>
                <w:sz w:val="20"/>
                <w:szCs w:val="20"/>
              </w:rPr>
            </w:pPr>
          </w:p>
        </w:tc>
        <w:tc>
          <w:tcPr>
            <w:tcW w:w="1134" w:type="dxa"/>
          </w:tcPr>
          <w:p>
            <w:pPr>
              <w:jc w:val="center"/>
              <w:rPr>
                <w:rFonts w:eastAsia="Times New Roman"/>
                <w:sz w:val="20"/>
                <w:szCs w:val="20"/>
              </w:rPr>
            </w:pPr>
          </w:p>
        </w:tc>
        <w:tc>
          <w:tcPr>
            <w:tcW w:w="1011" w:type="dxa"/>
          </w:tcPr>
          <w:p>
            <w:pPr>
              <w:jc w:val="center"/>
              <w:rPr>
                <w:rFonts w:eastAsia="Times New Roman"/>
                <w:sz w:val="20"/>
                <w:szCs w:val="20"/>
              </w:rPr>
            </w:pPr>
          </w:p>
        </w:tc>
      </w:tr>
    </w:tbl>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rPr>
          <w:rFonts w:hint="eastAsia"/>
        </w:rPr>
      </w:pPr>
    </w:p>
    <w:p>
      <w:pPr>
        <w:jc w:val="left"/>
        <w:rPr>
          <w:rFonts w:hint="eastAsia" w:ascii="仿宋_GB2312" w:hAnsi="宋体" w:eastAsia="仿宋_GB2312"/>
          <w:b/>
          <w:bCs/>
          <w:sz w:val="32"/>
          <w:szCs w:val="28"/>
        </w:rPr>
      </w:pPr>
    </w:p>
    <w:p>
      <w:pPr>
        <w:jc w:val="left"/>
        <w:rPr>
          <w:rFonts w:hint="eastAsia" w:ascii="仿宋_GB2312" w:hAnsi="宋体" w:eastAsia="仿宋_GB2312"/>
          <w:b/>
          <w:bCs/>
          <w:sz w:val="32"/>
          <w:szCs w:val="28"/>
        </w:rPr>
      </w:pPr>
    </w:p>
    <w:p>
      <w:pPr>
        <w:jc w:val="left"/>
        <w:rPr>
          <w:rFonts w:hint="eastAsia" w:ascii="仿宋_GB2312" w:hAnsi="宋体" w:eastAsia="仿宋_GB2312"/>
          <w:b/>
          <w:bCs/>
          <w:sz w:val="32"/>
          <w:szCs w:val="28"/>
        </w:rPr>
      </w:pPr>
    </w:p>
    <w:p>
      <w:pPr>
        <w:jc w:val="left"/>
        <w:rPr>
          <w:rFonts w:hint="eastAsia" w:ascii="仿宋_GB2312" w:hAnsi="宋体" w:eastAsia="仿宋_GB2312"/>
          <w:b/>
          <w:bCs/>
          <w:sz w:val="32"/>
          <w:szCs w:val="28"/>
        </w:rPr>
      </w:pPr>
    </w:p>
    <w:p>
      <w:pPr>
        <w:jc w:val="left"/>
        <w:rPr>
          <w:rFonts w:hint="eastAsia" w:ascii="仿宋_GB2312" w:hAnsi="宋体" w:eastAsia="仿宋_GB2312"/>
          <w:b/>
          <w:bCs/>
          <w:sz w:val="32"/>
          <w:szCs w:val="28"/>
        </w:rPr>
      </w:pPr>
    </w:p>
    <w:p>
      <w:pPr>
        <w:jc w:val="left"/>
        <w:rPr>
          <w:rFonts w:hint="eastAsia" w:ascii="仿宋_GB2312" w:hAnsi="宋体" w:eastAsia="仿宋_GB2312"/>
          <w:b/>
          <w:bCs/>
          <w:sz w:val="32"/>
          <w:szCs w:val="28"/>
        </w:rPr>
      </w:pPr>
    </w:p>
    <w:p>
      <w:pPr>
        <w:jc w:val="left"/>
        <w:rPr>
          <w:rFonts w:hint="eastAsia" w:ascii="仿宋_GB2312" w:hAnsi="宋体" w:eastAsia="仿宋_GB2312"/>
          <w:b/>
          <w:bCs/>
          <w:sz w:val="32"/>
          <w:szCs w:val="28"/>
          <w:lang w:val="en-US" w:eastAsia="zh-CN"/>
        </w:rPr>
      </w:pPr>
      <w:r>
        <w:rPr>
          <w:rFonts w:hint="eastAsia" w:ascii="仿宋_GB2312" w:hAnsi="宋体" w:eastAsia="仿宋_GB2312"/>
          <w:b/>
          <w:bCs/>
          <w:sz w:val="32"/>
          <w:szCs w:val="28"/>
        </w:rPr>
        <w:t>附件</w:t>
      </w:r>
      <w:r>
        <w:rPr>
          <w:rFonts w:hint="eastAsia" w:ascii="仿宋_GB2312" w:hAnsi="宋体" w:eastAsia="仿宋_GB2312"/>
          <w:b/>
          <w:bCs/>
          <w:sz w:val="32"/>
          <w:szCs w:val="28"/>
          <w:lang w:val="en-US" w:eastAsia="zh-CN"/>
        </w:rPr>
        <w:t>2</w:t>
      </w:r>
    </w:p>
    <w:p>
      <w:pPr>
        <w:widowControl/>
        <w:snapToGrid w:val="0"/>
        <w:spacing w:line="360" w:lineRule="auto"/>
        <w:jc w:val="center"/>
        <w:rPr>
          <w:rFonts w:ascii="宋体" w:hAnsi="宋体" w:cs="宋体"/>
          <w:b/>
          <w:bCs/>
          <w:kern w:val="0"/>
          <w:sz w:val="36"/>
          <w:szCs w:val="36"/>
        </w:rPr>
      </w:pPr>
    </w:p>
    <w:p>
      <w:pPr>
        <w:widowControl/>
        <w:snapToGrid w:val="0"/>
        <w:spacing w:line="360" w:lineRule="auto"/>
        <w:jc w:val="center"/>
        <w:rPr>
          <w:rFonts w:ascii="宋体" w:hAnsi="宋体" w:cs="宋体"/>
          <w:b/>
          <w:bCs/>
          <w:kern w:val="0"/>
          <w:sz w:val="36"/>
          <w:szCs w:val="36"/>
        </w:rPr>
      </w:pPr>
      <w:r>
        <w:rPr>
          <w:rFonts w:hint="eastAsia" w:ascii="宋体" w:hAnsi="宋体" w:cs="宋体"/>
          <w:b/>
          <w:bCs/>
          <w:kern w:val="0"/>
          <w:sz w:val="36"/>
          <w:szCs w:val="36"/>
        </w:rPr>
        <w:t>“大河精工杯”华北水利水电大学</w:t>
      </w:r>
    </w:p>
    <w:p>
      <w:pPr>
        <w:widowControl/>
        <w:snapToGrid w:val="0"/>
        <w:spacing w:line="360" w:lineRule="auto"/>
        <w:jc w:val="center"/>
        <w:rPr>
          <w:rFonts w:ascii="宋体" w:hAnsi="宋体" w:cs="宋体"/>
          <w:b/>
          <w:bCs/>
          <w:kern w:val="0"/>
          <w:sz w:val="36"/>
          <w:szCs w:val="36"/>
        </w:rPr>
      </w:pPr>
      <w:r>
        <w:rPr>
          <w:rFonts w:hint="eastAsia" w:ascii="宋体" w:hAnsi="宋体" w:cs="宋体"/>
          <w:b/>
          <w:bCs/>
          <w:kern w:val="0"/>
          <w:sz w:val="36"/>
          <w:szCs w:val="36"/>
        </w:rPr>
        <w:t>第四届大学生消防安全科技竞赛优秀组织单位</w:t>
      </w:r>
    </w:p>
    <w:p>
      <w:pPr>
        <w:jc w:val="center"/>
      </w:pPr>
    </w:p>
    <w:p>
      <w:pPr>
        <w:jc w:val="center"/>
      </w:pPr>
    </w:p>
    <w:p>
      <w:pPr>
        <w:widowControl/>
        <w:spacing w:line="460" w:lineRule="atLeast"/>
        <w:jc w:val="center"/>
        <w:rPr>
          <w:rFonts w:ascii="宋体" w:hAnsi="宋体" w:cs="宋体"/>
          <w:sz w:val="28"/>
          <w:szCs w:val="28"/>
        </w:rPr>
      </w:pPr>
      <w:r>
        <w:rPr>
          <w:rFonts w:hint="eastAsia" w:ascii="宋体" w:hAnsi="宋体" w:cs="宋体"/>
          <w:sz w:val="28"/>
          <w:szCs w:val="28"/>
        </w:rPr>
        <w:t>环境与市政工程学院</w:t>
      </w:r>
    </w:p>
    <w:p>
      <w:pPr>
        <w:widowControl/>
        <w:spacing w:line="460" w:lineRule="atLeast"/>
        <w:jc w:val="center"/>
        <w:rPr>
          <w:rFonts w:ascii="宋体" w:hAnsi="宋体" w:cs="宋体"/>
          <w:sz w:val="28"/>
          <w:szCs w:val="28"/>
        </w:rPr>
      </w:pPr>
      <w:r>
        <w:rPr>
          <w:rFonts w:hint="eastAsia" w:ascii="宋体" w:hAnsi="宋体" w:cs="宋体"/>
          <w:sz w:val="28"/>
          <w:szCs w:val="28"/>
        </w:rPr>
        <w:t>物理与电子学院</w:t>
      </w:r>
    </w:p>
    <w:p>
      <w:pPr>
        <w:widowControl/>
        <w:spacing w:line="460" w:lineRule="atLeast"/>
        <w:jc w:val="center"/>
        <w:rPr>
          <w:rFonts w:ascii="宋体" w:hAnsi="宋体" w:cs="宋体"/>
          <w:sz w:val="28"/>
          <w:szCs w:val="28"/>
        </w:rPr>
      </w:pPr>
    </w:p>
    <w:sectPr>
      <w:pgSz w:w="11906" w:h="16838"/>
      <w:pgMar w:top="1327" w:right="1689" w:bottom="1327" w:left="168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tentative="0">
      <w:start w:val="2"/>
      <w:numFmt w:val="decimal"/>
      <w:suff w:val="nothing"/>
      <w:lvlText w:val="%1．"/>
      <w:lvlJc w:val="left"/>
      <w:pPr>
        <w:ind w:left="137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C1A"/>
    <w:rsid w:val="000C30A1"/>
    <w:rsid w:val="008F5C1A"/>
    <w:rsid w:val="00901CE6"/>
    <w:rsid w:val="00BB07A3"/>
    <w:rsid w:val="00D10558"/>
    <w:rsid w:val="03D424F5"/>
    <w:rsid w:val="2654320C"/>
    <w:rsid w:val="2C1D2EDE"/>
    <w:rsid w:val="330350C7"/>
    <w:rsid w:val="389D77C3"/>
    <w:rsid w:val="4F2B70B6"/>
    <w:rsid w:val="594E6C82"/>
    <w:rsid w:val="6D6D6313"/>
    <w:rsid w:val="72071229"/>
    <w:rsid w:val="762D5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unhideWhenUsed/>
    <w:qFormat/>
    <w:uiPriority w:val="99"/>
    <w:rPr>
      <w:color w:val="0000FF" w:themeColor="hyperlink"/>
      <w:u w:val="single"/>
      <w14:textFill>
        <w14:solidFill>
          <w14:schemeClr w14:val="hlink"/>
        </w14:solidFill>
      </w14:textFill>
    </w:rPr>
  </w:style>
  <w:style w:type="character" w:customStyle="1" w:styleId="6">
    <w:name w:val="font01"/>
    <w:basedOn w:val="3"/>
    <w:qFormat/>
    <w:uiPriority w:val="0"/>
    <w:rPr>
      <w:rFonts w:hint="default" w:ascii="Times New Roman" w:hAnsi="Times New Roman" w:cs="Times New Roman"/>
      <w:color w:val="000000"/>
      <w:sz w:val="24"/>
      <w:szCs w:val="24"/>
      <w:u w:val="none"/>
    </w:rPr>
  </w:style>
  <w:style w:type="character" w:customStyle="1" w:styleId="7">
    <w:name w:val="font11"/>
    <w:basedOn w:val="3"/>
    <w:qFormat/>
    <w:uiPriority w:val="0"/>
    <w:rPr>
      <w:rFonts w:hint="eastAsia" w:ascii="宋体" w:hAnsi="宋体" w:eastAsia="宋体" w:cs="宋体"/>
      <w:color w:val="000000"/>
      <w:sz w:val="24"/>
      <w:szCs w:val="24"/>
      <w:u w:val="none"/>
    </w:rPr>
  </w:style>
  <w:style w:type="character" w:customStyle="1" w:styleId="8">
    <w:name w:val="Unresolved Mention"/>
    <w:basedOn w:val="3"/>
    <w:semiHidden/>
    <w:unhideWhenUsed/>
    <w:qFormat/>
    <w:uiPriority w:val="99"/>
    <w:rPr>
      <w:color w:val="605E5C"/>
      <w:shd w:val="clear" w:color="auto" w:fill="E1DFDD"/>
    </w:rPr>
  </w:style>
  <w:style w:type="table" w:customStyle="1" w:styleId="9">
    <w:name w:val="Grid Table Light"/>
    <w:basedOn w:val="2"/>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301</Words>
  <Characters>1719</Characters>
  <Lines>14</Lines>
  <Paragraphs>4</Paragraphs>
  <TotalTime>8</TotalTime>
  <ScaleCrop>false</ScaleCrop>
  <LinksUpToDate>false</LinksUpToDate>
  <CharactersWithSpaces>2016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2020-12-15T10:26:00Z</dcterms:created>
  <dc:creator>Administrator</dc:creator>
  <cp:lastModifiedBy>admin</cp:lastModifiedBy>
  <cp:lastPrinted>2018-12-17T07:59:00Z</cp:lastPrinted>
  <dcterms:modified xsi:type="dcterms:W3CDTF">2020-12-18T03:13:39Z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RubyTemplateID" linkTarget="0">
    <vt:lpwstr>6</vt:lpwstr>
  </property>
</Properties>
</file>