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92" w:rsidRPr="000D54B0" w:rsidRDefault="00F02E92" w:rsidP="00F02E92">
      <w:pPr>
        <w:pStyle w:val="a5"/>
        <w:shd w:val="clear" w:color="auto" w:fill="FFFFFF"/>
        <w:spacing w:after="0" w:afterAutospacing="0" w:line="420" w:lineRule="atLeast"/>
        <w:jc w:val="center"/>
      </w:pPr>
      <w:r w:rsidRPr="000D54B0">
        <w:rPr>
          <w:rStyle w:val="a7"/>
          <w:rFonts w:hint="eastAsia"/>
          <w:sz w:val="36"/>
          <w:szCs w:val="36"/>
        </w:rPr>
        <w:t>中国共产党章程</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Fonts w:hint="eastAsia"/>
          <w:sz w:val="27"/>
          <w:szCs w:val="27"/>
        </w:rPr>
        <w:t>（中国共产党第十九次全国代表大会部分修改，</w:t>
      </w:r>
      <w:r w:rsidRPr="000D54B0">
        <w:rPr>
          <w:rFonts w:ascii="Helvetica" w:hAnsi="Helvetica"/>
          <w:sz w:val="27"/>
          <w:szCs w:val="27"/>
        </w:rPr>
        <w:t>2017</w:t>
      </w:r>
      <w:r w:rsidRPr="000D54B0">
        <w:rPr>
          <w:rFonts w:hint="eastAsia"/>
          <w:sz w:val="27"/>
          <w:szCs w:val="27"/>
        </w:rPr>
        <w:t>年</w:t>
      </w:r>
      <w:r w:rsidRPr="000D54B0">
        <w:rPr>
          <w:rFonts w:ascii="Helvetica" w:hAnsi="Helvetica"/>
          <w:sz w:val="27"/>
          <w:szCs w:val="27"/>
        </w:rPr>
        <w:t>10</w:t>
      </w:r>
      <w:r w:rsidRPr="000D54B0">
        <w:rPr>
          <w:rFonts w:hint="eastAsia"/>
          <w:sz w:val="27"/>
          <w:szCs w:val="27"/>
        </w:rPr>
        <w:t>月</w:t>
      </w:r>
      <w:r w:rsidRPr="000D54B0">
        <w:rPr>
          <w:rFonts w:ascii="Helvetica" w:hAnsi="Helvetica"/>
          <w:sz w:val="27"/>
          <w:szCs w:val="27"/>
        </w:rPr>
        <w:t>24</w:t>
      </w:r>
      <w:r w:rsidRPr="000D54B0">
        <w:rPr>
          <w:rFonts w:hint="eastAsia"/>
          <w:sz w:val="27"/>
          <w:szCs w:val="27"/>
        </w:rPr>
        <w:t>日通过）</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t>总纲</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中国共产党以马克思列宁主义、毛泽东思想、邓小平理论、</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重要思想、科学发展观、习近平新时代中国特色社会主义思想作为自己的行动指南。</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以毛泽东同志为主要代表的中国共产党人，把马克思列宁主义的基本原理同中国革命的具体实践结合起来，创立了毛泽东思想。毛泽东思</w:t>
      </w:r>
      <w:r w:rsidRPr="000D54B0">
        <w:rPr>
          <w:rFonts w:hint="eastAsia"/>
          <w:sz w:val="27"/>
          <w:szCs w:val="27"/>
        </w:rPr>
        <w:lastRenderedPageBreak/>
        <w:t>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重要思想是对马克思列宁主义、毛泽东思想、邓小平理论的继承和发展，反映了当代世</w:t>
      </w:r>
      <w:r w:rsidRPr="000D54B0">
        <w:rPr>
          <w:rFonts w:hint="eastAsia"/>
          <w:sz w:val="27"/>
          <w:szCs w:val="27"/>
        </w:rPr>
        <w:lastRenderedPageBreak/>
        <w:t>界和中国的发展变化对党和国家工作的新要求，是加强和改进党的建设、推进我国社会主义自我完善和发展的强大理论武器，是中国共产党集体智慧的结晶，是党必须长期坚持的指导思想。始终做到</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，是我们党的立党之本、执政之基、力量之源。</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十六大以来，以胡锦涛同志为主要代表的中国共产党人，坚持以邓小平理论和</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w:t>
      </w:r>
      <w:r w:rsidRPr="000D54B0">
        <w:rPr>
          <w:rFonts w:hint="eastAsia"/>
          <w:sz w:val="27"/>
          <w:szCs w:val="27"/>
        </w:rPr>
        <w:lastRenderedPageBreak/>
        <w:t>主义思想指导下，中国共产党领导全国各族人民，统揽伟大斗争、伟大工程、伟大事业、伟大梦想，推动中国特色社会主义进入了新时代。</w:t>
      </w:r>
      <w:r w:rsidRPr="000D54B0">
        <w:rPr>
          <w:rFonts w:ascii="Helvetica" w:hAnsi="Helvetica"/>
          <w:sz w:val="27"/>
          <w:szCs w:val="27"/>
        </w:rPr>
        <w:br/>
        <w:t>   </w:t>
      </w:r>
      <w:r w:rsidRPr="000D54B0">
        <w:rPr>
          <w:rFonts w:hint="eastAsia"/>
          <w:sz w:val="27"/>
          <w:szCs w:val="27"/>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w:t>
      </w:r>
      <w:r w:rsidRPr="000D54B0">
        <w:rPr>
          <w:rFonts w:ascii="Helvetica" w:hAnsi="Helvetica"/>
          <w:sz w:val="27"/>
          <w:szCs w:val="27"/>
        </w:rPr>
        <w:t>“</w:t>
      </w:r>
      <w:r w:rsidRPr="000D54B0">
        <w:rPr>
          <w:rFonts w:hint="eastAsia"/>
          <w:sz w:val="27"/>
          <w:szCs w:val="27"/>
        </w:rPr>
        <w:t>两个一百年</w:t>
      </w:r>
      <w:r w:rsidRPr="000D54B0">
        <w:rPr>
          <w:rFonts w:ascii="Helvetica" w:hAnsi="Helvetica"/>
          <w:sz w:val="27"/>
          <w:szCs w:val="27"/>
        </w:rPr>
        <w:t>”</w:t>
      </w:r>
      <w:r w:rsidRPr="000D54B0">
        <w:rPr>
          <w:rFonts w:hint="eastAsia"/>
          <w:sz w:val="27"/>
          <w:szCs w:val="27"/>
        </w:rPr>
        <w:t>奋斗目标、实现中华民族伟大复兴的中国梦而奋斗。</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w:t>
      </w:r>
      <w:r w:rsidRPr="000D54B0">
        <w:rPr>
          <w:rFonts w:hint="eastAsia"/>
          <w:sz w:val="27"/>
          <w:szCs w:val="27"/>
        </w:rPr>
        <w:lastRenderedPageBreak/>
        <w:t>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r w:rsidRPr="000D54B0">
        <w:rPr>
          <w:rFonts w:ascii="Helvetica" w:hAnsi="Helvetica"/>
          <w:sz w:val="27"/>
          <w:szCs w:val="27"/>
        </w:rPr>
        <w:t>“</w:t>
      </w:r>
      <w:r w:rsidRPr="000D54B0">
        <w:rPr>
          <w:rFonts w:hint="eastAsia"/>
          <w:sz w:val="27"/>
          <w:szCs w:val="27"/>
        </w:rPr>
        <w:t>五位一体</w:t>
      </w:r>
      <w:r w:rsidRPr="000D54B0">
        <w:rPr>
          <w:rFonts w:ascii="Helvetica" w:hAnsi="Helvetica"/>
          <w:sz w:val="27"/>
          <w:szCs w:val="27"/>
        </w:rPr>
        <w:t>”</w:t>
      </w:r>
      <w:r w:rsidRPr="000D54B0">
        <w:rPr>
          <w:rFonts w:hint="eastAsia"/>
          <w:sz w:val="27"/>
          <w:szCs w:val="27"/>
        </w:rPr>
        <w:t>总体布局和</w:t>
      </w:r>
      <w:r w:rsidRPr="000D54B0">
        <w:rPr>
          <w:rFonts w:ascii="Helvetica" w:hAnsi="Helvetica"/>
          <w:sz w:val="27"/>
          <w:szCs w:val="27"/>
        </w:rPr>
        <w:t>“</w:t>
      </w:r>
      <w:r w:rsidRPr="000D54B0">
        <w:rPr>
          <w:rFonts w:hint="eastAsia"/>
          <w:sz w:val="27"/>
          <w:szCs w:val="27"/>
        </w:rPr>
        <w:t>四个全面</w:t>
      </w:r>
      <w:r w:rsidRPr="000D54B0">
        <w:rPr>
          <w:rFonts w:ascii="Helvetica" w:hAnsi="Helvetica"/>
          <w:sz w:val="27"/>
          <w:szCs w:val="27"/>
        </w:rPr>
        <w:t>”</w:t>
      </w:r>
      <w:r w:rsidRPr="000D54B0">
        <w:rPr>
          <w:rFonts w:hint="eastAsia"/>
          <w:sz w:val="27"/>
          <w:szCs w:val="27"/>
        </w:rPr>
        <w:t>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中国共产党在领导社会主义事业中，必须坚持以经济建设为中心，其他各项工作都服从和服务于这个中心。要实施科教兴国战略、人才强国战略、创新驱动发展战略、乡村振兴战略、区域协调发展战略、可持</w:t>
      </w:r>
      <w:r w:rsidRPr="000D54B0">
        <w:rPr>
          <w:rFonts w:hint="eastAsia"/>
          <w:sz w:val="27"/>
          <w:szCs w:val="27"/>
        </w:rPr>
        <w:lastRenderedPageBreak/>
        <w:t>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w:t>
      </w:r>
      <w:r w:rsidRPr="000D54B0">
        <w:rPr>
          <w:rFonts w:hint="eastAsia"/>
          <w:sz w:val="27"/>
          <w:szCs w:val="27"/>
        </w:rPr>
        <w:lastRenderedPageBreak/>
        <w:t>结构性改革。促进新型工业化、信息化、城镇化、农业现代化同步发展，建设社会主义新农村，走中国特色新型工业化道路，建设创新型国家和世界科技强国。</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w:t>
      </w:r>
      <w:r w:rsidRPr="000D54B0">
        <w:rPr>
          <w:rFonts w:hint="eastAsia"/>
          <w:sz w:val="27"/>
          <w:szCs w:val="27"/>
        </w:rPr>
        <w:lastRenderedPageBreak/>
        <w:t>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w:t>
      </w:r>
      <w:r w:rsidRPr="000D54B0">
        <w:rPr>
          <w:rFonts w:hint="eastAsia"/>
          <w:sz w:val="27"/>
          <w:szCs w:val="27"/>
        </w:rPr>
        <w:lastRenderedPageBreak/>
        <w:t>着力建设资源节约型、环境友好型社会，实行最严格的生态环境保护制度，形成节约资源和保护环境的空间格局、产业结构、生产方式、生活方式，为人民创造良好生产生活环境，实现中华民族永续发展。</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w:t>
      </w:r>
      <w:r w:rsidRPr="000D54B0">
        <w:rPr>
          <w:rFonts w:ascii="Helvetica" w:hAnsi="Helvetica"/>
          <w:sz w:val="27"/>
          <w:szCs w:val="27"/>
        </w:rPr>
        <w:t>“</w:t>
      </w:r>
      <w:r w:rsidRPr="000D54B0">
        <w:rPr>
          <w:rFonts w:hint="eastAsia"/>
          <w:sz w:val="27"/>
          <w:szCs w:val="27"/>
        </w:rPr>
        <w:t>一个国家、两种制度</w:t>
      </w:r>
      <w:r w:rsidRPr="000D54B0">
        <w:rPr>
          <w:rFonts w:ascii="Helvetica" w:hAnsi="Helvetica"/>
          <w:sz w:val="27"/>
          <w:szCs w:val="27"/>
        </w:rPr>
        <w:t>”</w:t>
      </w:r>
      <w:r w:rsidRPr="000D54B0">
        <w:rPr>
          <w:rFonts w:hint="eastAsia"/>
          <w:sz w:val="27"/>
          <w:szCs w:val="27"/>
        </w:rPr>
        <w:t>的方针，促进香港、澳门长期繁荣稳定，完成祖国统一大业。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sidRPr="000D54B0">
        <w:rPr>
          <w:rFonts w:ascii="Helvetica" w:hAnsi="Helvetica"/>
          <w:sz w:val="27"/>
          <w:szCs w:val="27"/>
        </w:rPr>
        <w:t>“</w:t>
      </w:r>
      <w:r w:rsidRPr="000D54B0">
        <w:rPr>
          <w:rFonts w:hint="eastAsia"/>
          <w:sz w:val="27"/>
          <w:szCs w:val="27"/>
        </w:rPr>
        <w:t>一带一路</w:t>
      </w:r>
      <w:r w:rsidRPr="000D54B0">
        <w:rPr>
          <w:rFonts w:ascii="Helvetica" w:hAnsi="Helvetica"/>
          <w:sz w:val="27"/>
          <w:szCs w:val="27"/>
        </w:rPr>
        <w:t>”</w:t>
      </w:r>
      <w:r w:rsidRPr="000D54B0">
        <w:rPr>
          <w:rFonts w:hint="eastAsia"/>
          <w:sz w:val="27"/>
          <w:szCs w:val="27"/>
        </w:rPr>
        <w:t>建设。按照独立自主、完全平等、互相尊重、互不干涉内部事务的原则，发展我党同各国共产党和其他政党的关系。</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中国共产党要领导全国各族人民实现</w:t>
      </w:r>
      <w:r w:rsidRPr="000D54B0">
        <w:rPr>
          <w:rFonts w:ascii="Helvetica" w:hAnsi="Helvetica"/>
          <w:sz w:val="27"/>
          <w:szCs w:val="27"/>
        </w:rPr>
        <w:t>“</w:t>
      </w:r>
      <w:r w:rsidRPr="000D54B0">
        <w:rPr>
          <w:rFonts w:hint="eastAsia"/>
          <w:sz w:val="27"/>
          <w:szCs w:val="27"/>
        </w:rPr>
        <w:t>两个一百年</w:t>
      </w:r>
      <w:r w:rsidRPr="000D54B0">
        <w:rPr>
          <w:rFonts w:ascii="Helvetica" w:hAnsi="Helvetica"/>
          <w:sz w:val="27"/>
          <w:szCs w:val="27"/>
        </w:rPr>
        <w:t>”</w:t>
      </w:r>
      <w:r w:rsidRPr="000D54B0">
        <w:rPr>
          <w:rFonts w:hint="eastAsia"/>
          <w:sz w:val="27"/>
          <w:szCs w:val="27"/>
        </w:rPr>
        <w:t>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w:t>
      </w:r>
      <w:r w:rsidRPr="000D54B0">
        <w:rPr>
          <w:rFonts w:hint="eastAsia"/>
          <w:sz w:val="27"/>
          <w:szCs w:val="27"/>
        </w:rPr>
        <w:lastRenderedPageBreak/>
        <w:t>时代前列，成为领导全国人民沿着中国特色社会主义道路不断前进的坚强核心。党的建设必须坚决实现以下五项基本要求：</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第一，坚持党的基本路线。全党要用邓小平理论、</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重要思想、科学发展观、习近平新时代中国特色社会主义思想和党的基本路线统一思想，统一行动，并且毫不动摇地长期坚持下去。必须把改革开放同四项基本原则统一起来，全面落实党的基本路线，反对一切</w:t>
      </w:r>
      <w:r w:rsidRPr="000D54B0">
        <w:rPr>
          <w:rFonts w:ascii="Helvetica" w:hAnsi="Helvetica"/>
          <w:sz w:val="27"/>
          <w:szCs w:val="27"/>
        </w:rPr>
        <w:t>“</w:t>
      </w:r>
      <w:r w:rsidRPr="000D54B0">
        <w:rPr>
          <w:rFonts w:hint="eastAsia"/>
          <w:sz w:val="27"/>
          <w:szCs w:val="27"/>
        </w:rPr>
        <w:t>左</w:t>
      </w:r>
      <w:r w:rsidRPr="000D54B0">
        <w:rPr>
          <w:rFonts w:ascii="Helvetica" w:hAnsi="Helvetica"/>
          <w:sz w:val="27"/>
          <w:szCs w:val="27"/>
        </w:rPr>
        <w:t>”</w:t>
      </w:r>
      <w:r w:rsidRPr="000D54B0">
        <w:rPr>
          <w:rFonts w:hint="eastAsia"/>
          <w:sz w:val="27"/>
          <w:szCs w:val="27"/>
        </w:rPr>
        <w:t>的和右的错误倾向，要警惕右，但主要是防止</w:t>
      </w:r>
      <w:r w:rsidRPr="000D54B0">
        <w:rPr>
          <w:rFonts w:ascii="Helvetica" w:hAnsi="Helvetica"/>
          <w:sz w:val="27"/>
          <w:szCs w:val="27"/>
        </w:rPr>
        <w:t>“</w:t>
      </w:r>
      <w:r w:rsidRPr="000D54B0">
        <w:rPr>
          <w:rFonts w:hint="eastAsia"/>
          <w:sz w:val="27"/>
          <w:szCs w:val="27"/>
        </w:rPr>
        <w:t>左</w:t>
      </w:r>
      <w:r w:rsidRPr="000D54B0">
        <w:rPr>
          <w:rFonts w:ascii="Helvetica" w:hAnsi="Helvetica"/>
          <w:sz w:val="27"/>
          <w:szCs w:val="27"/>
        </w:rPr>
        <w:t>”</w:t>
      </w:r>
      <w:r w:rsidRPr="000D54B0">
        <w:rPr>
          <w:rFonts w:hint="eastAsia"/>
          <w:sz w:val="27"/>
          <w:szCs w:val="27"/>
        </w:rPr>
        <w:t>。加强各级领导班子建设，培养选拔党和人民需要的好干部，培养和造就千百万社会主义事业接班人，从组织上保证党的基本理论、基本路线、基本方略的贯彻落实。</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w:t>
      </w:r>
      <w:r w:rsidRPr="000D54B0">
        <w:rPr>
          <w:rFonts w:hint="eastAsia"/>
          <w:sz w:val="27"/>
          <w:szCs w:val="27"/>
        </w:rPr>
        <w:lastRenderedPageBreak/>
        <w:t>中实行群众路线，一切为了群众，一切依靠群众，从群众中来，到群众中去，把党的正确主张变为群众的自觉行动。</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w:t>
      </w:r>
      <w:r w:rsidRPr="000D54B0">
        <w:rPr>
          <w:rFonts w:hint="eastAsia"/>
          <w:sz w:val="27"/>
          <w:szCs w:val="27"/>
        </w:rPr>
        <w:lastRenderedPageBreak/>
        <w:t>干部的监督，不断完善党内监督体系。深入推进党风廉政建设和反腐败斗争，以零容忍态度惩治腐败，构建不敢腐、不能腐、不想腐的有效机制。</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ascii="Helvetica" w:hAnsi="Helvetica"/>
          <w:sz w:val="30"/>
          <w:szCs w:val="30"/>
        </w:rPr>
        <w:t>第一章</w:t>
      </w:r>
      <w:r w:rsidRPr="000D54B0">
        <w:rPr>
          <w:rStyle w:val="a7"/>
          <w:rFonts w:hint="eastAsia"/>
          <w:sz w:val="30"/>
          <w:szCs w:val="30"/>
        </w:rPr>
        <w:t xml:space="preserve">　党员</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第一条　年满十八岁的中国工人、农民、军人、知识分子和其他社会阶层的先进分子，承认党的纲领和章程，愿意参加党的一个组织并在</w:t>
      </w:r>
      <w:r w:rsidRPr="000D54B0">
        <w:rPr>
          <w:rFonts w:hint="eastAsia"/>
          <w:sz w:val="27"/>
          <w:szCs w:val="27"/>
        </w:rPr>
        <w:lastRenderedPageBreak/>
        <w:t>其中积极工作、执行党的决议和按期交纳党费的，可以申请加入中国共产党。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第二条　中国共产党党员是中国工人阶级的有共产主义觉悟的先锋战士。</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中国共产党党员必须全心全意为人民服务，不惜牺牲个人的一切，为实现共产主义奋斗终身。</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中国共产党党员永远是劳动人民的普通一员。除了法律和政策规定范围内的个人利益和工作职权以外，所有共产党员都不得谋求任何私利和特权。</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第三条　党员必须履行下列义务：</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（一）认真学习马克思列宁主义、毛泽东思想、邓小平理论、</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重要思想、科学发展观、习近平新时代中国特色社会主义思想，学习党的路线、方针、政策和决议，学习党的基本知识，学习科学、文化、法律和业务知识，努力提高为人民服务的本领。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（二）贯彻执行党的基本路线和各项方针、政策，带头参加改革开放和社会主义现代化建设，带动群众为经济发展和社会进步艰苦奋斗，在生产、工作、学习和社会生活中起先锋模范作用。</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（三）坚持党和人民的利益高于一切，个人利益服从党和人民的利益，吃苦在前，享受在后，克己奉公，多做贡献。</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（四）自觉遵守党的纪律，首先是党的政治纪律和政治规矩，模范遵守国家的法律法规，严格保守党和国家的秘密，执行党的决定，服从组织分配，积极完成党的任务。</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（五）维护党的团结和统一，对党忠诚老实，言行一致，坚决反对一切派别组织和小集团活动，反对阳奉阴违的两面派行为和一切阴谋诡计。</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（六）切实开展批评和自我批评，勇于揭露和纠正违反党的原则的言行和工作中的缺点、错误，坚决同消极腐败现象作斗争。</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（七）密切联系群众，向群众宣传党的主张，遇事同群众商量，及时向党反映群众的意见和要求，维护群众的正当利益。</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第四条　党员享有下列权利：</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（一）参加党的有关会议，阅读党的有关文件，接受党的教育和培训。</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（二）在党的会议上和党报党刊上，参加关于党的政策问题的讨论。</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（三）对党的工作提出建议和倡议。</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（四）在党的会议上有根据地批评党的任何组织和任何党员，向党负责地揭发、检举党的任何组织和任何党员违法乱纪的事实，要求处分违法乱纪的党员，要求罢免或撤换不称职的干部。</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（五）行使表决权、选举权，有被选举权。</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（六）在党组织讨论决定对党员的党纪处分或作出鉴定时，本人有权参加和进行申辩，其他党员可以为他作证和辩护。</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（七）对党的决议和政策如有不同意见，在坚决执行的前提下，可以声明保留，并且可以把自己的意见向党的上级组织直至中央提出。</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（八）向党的上级组织直至中央提出请求、申诉和控告，并要求有关组织给以负责的答复。</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党的任何一级组织直至中央都无权剥夺党员的上述权利。</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第五条　发展党员，必须把政治标准放在首位，经过党的支部，坚持个别吸收的原则。</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t>申请入党的人，要填写入党志愿书，要有两名正式党员作介绍人，要经过支部大会通过和上级党组织批准，并且经过预备期的考察，才能成为正式党员。</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lastRenderedPageBreak/>
        <w:t>介绍人要认真了解申请人的思想、品质、经历和工作表现，向他解释党的纲领和党的章程，说明党员的条件、义务和权利，并向党组织作出负责的报告。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党的支部委员会对申请入党的人，要注意征求党内外有关群众的意见，进行严格的审查，认为合格后再提交支部大会讨论。</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上级党组织在批准申请人入党以前，要派人同他谈话，作进一步的了解，并帮助他提高对党的认识。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在特殊情况下，党的中央和省、自治区、直辖市委员会可以直接接收党员。</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第七条　预备党员的预备期为一年。党组织对预备党员应当认真教育和考察。</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预备党员的义务同正式党员一样。预备党员的权利，除了没有表决权、选举权和被选举权以外，也同正式党员一样。</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预备党员预备期满，党的支部应当及时讨论他能否转为正式党员。认真履行党员义务，具备党员条件的，应当按期转为正式党员；需要继</w:t>
      </w:r>
      <w:r w:rsidRPr="000D54B0">
        <w:rPr>
          <w:rFonts w:hint="eastAsia"/>
          <w:sz w:val="27"/>
          <w:szCs w:val="27"/>
        </w:rPr>
        <w:lastRenderedPageBreak/>
        <w:t>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预备党员的预备期，从支部大会通过他为预备党员之日算起。党员的党龄，从预备期满转为正式党员之日算起。</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第九条　党员有退党的自由。党员要求退党，应当经支部大会讨论后宣布除名，并报上级党组织备案。</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党员如果没有正当理由，连续六个月不参加党的组织生活，或不交纳党费，或不做党所分配的工作，就被认为是自行脱党。支部大会应当决定把这样的党员除名，并报上级党组织批准。</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lastRenderedPageBreak/>
        <w:t>第二章　党的组织制度</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第十条　党是根据自己的纲领和章程，按照民主集中制组织起来的统一整体。党的民主集中制的基本原则是：</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（一）党员个人服从党的组织，少数服从多数，下级组织服从上级组织，全党各个组织和全体党员服从党的全国代表大会和中央委员会。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（二）党的各级领导机关，除它们派出的代表机关和在非党组织中的党组外，都由选举产生。</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（六）党禁止任何形式的个人崇拜。要保证党的领导人的活动处于党和人民的监督之下，同时维护一切代表党和人民利益的领导人的威信。</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党的各级代表大会代表实行任期制。</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第十二条　党的中央和地方各级委员会在必要时召集代表会议，讨论和决定需要及时解决的重大问题。代表会议代表的名额和产生办法，由召集代表会议的委员会决定。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第十三条　凡是成立党的新组织，或是撤销党的原有组织，必须由上级党组织决定。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在党的地方各级代表大会和基层代表大会闭会期间，上级党的组织认为有必要时，可以调动或者指派下级党组织的负责人。</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党的中央和地方各级委员会可以派出代表机关。</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第十四条　党的中央和省、自治区、直辖市委员会实行巡视制度，在一届任期内，对所管理的地方、部门、企事业单位党组织实现巡视全覆盖。</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中央有关部委和国家机关部门党组（党委）根据工作需要，开展巡视工作。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党的市（地、州、盟）和县（市、区、旗）委员会建立巡察制度。</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第十六条　有关全国性的重大政策问题，只有党中央有权作出决定，各部门、各地方的党组织可以向中央提出建议，但不得擅自作出决定和对外发表主张。</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党的下级组织必须坚决执行上级组织的决定。下级组织如果认为上级组织的决定不符合本地区、本部门的实际情况，可以请求改变；如果</w:t>
      </w:r>
      <w:r w:rsidRPr="000D54B0">
        <w:rPr>
          <w:rFonts w:hint="eastAsia"/>
          <w:sz w:val="27"/>
          <w:szCs w:val="27"/>
        </w:rPr>
        <w:lastRenderedPageBreak/>
        <w:t>上级组织坚持原决定，下级组织必须执行，并不得公开发表不同意见，但有权向再上一级组织报告。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党的各级组织的报刊和其他宣传工具，必须宣传党的路线、方针、政策和决议。</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第十八条　党的中央、地方和基层组织，都必须重视党的建设，经常讨论和检查党的宣传工作、教育工作、组织工作、纪律检查工作、群众工作、统一战线工作等，注意研究党内外的思想政治状况。</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t>第三章　党的中央组织</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t>全国代表大会代表的名额和选举办法，由中央委员会决定。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第二十条　党的全国代表大会的职权是：</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（一）听取和审查中央委员会的报告；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（二）审查中央纪律检查委员会的报告；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（三）讨论并决定党的重大问题；</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（四）修改党的章程；</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（五）选举中央委员会；</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t>（六）选举中央纪律检查委员会。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w:t>
      </w:r>
      <w:r w:rsidRPr="000D54B0">
        <w:rPr>
          <w:rFonts w:hint="eastAsia"/>
          <w:sz w:val="27"/>
          <w:szCs w:val="27"/>
        </w:rPr>
        <w:lastRenderedPageBreak/>
        <w:t>决定。中央委员会委员出缺，由中央委员会候补委员按照得票多少依次递补。</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中央委员会全体会议由中央政治局召集，每年至少举行一次。中央政治局向中央委员会全体会议报告工作，接受监督。</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在全国代表大会闭会期间，中央委员会执行全国代表大会的决议，领导党的全部工作，对外代表中国共产党。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第二十三条　党的中央政治局、中央政治局常务委员会和中央委员会总书记，由中央委员会全体会议选举。中央委员会总书记必须从中央政治局常务委员会委员中产生。</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中央政治局和它的常务委员会在中央委员会全体会议闭会期间，行使中央委员会的职权。</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中央书记处是中央政治局和它的常务委员会的办事机构；成员由中央政治局常务委员会提名，中央委员会全体会议通过。</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中央委员会总书记负责召集中央政治局会议和中央政治局常务委员会会议，并主持中央书记处的工作。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党的中央军事委员会组成人员由中央委员会决定，中央军事委员会实行主席负</w:t>
      </w:r>
      <w:bookmarkStart w:id="0" w:name="_GoBack"/>
      <w:bookmarkEnd w:id="0"/>
      <w:r w:rsidRPr="000D54B0">
        <w:rPr>
          <w:rFonts w:hint="eastAsia"/>
          <w:sz w:val="27"/>
          <w:szCs w:val="27"/>
        </w:rPr>
        <w:t>责制。</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每届中央委员会产生的中央领导机构和中央领导人，在下届全国代表大会开会期间，继续主持党的经常工作，直到下届中央委员会产生新的中央领导机构和中央领导人为止。</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第二十四条　中国人民解放军的党组织，根据中央委员会的指示进行工作。中央军事委员会负责军队中党的工作和政治工作，对军队中党的组织体制和机构作出规定。</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t>第四章　党的地方组织</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第二十五条　党的省、自治区、直辖市的代表大会，设区的市和自治州的代表大会，县（旗）、自治县、不设区的市和市辖区的代表大会，每五年举行一次。</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党的地方各级代表大会由同级党的委员会召集。在特殊情况下，经上一级委员会批准，可以提前或延期举行。</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党的地方各级代表大会代表的名额和选举办法，由同级党的委员会决定，并报上一级党的委员会批准。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第二十六条　党的地方各级代表大会的职权是：</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（一）听取和审查同级委员会的报告；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（二）审查同级纪律检查委员会的报告；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（三）讨论本地区范围内的重大问题并作出决议；</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（四）选举同级党的委员会，选举同级党的纪律检查委员会。</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第二十七条　党的省、自治区、直辖市、设区的市和自治州的委员会，每届任期五年。这些委员会的委员和候补委员必须有五年以上的党龄。</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党的县（旗）、自治县、不设区的市和市辖区的委员会，每届任期五年。这些委员会的委员和候补委员必须有三年以上的党龄。</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党的地方各级代表大会如提前或延期举行，由它选举的委员会的任期相应地改变。</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党的地方各级委员会的委员和候补委员的名额，分别由上一级委员会决定。党的地方各级委员会委员出缺，由候补委员按照得票多少依次递补。</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党的地方各级委员会全体会议，每年至少召开两次。</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党的地方各级委员会在代表大会闭会期间，执行上级党组织的指示和同级党代表大会的决议，领导本地方的工作，定期向上级党的委员会报告工作。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lastRenderedPageBreak/>
        <w:t>党的地方各级委员会的常务委员会定期向委员会全体会议报告工作，接受监督。</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第二十九条　党的地区委员会和相当于地区委员会的组织，是党的省、自治区委员会在几个县、自治县、市范围内派出的代表机关。它根据省、自治区委员会的授权，领导本地区的工作。</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ascii="Helvetica" w:hAnsi="Helvetica"/>
          <w:sz w:val="30"/>
          <w:szCs w:val="30"/>
        </w:rPr>
        <w:t>第五章</w:t>
      </w:r>
      <w:r w:rsidRPr="000D54B0">
        <w:rPr>
          <w:rStyle w:val="a7"/>
          <w:rFonts w:hint="eastAsia"/>
          <w:sz w:val="30"/>
          <w:szCs w:val="30"/>
        </w:rPr>
        <w:t xml:space="preserve">　党的基层组织</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第三十条　企业、农村、机关、学校、科研院所、街道社区、社会组织、人民解放军连队和其他基层单位，凡是有正式党员三人以上的，都应当成立党的基层组织。</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第三十一条　党的基层委员会、总支部委员会、支部委员会每届任期三年至五年。基层委员会、总支部委员会、支部委员会的书记、副书记选举产生后，应报上级党组织批准。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第三十二条　党的基层组织是党在社会基层组织中的战斗堡垒，是党的全部工作和战斗力的基础。它的基本任务是：</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（一）宣传和执行党的路线、方针、政策，宣传和执行党中央、上级组织和本组织的决议，充分发挥党员的先锋模范作用，积极创先争优，团结、组织党内外的干部和群众，努力完成本单位所担负的任务。</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（二）组织党员认真学习马克思列宁主义、毛泽东思想、邓小平理论、</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重要思想、科学发展观、习近平新时代中国特色社会主义思想，推进</w:t>
      </w:r>
      <w:r w:rsidRPr="000D54B0">
        <w:rPr>
          <w:rFonts w:ascii="Helvetica" w:hAnsi="Helvetica"/>
          <w:sz w:val="27"/>
          <w:szCs w:val="27"/>
        </w:rPr>
        <w:t>“</w:t>
      </w:r>
      <w:r w:rsidRPr="000D54B0">
        <w:rPr>
          <w:rFonts w:hint="eastAsia"/>
          <w:sz w:val="27"/>
          <w:szCs w:val="27"/>
        </w:rPr>
        <w:t>两学一做</w:t>
      </w:r>
      <w:r w:rsidRPr="000D54B0">
        <w:rPr>
          <w:rFonts w:ascii="Helvetica" w:hAnsi="Helvetica"/>
          <w:sz w:val="27"/>
          <w:szCs w:val="27"/>
        </w:rPr>
        <w:t>”</w:t>
      </w:r>
      <w:r w:rsidRPr="000D54B0">
        <w:rPr>
          <w:rFonts w:hint="eastAsia"/>
          <w:sz w:val="27"/>
          <w:szCs w:val="27"/>
        </w:rPr>
        <w:t>学习教育常态化制度化，学习党的路线、方针、政策和决议，学习党的基本知识，学习科学、文化、法律和业务知识。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（四）密切联系群众，经常了解群众对党员、党的工作的批评和意见，维护群众的正当权利和利益，做好群众的思想政治工作。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（五）充分发挥党员和群众的积极性创造性，发现、培养和推荐他们中间的优秀人才，鼓励和支持他们在改革开放和社会主义现代化建设中贡献自己的聪明才智。</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（六）对要求入党的积极分子进行教育和培养，做好经常性的发展党员工作，重视在生产、工作第一线和青年中发展党员。</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（七）监督党员干部和其他任何工作人员严格遵守国家法律法规，严格遵守国家的财政经济法规和人事制度，不得侵占国家、集体和群众的利益。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（八）教育党员和群众自觉抵制不良倾向，坚决同各种违纪违法行为作斗争。</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第三十三条　街道、乡、镇党的基层委员会和村、社区党组织，领导本地区的工作和基层社会治理，支持和保证行政组织、经济组织和群众自治组织充分行使职权。</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非公有制经济组织中党的基层组织，贯彻党的方针政策，引导和监督企业遵守国家的法律法规，领导工会、共青团等群团组织，团结凝聚职工群众，维护各方的合法权益，促进企业健康发展。</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社会组织中党的基层组织，宣传和执行党的路线、方针、政策，领导工会、共青团等群团组织，教育管理党员，引领服务群众，推动事业发展。</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各级党和国家机关中党的基层组织，协助行政负责人完成任务，改进工作，对包括行政负责人在内的每个党员进行教育、管理、监督，不领导本单位的业务工作。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第三十四条　党支部是党的基础组织，担负直接教育党员、管理党员、监督党员和组织群众、宣传群众、凝聚群众、服务群众的职责。</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ascii="Helvetica" w:hAnsi="Helvetica"/>
          <w:sz w:val="30"/>
          <w:szCs w:val="30"/>
        </w:rPr>
        <w:t>第六章</w:t>
      </w:r>
      <w:r w:rsidRPr="000D54B0">
        <w:rPr>
          <w:rStyle w:val="a7"/>
          <w:rFonts w:hint="eastAsia"/>
          <w:sz w:val="30"/>
          <w:szCs w:val="30"/>
        </w:rPr>
        <w:t xml:space="preserve">　党的干部</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党重视教育、培训、选拔、考核和监督干部，特别是培养、选拔优秀年轻干部。积极推进干部制度改革。</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党重视培养、选拔女干部和少数民族干部。</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第三十六条　党的各级领导干部必须信念坚定、为民服务、勤政务实、敢于担当、清正廉洁，模范地履行本章程第三条所规定的党员的各项义务，并且必须具备以下的基本条件：</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（一）具有履行职责所需要的马克思列宁主义、毛泽东思想、邓小平理论、</w:t>
      </w:r>
      <w:r w:rsidRPr="000D54B0">
        <w:rPr>
          <w:rFonts w:ascii="Helvetica" w:hAnsi="Helvetica"/>
          <w:sz w:val="27"/>
          <w:szCs w:val="27"/>
        </w:rPr>
        <w:t>“</w:t>
      </w:r>
      <w:r w:rsidRPr="000D54B0">
        <w:rPr>
          <w:rFonts w:hint="eastAsia"/>
          <w:sz w:val="27"/>
          <w:szCs w:val="27"/>
        </w:rPr>
        <w:t>三个代表</w:t>
      </w:r>
      <w:r w:rsidRPr="000D54B0">
        <w:rPr>
          <w:rFonts w:ascii="Helvetica" w:hAnsi="Helvetica"/>
          <w:sz w:val="27"/>
          <w:szCs w:val="27"/>
        </w:rPr>
        <w:t>”</w:t>
      </w:r>
      <w:r w:rsidRPr="000D54B0">
        <w:rPr>
          <w:rFonts w:hint="eastAsia"/>
          <w:sz w:val="27"/>
          <w:szCs w:val="27"/>
        </w:rPr>
        <w:t>重要思想、科学发展观的水平，带头贯彻落实习近平新时代中国特色社会主义思想，努力用马克思主义的立场、观点、方法分析和解决实际问题，坚持讲学习、讲政治、讲正气，经得起各种风浪的考验。</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（三）坚持解放思想，实事求是，与时俱进，开拓创新，认真调查研究，能够把党的方针、政策同本地区、本部门的实际相结合，卓有成效地开展工作，讲实话，办实事，求实效。</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（四）有强烈的革命事业心和政治责任感，有实践经验，有胜任领导工作的组织能力、文化水平和专业知识。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（六）坚持和维护党的民主集中制，有民主作风，有全局观念，善于团结同志，包括团结同自己有不同意见的同志一道工作。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第三十七条　党员干部要善于同党外干部合作共事，尊重他们，虚心学习他们的长处。</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t>党的各级组织要善于发现和推荐有真才实学的党外干部担任领导工作，保证他们有职有权，充分发挥他们的作用。</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第三十八条　党的各级领导干部，无论是由民主选举产生的，或是由领导机关任命的，他们的职务都不是终身的，都可以变动或解除。</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年龄和健康状况不适宜于继续担任工作的干部，应当按照国家的规定退、离休。</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t>第七章　党的纪律</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t>第三十九条　党的纪律是党的各级组织和全体党员必须遵守的行为规则，是维护党的团结统一、完成党的任务的保证。党组织必须严格执行和维护党的纪律，共产党员必须自觉接受党的纪律的约束。</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第四十条　党的纪律主要包括政治纪律、组织纪律、廉洁纪律、群众纪律、工作纪律、生活纪律。</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坚持惩前毖后、治病救人，执纪必严、违纪必究，抓早抓小、防微杜渐，按照错误性质和情节轻重，给以批评教育直至纪律处分。运用监督执纪</w:t>
      </w:r>
      <w:r w:rsidRPr="000D54B0">
        <w:rPr>
          <w:rFonts w:ascii="Helvetica" w:hAnsi="Helvetica"/>
          <w:sz w:val="27"/>
          <w:szCs w:val="27"/>
        </w:rPr>
        <w:t>“</w:t>
      </w:r>
      <w:r w:rsidRPr="000D54B0">
        <w:rPr>
          <w:rFonts w:hint="eastAsia"/>
          <w:sz w:val="27"/>
          <w:szCs w:val="27"/>
        </w:rPr>
        <w:t>四种形态</w:t>
      </w:r>
      <w:r w:rsidRPr="000D54B0">
        <w:rPr>
          <w:rFonts w:ascii="Helvetica" w:hAnsi="Helvetica"/>
          <w:sz w:val="27"/>
          <w:szCs w:val="27"/>
        </w:rPr>
        <w:t>”</w:t>
      </w:r>
      <w:r w:rsidRPr="000D54B0">
        <w:rPr>
          <w:rFonts w:hint="eastAsia"/>
          <w:sz w:val="27"/>
          <w:szCs w:val="27"/>
        </w:rPr>
        <w:t>，让</w:t>
      </w:r>
      <w:r w:rsidRPr="000D54B0">
        <w:rPr>
          <w:rFonts w:ascii="Helvetica" w:hAnsi="Helvetica"/>
          <w:sz w:val="27"/>
          <w:szCs w:val="27"/>
        </w:rPr>
        <w:t>“</w:t>
      </w:r>
      <w:r w:rsidRPr="000D54B0">
        <w:rPr>
          <w:rFonts w:hint="eastAsia"/>
          <w:sz w:val="27"/>
          <w:szCs w:val="27"/>
        </w:rPr>
        <w:t>红红脸、出出汗</w:t>
      </w:r>
      <w:r w:rsidRPr="000D54B0">
        <w:rPr>
          <w:rFonts w:ascii="Helvetica" w:hAnsi="Helvetica"/>
          <w:sz w:val="27"/>
          <w:szCs w:val="27"/>
        </w:rPr>
        <w:t>”</w:t>
      </w:r>
      <w:r w:rsidRPr="000D54B0">
        <w:rPr>
          <w:rFonts w:hint="eastAsia"/>
          <w:sz w:val="27"/>
          <w:szCs w:val="27"/>
        </w:rPr>
        <w:t>成为常态，党纪处分、组织调整成为管党治党的重要手段，严重违纪、严重触犯刑律的党员必须开除党籍。</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党内严格禁止用违反党章和国家法律的手段对待党员，严格禁止打击报复和诬告陷害。违反这些规定的组织或个人必须受到党的纪律和国家法律的追究。</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第四十一条　对党员的纪律处分有五种：警告、严重警告、撤销党内职务、留党察看、开除党籍。</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留党察看最长不超过两年。党员在留党察看期间没有表决权、选举权和被选举权。党员经过留党察看，确已改正错误的，应当恢复其党员的权利；坚持错误不改的，应当开除党籍。</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开除党籍是党内的最高处分。各级党组织在决定或批准开除党员党籍的时候，应当全面研究有关的材料和意见，采取十分慎重的态度。</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第四十二条　对党员的纪律处分，必须经过支部大会讨论决定，报党的基层委员会批准；如果涉及的问题比较重要或复杂，或给党员以开</w:t>
      </w:r>
      <w:r w:rsidRPr="000D54B0">
        <w:rPr>
          <w:rFonts w:hint="eastAsia"/>
          <w:sz w:val="27"/>
          <w:szCs w:val="27"/>
        </w:rPr>
        <w:lastRenderedPageBreak/>
        <w:t>除党籍的处分，应分别不同情况，报县级或县级以上党的纪律检查委员会审查批准。在特殊情况下，县级和县级以上各级党的委员会和纪律检查委员会有权直接决定给党员以纪律处分。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严重触犯刑律的中央委员会委员、候补委员，由中央政治局决定开除其党籍；严重触犯刑律的地方各级委员会委员、候补委员，由同级委员会常务委员会决定开除其党籍。</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t>第四十三条　党组织对党员作出处分决定，应当实事求是地查清事实。处分决定所依据的事实材料和处分决定必须同本人见面，听取本人说明情况和申辩。如果本人对处分决定不服，可以提出申诉，有关党组</w:t>
      </w:r>
      <w:r w:rsidRPr="000D54B0">
        <w:rPr>
          <w:rFonts w:hint="eastAsia"/>
          <w:sz w:val="27"/>
          <w:szCs w:val="27"/>
        </w:rPr>
        <w:lastRenderedPageBreak/>
        <w:t>织必须负责处理或者迅速转递，不得扣压。对于确属坚持错误意见和无理要求的人，要给以批评教育。</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第四十四条　党组织如果在维护党的纪律方面失职，必须问责。</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t>第八章　党的纪律检查机关</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党的各级纪律检查委员会每届任期和同级党的委员会相同。</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党的中央和地方纪律检查委员会向同级党和国家机关全面派驻党的纪律检查组。纪律检查组组长参加驻在部门党的领导组织的有关会议。他们的工作必须受到该机关党的领导组织的支持。</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w:t>
      </w:r>
      <w:r w:rsidRPr="000D54B0">
        <w:rPr>
          <w:rFonts w:hint="eastAsia"/>
          <w:sz w:val="27"/>
          <w:szCs w:val="27"/>
        </w:rPr>
        <w:lastRenderedPageBreak/>
        <w:t>告上一级纪律检查委员会，由上一级纪律检查委员会进行初步核实，需要审查的，由上一级纪律检查委员会报它的同级党的委员会批准。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t>第九章　党组</w:t>
      </w:r>
    </w:p>
    <w:p w:rsidR="00F02E92" w:rsidRPr="000D54B0" w:rsidRDefault="00F02E92" w:rsidP="00F02E92">
      <w:pPr>
        <w:pStyle w:val="a5"/>
        <w:shd w:val="clear" w:color="auto" w:fill="FFFFFF"/>
        <w:spacing w:after="0" w:afterAutospacing="0" w:line="420" w:lineRule="atLeast"/>
        <w:ind w:firstLine="540"/>
        <w:rPr>
          <w:rFonts w:hint="eastAsia"/>
        </w:rPr>
      </w:pPr>
      <w:r w:rsidRPr="000D54B0">
        <w:rPr>
          <w:rFonts w:hint="eastAsia"/>
          <w:sz w:val="27"/>
          <w:szCs w:val="27"/>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第四十九条　党组的成员，由批准成立党组的党组织决定。党组设书记，必要时还可以设副书记。</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党组必须服从批准它成立的党组织领导。</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第五十条　对下属单位实行集中统一领导的国家工作部门可以建立党委，党委的产生办法、职权和工作任务，由中央另行规定。</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t>第十章　党和共产主义青年团的关系</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团的县级和县级以下各级委员会书记，企业事业单位的团委员会书记，是党员的，可以列席同级党的委员会和常务委员会的会议。</w:t>
      </w:r>
    </w:p>
    <w:p w:rsidR="00F02E92" w:rsidRPr="000D54B0" w:rsidRDefault="00F02E92" w:rsidP="00F02E92">
      <w:pPr>
        <w:pStyle w:val="a5"/>
        <w:shd w:val="clear" w:color="auto" w:fill="FFFFFF"/>
        <w:spacing w:after="0" w:afterAutospacing="0" w:line="420" w:lineRule="atLeast"/>
        <w:jc w:val="center"/>
        <w:rPr>
          <w:rFonts w:hint="eastAsia"/>
        </w:rPr>
      </w:pPr>
      <w:r w:rsidRPr="000D54B0">
        <w:rPr>
          <w:rStyle w:val="a7"/>
          <w:rFonts w:hint="eastAsia"/>
          <w:sz w:val="30"/>
          <w:szCs w:val="30"/>
        </w:rPr>
        <w:t>第十一章　党徽党旗</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lastRenderedPageBreak/>
        <w:t xml:space="preserve">　　第五十三条　中国共产党党徽为镰刀和锤头组成的图案。</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第五十四条　中国共产党党旗为旗面缀有金黄色党徽图案的红旗。</w:t>
      </w:r>
    </w:p>
    <w:p w:rsidR="00F02E92" w:rsidRPr="000D54B0" w:rsidRDefault="00F02E92" w:rsidP="00F02E92">
      <w:pPr>
        <w:pStyle w:val="a5"/>
        <w:shd w:val="clear" w:color="auto" w:fill="FFFFFF"/>
        <w:spacing w:after="0" w:afterAutospacing="0" w:line="420" w:lineRule="atLeast"/>
        <w:rPr>
          <w:rFonts w:hint="eastAsia"/>
        </w:rPr>
      </w:pPr>
      <w:r w:rsidRPr="000D54B0">
        <w:rPr>
          <w:rFonts w:hint="eastAsia"/>
          <w:sz w:val="27"/>
          <w:szCs w:val="27"/>
        </w:rPr>
        <w:t xml:space="preserve">　　第五十五条　中国共产党的党徽党旗是中国共产党的象征和标志。党的各级组织和每一个党员都要维护党徽党旗的尊严。要按照规定制作和使用党徽党旗。</w:t>
      </w:r>
    </w:p>
    <w:p w:rsidR="00394CF3" w:rsidRPr="00F02E92" w:rsidRDefault="00394CF3" w:rsidP="00F02E92"/>
    <w:sectPr w:rsidR="00394CF3" w:rsidRPr="00F02E92" w:rsidSect="00604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1DF" w:rsidRDefault="00CC61DF" w:rsidP="00D73EA7">
      <w:r>
        <w:separator/>
      </w:r>
    </w:p>
  </w:endnote>
  <w:endnote w:type="continuationSeparator" w:id="1">
    <w:p w:rsidR="00CC61DF" w:rsidRDefault="00CC61DF" w:rsidP="00D73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1DF" w:rsidRDefault="00CC61DF" w:rsidP="00D73EA7">
      <w:r>
        <w:separator/>
      </w:r>
    </w:p>
  </w:footnote>
  <w:footnote w:type="continuationSeparator" w:id="1">
    <w:p w:rsidR="00CC61DF" w:rsidRDefault="00CC61DF" w:rsidP="00D73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EA7"/>
    <w:rsid w:val="000D54B0"/>
    <w:rsid w:val="00394CF3"/>
    <w:rsid w:val="00604347"/>
    <w:rsid w:val="00CC61DF"/>
    <w:rsid w:val="00D73EA7"/>
    <w:rsid w:val="00F02E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47"/>
    <w:pPr>
      <w:widowControl w:val="0"/>
      <w:jc w:val="both"/>
    </w:pPr>
  </w:style>
  <w:style w:type="paragraph" w:styleId="1">
    <w:name w:val="heading 1"/>
    <w:basedOn w:val="a"/>
    <w:link w:val="1Char"/>
    <w:uiPriority w:val="9"/>
    <w:qFormat/>
    <w:rsid w:val="00D73EA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02E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EA7"/>
    <w:rPr>
      <w:sz w:val="18"/>
      <w:szCs w:val="18"/>
    </w:rPr>
  </w:style>
  <w:style w:type="paragraph" w:styleId="a4">
    <w:name w:val="footer"/>
    <w:basedOn w:val="a"/>
    <w:link w:val="Char0"/>
    <w:uiPriority w:val="99"/>
    <w:semiHidden/>
    <w:unhideWhenUsed/>
    <w:rsid w:val="00D73E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3EA7"/>
    <w:rPr>
      <w:sz w:val="18"/>
      <w:szCs w:val="18"/>
    </w:rPr>
  </w:style>
  <w:style w:type="character" w:customStyle="1" w:styleId="1Char">
    <w:name w:val="标题 1 Char"/>
    <w:basedOn w:val="a0"/>
    <w:link w:val="1"/>
    <w:uiPriority w:val="9"/>
    <w:rsid w:val="00D73EA7"/>
    <w:rPr>
      <w:rFonts w:ascii="宋体" w:eastAsia="宋体" w:hAnsi="宋体" w:cs="宋体"/>
      <w:b/>
      <w:bCs/>
      <w:kern w:val="36"/>
      <w:sz w:val="48"/>
      <w:szCs w:val="48"/>
    </w:rPr>
  </w:style>
  <w:style w:type="character" w:customStyle="1" w:styleId="time">
    <w:name w:val="time"/>
    <w:basedOn w:val="a0"/>
    <w:rsid w:val="00D73EA7"/>
  </w:style>
  <w:style w:type="character" w:customStyle="1" w:styleId="apple-converted-space">
    <w:name w:val="apple-converted-space"/>
    <w:basedOn w:val="a0"/>
    <w:rsid w:val="00D73EA7"/>
  </w:style>
  <w:style w:type="character" w:customStyle="1" w:styleId="source">
    <w:name w:val="source"/>
    <w:basedOn w:val="a0"/>
    <w:rsid w:val="00D73EA7"/>
  </w:style>
  <w:style w:type="paragraph" w:styleId="a5">
    <w:name w:val="Normal (Web)"/>
    <w:basedOn w:val="a"/>
    <w:uiPriority w:val="99"/>
    <w:semiHidden/>
    <w:unhideWhenUsed/>
    <w:rsid w:val="00D73EA7"/>
    <w:pPr>
      <w:widowControl/>
      <w:spacing w:before="100" w:beforeAutospacing="1" w:after="100" w:afterAutospacing="1"/>
      <w:jc w:val="left"/>
    </w:pPr>
    <w:rPr>
      <w:rFonts w:ascii="宋体" w:eastAsia="宋体" w:hAnsi="宋体" w:cs="宋体"/>
      <w:kern w:val="0"/>
      <w:sz w:val="24"/>
      <w:szCs w:val="24"/>
    </w:rPr>
  </w:style>
  <w:style w:type="paragraph" w:customStyle="1" w:styleId="otitle">
    <w:name w:val="otitle"/>
    <w:basedOn w:val="a"/>
    <w:rsid w:val="00D73EA7"/>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D73EA7"/>
    <w:pPr>
      <w:widowControl/>
      <w:spacing w:before="100" w:beforeAutospacing="1" w:after="100" w:afterAutospacing="1"/>
      <w:jc w:val="left"/>
    </w:pPr>
    <w:rPr>
      <w:rFonts w:ascii="宋体" w:eastAsia="宋体" w:hAnsi="宋体" w:cs="宋体"/>
      <w:kern w:val="0"/>
      <w:sz w:val="24"/>
      <w:szCs w:val="24"/>
    </w:rPr>
  </w:style>
  <w:style w:type="character" w:customStyle="1" w:styleId="apptitle">
    <w:name w:val="app_title"/>
    <w:basedOn w:val="a0"/>
    <w:rsid w:val="00D73EA7"/>
  </w:style>
  <w:style w:type="character" w:customStyle="1" w:styleId="wakeupdesc">
    <w:name w:val="wakeup_desc"/>
    <w:basedOn w:val="a0"/>
    <w:rsid w:val="00D73EA7"/>
  </w:style>
  <w:style w:type="character" w:styleId="a6">
    <w:name w:val="Hyperlink"/>
    <w:basedOn w:val="a0"/>
    <w:uiPriority w:val="99"/>
    <w:semiHidden/>
    <w:unhideWhenUsed/>
    <w:rsid w:val="00D73EA7"/>
    <w:rPr>
      <w:color w:val="0000FF"/>
      <w:u w:val="single"/>
    </w:rPr>
  </w:style>
  <w:style w:type="paragraph" w:customStyle="1" w:styleId="clearfix">
    <w:name w:val="clearfix"/>
    <w:basedOn w:val="a"/>
    <w:rsid w:val="00D73EA7"/>
    <w:pPr>
      <w:widowControl/>
      <w:spacing w:before="100" w:beforeAutospacing="1" w:after="100" w:afterAutospacing="1"/>
      <w:jc w:val="left"/>
    </w:pPr>
    <w:rPr>
      <w:rFonts w:ascii="宋体" w:eastAsia="宋体" w:hAnsi="宋体" w:cs="宋体"/>
      <w:kern w:val="0"/>
      <w:sz w:val="24"/>
      <w:szCs w:val="24"/>
    </w:rPr>
  </w:style>
  <w:style w:type="character" w:customStyle="1" w:styleId="flooroutermost">
    <w:name w:val="floor_outermost"/>
    <w:basedOn w:val="a0"/>
    <w:rsid w:val="00D73EA7"/>
  </w:style>
  <w:style w:type="character" w:customStyle="1" w:styleId="stuff-right">
    <w:name w:val="stuff-right"/>
    <w:basedOn w:val="a0"/>
    <w:rsid w:val="00D73EA7"/>
  </w:style>
  <w:style w:type="character" w:customStyle="1" w:styleId="2Char">
    <w:name w:val="标题 2 Char"/>
    <w:basedOn w:val="a0"/>
    <w:link w:val="2"/>
    <w:uiPriority w:val="9"/>
    <w:semiHidden/>
    <w:rsid w:val="00F02E92"/>
    <w:rPr>
      <w:rFonts w:asciiTheme="majorHAnsi" w:eastAsiaTheme="majorEastAsia" w:hAnsiTheme="majorHAnsi" w:cstheme="majorBidi"/>
      <w:b/>
      <w:bCs/>
      <w:sz w:val="32"/>
      <w:szCs w:val="32"/>
    </w:rPr>
  </w:style>
  <w:style w:type="character" w:styleId="a7">
    <w:name w:val="Strong"/>
    <w:basedOn w:val="a0"/>
    <w:uiPriority w:val="22"/>
    <w:qFormat/>
    <w:rsid w:val="00F02E92"/>
    <w:rPr>
      <w:b/>
      <w:bCs/>
    </w:rPr>
  </w:style>
</w:styles>
</file>

<file path=word/webSettings.xml><?xml version="1.0" encoding="utf-8"?>
<w:webSettings xmlns:r="http://schemas.openxmlformats.org/officeDocument/2006/relationships" xmlns:w="http://schemas.openxmlformats.org/wordprocessingml/2006/main">
  <w:divs>
    <w:div w:id="1253927787">
      <w:bodyDiv w:val="1"/>
      <w:marLeft w:val="0"/>
      <w:marRight w:val="0"/>
      <w:marTop w:val="0"/>
      <w:marBottom w:val="0"/>
      <w:divBdr>
        <w:top w:val="none" w:sz="0" w:space="0" w:color="auto"/>
        <w:left w:val="none" w:sz="0" w:space="0" w:color="auto"/>
        <w:bottom w:val="none" w:sz="0" w:space="0" w:color="auto"/>
        <w:right w:val="none" w:sz="0" w:space="0" w:color="auto"/>
      </w:divBdr>
    </w:div>
    <w:div w:id="1387608720">
      <w:bodyDiv w:val="1"/>
      <w:marLeft w:val="0"/>
      <w:marRight w:val="0"/>
      <w:marTop w:val="0"/>
      <w:marBottom w:val="0"/>
      <w:divBdr>
        <w:top w:val="none" w:sz="0" w:space="0" w:color="auto"/>
        <w:left w:val="none" w:sz="0" w:space="0" w:color="auto"/>
        <w:bottom w:val="none" w:sz="0" w:space="0" w:color="auto"/>
        <w:right w:val="none" w:sz="0" w:space="0" w:color="auto"/>
      </w:divBdr>
    </w:div>
    <w:div w:id="1577590245">
      <w:bodyDiv w:val="1"/>
      <w:marLeft w:val="0"/>
      <w:marRight w:val="0"/>
      <w:marTop w:val="0"/>
      <w:marBottom w:val="0"/>
      <w:divBdr>
        <w:top w:val="none" w:sz="0" w:space="0" w:color="auto"/>
        <w:left w:val="none" w:sz="0" w:space="0" w:color="auto"/>
        <w:bottom w:val="none" w:sz="0" w:space="0" w:color="auto"/>
        <w:right w:val="none" w:sz="0" w:space="0" w:color="auto"/>
      </w:divBdr>
      <w:divsChild>
        <w:div w:id="1731725968">
          <w:marLeft w:val="0"/>
          <w:marRight w:val="0"/>
          <w:marTop w:val="0"/>
          <w:marBottom w:val="0"/>
          <w:divBdr>
            <w:top w:val="none" w:sz="0" w:space="0" w:color="auto"/>
            <w:left w:val="none" w:sz="0" w:space="0" w:color="auto"/>
            <w:bottom w:val="none" w:sz="0" w:space="0" w:color="auto"/>
            <w:right w:val="none" w:sz="0" w:space="0" w:color="auto"/>
          </w:divBdr>
          <w:divsChild>
            <w:div w:id="2099329080">
              <w:marLeft w:val="0"/>
              <w:marRight w:val="0"/>
              <w:marTop w:val="0"/>
              <w:marBottom w:val="0"/>
              <w:divBdr>
                <w:top w:val="none" w:sz="0" w:space="0" w:color="auto"/>
                <w:left w:val="none" w:sz="0" w:space="0" w:color="auto"/>
                <w:bottom w:val="none" w:sz="0" w:space="0" w:color="auto"/>
                <w:right w:val="none" w:sz="0" w:space="0" w:color="auto"/>
              </w:divBdr>
            </w:div>
          </w:divsChild>
        </w:div>
        <w:div w:id="950086622">
          <w:marLeft w:val="0"/>
          <w:marRight w:val="0"/>
          <w:marTop w:val="0"/>
          <w:marBottom w:val="0"/>
          <w:divBdr>
            <w:top w:val="none" w:sz="0" w:space="0" w:color="auto"/>
            <w:left w:val="none" w:sz="0" w:space="0" w:color="auto"/>
            <w:bottom w:val="none" w:sz="0" w:space="0" w:color="auto"/>
            <w:right w:val="none" w:sz="0" w:space="0" w:color="auto"/>
          </w:divBdr>
          <w:divsChild>
            <w:div w:id="984432089">
              <w:marLeft w:val="0"/>
              <w:marRight w:val="0"/>
              <w:marTop w:val="0"/>
              <w:marBottom w:val="0"/>
              <w:divBdr>
                <w:top w:val="none" w:sz="0" w:space="0" w:color="auto"/>
                <w:left w:val="none" w:sz="0" w:space="0" w:color="auto"/>
                <w:bottom w:val="none" w:sz="0" w:space="0" w:color="auto"/>
                <w:right w:val="none" w:sz="0" w:space="0" w:color="auto"/>
              </w:divBdr>
            </w:div>
          </w:divsChild>
        </w:div>
        <w:div w:id="1268460644">
          <w:marLeft w:val="0"/>
          <w:marRight w:val="0"/>
          <w:marTop w:val="0"/>
          <w:marBottom w:val="0"/>
          <w:divBdr>
            <w:top w:val="none" w:sz="0" w:space="0" w:color="auto"/>
            <w:left w:val="none" w:sz="0" w:space="0" w:color="auto"/>
            <w:bottom w:val="none" w:sz="0" w:space="0" w:color="auto"/>
            <w:right w:val="none" w:sz="0" w:space="0" w:color="auto"/>
          </w:divBdr>
          <w:divsChild>
            <w:div w:id="64956134">
              <w:marLeft w:val="0"/>
              <w:marRight w:val="0"/>
              <w:marTop w:val="0"/>
              <w:marBottom w:val="0"/>
              <w:divBdr>
                <w:top w:val="none" w:sz="0" w:space="0" w:color="auto"/>
                <w:left w:val="none" w:sz="0" w:space="0" w:color="auto"/>
                <w:bottom w:val="none" w:sz="0" w:space="0" w:color="auto"/>
                <w:right w:val="none" w:sz="0" w:space="0" w:color="auto"/>
              </w:divBdr>
            </w:div>
          </w:divsChild>
        </w:div>
        <w:div w:id="1697654912">
          <w:marLeft w:val="0"/>
          <w:marRight w:val="0"/>
          <w:marTop w:val="0"/>
          <w:marBottom w:val="0"/>
          <w:divBdr>
            <w:top w:val="none" w:sz="0" w:space="0" w:color="auto"/>
            <w:left w:val="none" w:sz="0" w:space="0" w:color="auto"/>
            <w:bottom w:val="none" w:sz="0" w:space="0" w:color="auto"/>
            <w:right w:val="none" w:sz="0" w:space="0" w:color="auto"/>
          </w:divBdr>
          <w:divsChild>
            <w:div w:id="152991481">
              <w:marLeft w:val="0"/>
              <w:marRight w:val="0"/>
              <w:marTop w:val="0"/>
              <w:marBottom w:val="0"/>
              <w:divBdr>
                <w:top w:val="none" w:sz="0" w:space="0" w:color="auto"/>
                <w:left w:val="none" w:sz="0" w:space="0" w:color="auto"/>
                <w:bottom w:val="none" w:sz="0" w:space="0" w:color="auto"/>
                <w:right w:val="none" w:sz="0" w:space="0" w:color="auto"/>
              </w:divBdr>
            </w:div>
          </w:divsChild>
        </w:div>
        <w:div w:id="1943879188">
          <w:marLeft w:val="0"/>
          <w:marRight w:val="0"/>
          <w:marTop w:val="0"/>
          <w:marBottom w:val="0"/>
          <w:divBdr>
            <w:top w:val="none" w:sz="0" w:space="0" w:color="auto"/>
            <w:left w:val="none" w:sz="0" w:space="0" w:color="auto"/>
            <w:bottom w:val="none" w:sz="0" w:space="0" w:color="auto"/>
            <w:right w:val="none" w:sz="0" w:space="0" w:color="auto"/>
          </w:divBdr>
          <w:divsChild>
            <w:div w:id="1384402676">
              <w:marLeft w:val="0"/>
              <w:marRight w:val="0"/>
              <w:marTop w:val="0"/>
              <w:marBottom w:val="0"/>
              <w:divBdr>
                <w:top w:val="none" w:sz="0" w:space="0" w:color="auto"/>
                <w:left w:val="none" w:sz="0" w:space="0" w:color="auto"/>
                <w:bottom w:val="none" w:sz="0" w:space="0" w:color="auto"/>
                <w:right w:val="none" w:sz="0" w:space="0" w:color="auto"/>
              </w:divBdr>
            </w:div>
          </w:divsChild>
        </w:div>
        <w:div w:id="1744139475">
          <w:marLeft w:val="0"/>
          <w:marRight w:val="0"/>
          <w:marTop w:val="0"/>
          <w:marBottom w:val="0"/>
          <w:divBdr>
            <w:top w:val="none" w:sz="0" w:space="0" w:color="auto"/>
            <w:left w:val="none" w:sz="0" w:space="0" w:color="auto"/>
            <w:bottom w:val="none" w:sz="0" w:space="0" w:color="auto"/>
            <w:right w:val="none" w:sz="0" w:space="0" w:color="auto"/>
          </w:divBdr>
          <w:divsChild>
            <w:div w:id="853298718">
              <w:marLeft w:val="0"/>
              <w:marRight w:val="0"/>
              <w:marTop w:val="0"/>
              <w:marBottom w:val="0"/>
              <w:divBdr>
                <w:top w:val="none" w:sz="0" w:space="0" w:color="auto"/>
                <w:left w:val="none" w:sz="0" w:space="0" w:color="auto"/>
                <w:bottom w:val="none" w:sz="0" w:space="0" w:color="auto"/>
                <w:right w:val="none" w:sz="0" w:space="0" w:color="auto"/>
              </w:divBdr>
            </w:div>
          </w:divsChild>
        </w:div>
        <w:div w:id="476385874">
          <w:marLeft w:val="0"/>
          <w:marRight w:val="0"/>
          <w:marTop w:val="0"/>
          <w:marBottom w:val="0"/>
          <w:divBdr>
            <w:top w:val="none" w:sz="0" w:space="0" w:color="auto"/>
            <w:left w:val="none" w:sz="0" w:space="0" w:color="auto"/>
            <w:bottom w:val="none" w:sz="0" w:space="0" w:color="auto"/>
            <w:right w:val="none" w:sz="0" w:space="0" w:color="auto"/>
          </w:divBdr>
          <w:divsChild>
            <w:div w:id="1887448475">
              <w:marLeft w:val="0"/>
              <w:marRight w:val="0"/>
              <w:marTop w:val="0"/>
              <w:marBottom w:val="0"/>
              <w:divBdr>
                <w:top w:val="none" w:sz="0" w:space="0" w:color="auto"/>
                <w:left w:val="none" w:sz="0" w:space="0" w:color="auto"/>
                <w:bottom w:val="none" w:sz="0" w:space="0" w:color="auto"/>
                <w:right w:val="none" w:sz="0" w:space="0" w:color="auto"/>
              </w:divBdr>
            </w:div>
          </w:divsChild>
        </w:div>
        <w:div w:id="1931961964">
          <w:marLeft w:val="0"/>
          <w:marRight w:val="0"/>
          <w:marTop w:val="0"/>
          <w:marBottom w:val="0"/>
          <w:divBdr>
            <w:top w:val="none" w:sz="0" w:space="0" w:color="auto"/>
            <w:left w:val="none" w:sz="0" w:space="0" w:color="auto"/>
            <w:bottom w:val="none" w:sz="0" w:space="0" w:color="auto"/>
            <w:right w:val="none" w:sz="0" w:space="0" w:color="auto"/>
          </w:divBdr>
          <w:divsChild>
            <w:div w:id="1466777964">
              <w:marLeft w:val="0"/>
              <w:marRight w:val="0"/>
              <w:marTop w:val="0"/>
              <w:marBottom w:val="0"/>
              <w:divBdr>
                <w:top w:val="none" w:sz="0" w:space="0" w:color="auto"/>
                <w:left w:val="none" w:sz="0" w:space="0" w:color="auto"/>
                <w:bottom w:val="none" w:sz="0" w:space="0" w:color="auto"/>
                <w:right w:val="none" w:sz="0" w:space="0" w:color="auto"/>
              </w:divBdr>
            </w:div>
          </w:divsChild>
        </w:div>
        <w:div w:id="1920285238">
          <w:marLeft w:val="0"/>
          <w:marRight w:val="0"/>
          <w:marTop w:val="0"/>
          <w:marBottom w:val="0"/>
          <w:divBdr>
            <w:top w:val="none" w:sz="0" w:space="0" w:color="auto"/>
            <w:left w:val="none" w:sz="0" w:space="0" w:color="auto"/>
            <w:bottom w:val="none" w:sz="0" w:space="0" w:color="auto"/>
            <w:right w:val="none" w:sz="0" w:space="0" w:color="auto"/>
          </w:divBdr>
          <w:divsChild>
            <w:div w:id="1674381352">
              <w:marLeft w:val="0"/>
              <w:marRight w:val="0"/>
              <w:marTop w:val="0"/>
              <w:marBottom w:val="0"/>
              <w:divBdr>
                <w:top w:val="none" w:sz="0" w:space="0" w:color="auto"/>
                <w:left w:val="none" w:sz="0" w:space="0" w:color="auto"/>
                <w:bottom w:val="none" w:sz="0" w:space="0" w:color="auto"/>
                <w:right w:val="none" w:sz="0" w:space="0" w:color="auto"/>
              </w:divBdr>
            </w:div>
          </w:divsChild>
        </w:div>
        <w:div w:id="1821075855">
          <w:marLeft w:val="0"/>
          <w:marRight w:val="0"/>
          <w:marTop w:val="0"/>
          <w:marBottom w:val="0"/>
          <w:divBdr>
            <w:top w:val="none" w:sz="0" w:space="0" w:color="auto"/>
            <w:left w:val="none" w:sz="0" w:space="0" w:color="auto"/>
            <w:bottom w:val="none" w:sz="0" w:space="0" w:color="auto"/>
            <w:right w:val="none" w:sz="0" w:space="0" w:color="auto"/>
          </w:divBdr>
          <w:divsChild>
            <w:div w:id="1414349851">
              <w:marLeft w:val="0"/>
              <w:marRight w:val="0"/>
              <w:marTop w:val="0"/>
              <w:marBottom w:val="0"/>
              <w:divBdr>
                <w:top w:val="none" w:sz="0" w:space="0" w:color="auto"/>
                <w:left w:val="none" w:sz="0" w:space="0" w:color="auto"/>
                <w:bottom w:val="none" w:sz="0" w:space="0" w:color="auto"/>
                <w:right w:val="none" w:sz="0" w:space="0" w:color="auto"/>
              </w:divBdr>
            </w:div>
          </w:divsChild>
        </w:div>
        <w:div w:id="184292048">
          <w:marLeft w:val="0"/>
          <w:marRight w:val="0"/>
          <w:marTop w:val="0"/>
          <w:marBottom w:val="0"/>
          <w:divBdr>
            <w:top w:val="none" w:sz="0" w:space="0" w:color="auto"/>
            <w:left w:val="none" w:sz="0" w:space="0" w:color="auto"/>
            <w:bottom w:val="none" w:sz="0" w:space="0" w:color="auto"/>
            <w:right w:val="none" w:sz="0" w:space="0" w:color="auto"/>
          </w:divBdr>
          <w:divsChild>
            <w:div w:id="1088388655">
              <w:marLeft w:val="0"/>
              <w:marRight w:val="0"/>
              <w:marTop w:val="0"/>
              <w:marBottom w:val="0"/>
              <w:divBdr>
                <w:top w:val="none" w:sz="0" w:space="0" w:color="auto"/>
                <w:left w:val="none" w:sz="0" w:space="0" w:color="auto"/>
                <w:bottom w:val="none" w:sz="0" w:space="0" w:color="auto"/>
                <w:right w:val="none" w:sz="0" w:space="0" w:color="auto"/>
              </w:divBdr>
            </w:div>
          </w:divsChild>
        </w:div>
        <w:div w:id="1947613934">
          <w:marLeft w:val="0"/>
          <w:marRight w:val="0"/>
          <w:marTop w:val="0"/>
          <w:marBottom w:val="0"/>
          <w:divBdr>
            <w:top w:val="none" w:sz="0" w:space="0" w:color="auto"/>
            <w:left w:val="none" w:sz="0" w:space="0" w:color="auto"/>
            <w:bottom w:val="none" w:sz="0" w:space="0" w:color="auto"/>
            <w:right w:val="none" w:sz="0" w:space="0" w:color="auto"/>
          </w:divBdr>
          <w:divsChild>
            <w:div w:id="8251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8848">
      <w:bodyDiv w:val="1"/>
      <w:marLeft w:val="0"/>
      <w:marRight w:val="0"/>
      <w:marTop w:val="0"/>
      <w:marBottom w:val="0"/>
      <w:divBdr>
        <w:top w:val="none" w:sz="0" w:space="0" w:color="auto"/>
        <w:left w:val="none" w:sz="0" w:space="0" w:color="auto"/>
        <w:bottom w:val="none" w:sz="0" w:space="0" w:color="auto"/>
        <w:right w:val="none" w:sz="0" w:space="0" w:color="auto"/>
      </w:divBdr>
    </w:div>
    <w:div w:id="2001611755">
      <w:bodyDiv w:val="1"/>
      <w:marLeft w:val="0"/>
      <w:marRight w:val="0"/>
      <w:marTop w:val="0"/>
      <w:marBottom w:val="0"/>
      <w:divBdr>
        <w:top w:val="none" w:sz="0" w:space="0" w:color="auto"/>
        <w:left w:val="none" w:sz="0" w:space="0" w:color="auto"/>
        <w:bottom w:val="none" w:sz="0" w:space="0" w:color="auto"/>
        <w:right w:val="none" w:sz="0" w:space="0" w:color="auto"/>
      </w:divBdr>
      <w:divsChild>
        <w:div w:id="1255623660">
          <w:marLeft w:val="0"/>
          <w:marRight w:val="0"/>
          <w:marTop w:val="0"/>
          <w:marBottom w:val="0"/>
          <w:divBdr>
            <w:top w:val="none" w:sz="0" w:space="0" w:color="auto"/>
            <w:left w:val="none" w:sz="0" w:space="0" w:color="auto"/>
            <w:bottom w:val="none" w:sz="0" w:space="0" w:color="auto"/>
            <w:right w:val="none" w:sz="0" w:space="0" w:color="auto"/>
          </w:divBdr>
          <w:divsChild>
            <w:div w:id="1683580677">
              <w:marLeft w:val="0"/>
              <w:marRight w:val="0"/>
              <w:marTop w:val="0"/>
              <w:marBottom w:val="0"/>
              <w:divBdr>
                <w:top w:val="none" w:sz="0" w:space="0" w:color="auto"/>
                <w:left w:val="none" w:sz="0" w:space="0" w:color="auto"/>
                <w:bottom w:val="none" w:sz="0" w:space="0" w:color="auto"/>
                <w:right w:val="none" w:sz="0" w:space="0" w:color="auto"/>
              </w:divBdr>
            </w:div>
          </w:divsChild>
        </w:div>
        <w:div w:id="1119764805">
          <w:marLeft w:val="0"/>
          <w:marRight w:val="0"/>
          <w:marTop w:val="0"/>
          <w:marBottom w:val="0"/>
          <w:divBdr>
            <w:top w:val="none" w:sz="0" w:space="0" w:color="auto"/>
            <w:left w:val="none" w:sz="0" w:space="0" w:color="auto"/>
            <w:bottom w:val="none" w:sz="0" w:space="0" w:color="auto"/>
            <w:right w:val="none" w:sz="0" w:space="0" w:color="auto"/>
          </w:divBdr>
          <w:divsChild>
            <w:div w:id="788931538">
              <w:marLeft w:val="0"/>
              <w:marRight w:val="0"/>
              <w:marTop w:val="0"/>
              <w:marBottom w:val="0"/>
              <w:divBdr>
                <w:top w:val="none" w:sz="0" w:space="0" w:color="auto"/>
                <w:left w:val="none" w:sz="0" w:space="0" w:color="auto"/>
                <w:bottom w:val="none" w:sz="0" w:space="0" w:color="auto"/>
                <w:right w:val="none" w:sz="0" w:space="0" w:color="auto"/>
              </w:divBdr>
            </w:div>
            <w:div w:id="889347464">
              <w:marLeft w:val="0"/>
              <w:marRight w:val="0"/>
              <w:marTop w:val="0"/>
              <w:marBottom w:val="0"/>
              <w:divBdr>
                <w:top w:val="none" w:sz="0" w:space="0" w:color="auto"/>
                <w:left w:val="none" w:sz="0" w:space="0" w:color="auto"/>
                <w:bottom w:val="none" w:sz="0" w:space="0" w:color="auto"/>
                <w:right w:val="none" w:sz="0" w:space="0" w:color="auto"/>
              </w:divBdr>
            </w:div>
            <w:div w:id="1020358659">
              <w:marLeft w:val="0"/>
              <w:marRight w:val="0"/>
              <w:marTop w:val="0"/>
              <w:marBottom w:val="0"/>
              <w:divBdr>
                <w:top w:val="none" w:sz="0" w:space="0" w:color="auto"/>
                <w:left w:val="none" w:sz="0" w:space="0" w:color="auto"/>
                <w:bottom w:val="none" w:sz="0" w:space="0" w:color="auto"/>
                <w:right w:val="none" w:sz="0" w:space="0" w:color="auto"/>
              </w:divBdr>
            </w:div>
            <w:div w:id="1469401663">
              <w:marLeft w:val="0"/>
              <w:marRight w:val="0"/>
              <w:marTop w:val="0"/>
              <w:marBottom w:val="0"/>
              <w:divBdr>
                <w:top w:val="none" w:sz="0" w:space="0" w:color="auto"/>
                <w:left w:val="none" w:sz="0" w:space="0" w:color="auto"/>
                <w:bottom w:val="none" w:sz="0" w:space="0" w:color="auto"/>
                <w:right w:val="none" w:sz="0" w:space="0" w:color="auto"/>
              </w:divBdr>
            </w:div>
            <w:div w:id="1650018351">
              <w:marLeft w:val="0"/>
              <w:marRight w:val="0"/>
              <w:marTop w:val="0"/>
              <w:marBottom w:val="0"/>
              <w:divBdr>
                <w:top w:val="none" w:sz="0" w:space="0" w:color="auto"/>
                <w:left w:val="none" w:sz="0" w:space="0" w:color="auto"/>
                <w:bottom w:val="none" w:sz="0" w:space="0" w:color="auto"/>
                <w:right w:val="none" w:sz="0" w:space="0" w:color="auto"/>
              </w:divBdr>
            </w:div>
            <w:div w:id="1330324963">
              <w:marLeft w:val="0"/>
              <w:marRight w:val="0"/>
              <w:marTop w:val="0"/>
              <w:marBottom w:val="0"/>
              <w:divBdr>
                <w:top w:val="none" w:sz="0" w:space="0" w:color="auto"/>
                <w:left w:val="none" w:sz="0" w:space="0" w:color="auto"/>
                <w:bottom w:val="none" w:sz="0" w:space="0" w:color="auto"/>
                <w:right w:val="none" w:sz="0" w:space="0" w:color="auto"/>
              </w:divBdr>
            </w:div>
            <w:div w:id="418018002">
              <w:marLeft w:val="0"/>
              <w:marRight w:val="0"/>
              <w:marTop w:val="0"/>
              <w:marBottom w:val="0"/>
              <w:divBdr>
                <w:top w:val="none" w:sz="0" w:space="0" w:color="auto"/>
                <w:left w:val="none" w:sz="0" w:space="0" w:color="auto"/>
                <w:bottom w:val="none" w:sz="0" w:space="0" w:color="auto"/>
                <w:right w:val="none" w:sz="0" w:space="0" w:color="auto"/>
              </w:divBdr>
            </w:div>
            <w:div w:id="395397511">
              <w:marLeft w:val="0"/>
              <w:marRight w:val="0"/>
              <w:marTop w:val="0"/>
              <w:marBottom w:val="0"/>
              <w:divBdr>
                <w:top w:val="none" w:sz="0" w:space="0" w:color="auto"/>
                <w:left w:val="none" w:sz="0" w:space="0" w:color="auto"/>
                <w:bottom w:val="none" w:sz="0" w:space="0" w:color="auto"/>
                <w:right w:val="none" w:sz="0" w:space="0" w:color="auto"/>
              </w:divBdr>
            </w:div>
            <w:div w:id="1875389748">
              <w:marLeft w:val="0"/>
              <w:marRight w:val="0"/>
              <w:marTop w:val="0"/>
              <w:marBottom w:val="0"/>
              <w:divBdr>
                <w:top w:val="none" w:sz="0" w:space="0" w:color="auto"/>
                <w:left w:val="none" w:sz="0" w:space="0" w:color="auto"/>
                <w:bottom w:val="none" w:sz="0" w:space="0" w:color="auto"/>
                <w:right w:val="none" w:sz="0" w:space="0" w:color="auto"/>
              </w:divBdr>
            </w:div>
            <w:div w:id="859666964">
              <w:marLeft w:val="0"/>
              <w:marRight w:val="0"/>
              <w:marTop w:val="0"/>
              <w:marBottom w:val="0"/>
              <w:divBdr>
                <w:top w:val="none" w:sz="0" w:space="0" w:color="auto"/>
                <w:left w:val="none" w:sz="0" w:space="0" w:color="auto"/>
                <w:bottom w:val="none" w:sz="0" w:space="0" w:color="auto"/>
                <w:right w:val="none" w:sz="0" w:space="0" w:color="auto"/>
              </w:divBdr>
            </w:div>
            <w:div w:id="1888831153">
              <w:marLeft w:val="0"/>
              <w:marRight w:val="0"/>
              <w:marTop w:val="0"/>
              <w:marBottom w:val="0"/>
              <w:divBdr>
                <w:top w:val="none" w:sz="0" w:space="0" w:color="auto"/>
                <w:left w:val="none" w:sz="0" w:space="0" w:color="auto"/>
                <w:bottom w:val="none" w:sz="0" w:space="0" w:color="auto"/>
                <w:right w:val="none" w:sz="0" w:space="0" w:color="auto"/>
              </w:divBdr>
            </w:div>
            <w:div w:id="610556500">
              <w:marLeft w:val="0"/>
              <w:marRight w:val="0"/>
              <w:marTop w:val="0"/>
              <w:marBottom w:val="0"/>
              <w:divBdr>
                <w:top w:val="none" w:sz="0" w:space="0" w:color="auto"/>
                <w:left w:val="none" w:sz="0" w:space="0" w:color="auto"/>
                <w:bottom w:val="none" w:sz="0" w:space="0" w:color="auto"/>
                <w:right w:val="none" w:sz="0" w:space="0" w:color="auto"/>
              </w:divBdr>
            </w:div>
            <w:div w:id="1535118550">
              <w:marLeft w:val="0"/>
              <w:marRight w:val="0"/>
              <w:marTop w:val="0"/>
              <w:marBottom w:val="0"/>
              <w:divBdr>
                <w:top w:val="none" w:sz="0" w:space="0" w:color="auto"/>
                <w:left w:val="none" w:sz="0" w:space="0" w:color="auto"/>
                <w:bottom w:val="none" w:sz="0" w:space="0" w:color="auto"/>
                <w:right w:val="none" w:sz="0" w:space="0" w:color="auto"/>
              </w:divBdr>
            </w:div>
            <w:div w:id="2095975910">
              <w:marLeft w:val="0"/>
              <w:marRight w:val="0"/>
              <w:marTop w:val="0"/>
              <w:marBottom w:val="0"/>
              <w:divBdr>
                <w:top w:val="none" w:sz="0" w:space="0" w:color="auto"/>
                <w:left w:val="none" w:sz="0" w:space="0" w:color="auto"/>
                <w:bottom w:val="none" w:sz="0" w:space="0" w:color="auto"/>
                <w:right w:val="none" w:sz="0" w:space="0" w:color="auto"/>
              </w:divBdr>
            </w:div>
            <w:div w:id="1103568449">
              <w:marLeft w:val="0"/>
              <w:marRight w:val="0"/>
              <w:marTop w:val="0"/>
              <w:marBottom w:val="0"/>
              <w:divBdr>
                <w:top w:val="none" w:sz="0" w:space="0" w:color="auto"/>
                <w:left w:val="none" w:sz="0" w:space="0" w:color="auto"/>
                <w:bottom w:val="none" w:sz="0" w:space="0" w:color="auto"/>
                <w:right w:val="none" w:sz="0" w:space="0" w:color="auto"/>
              </w:divBdr>
            </w:div>
            <w:div w:id="936326173">
              <w:marLeft w:val="0"/>
              <w:marRight w:val="0"/>
              <w:marTop w:val="0"/>
              <w:marBottom w:val="0"/>
              <w:divBdr>
                <w:top w:val="none" w:sz="0" w:space="0" w:color="auto"/>
                <w:left w:val="none" w:sz="0" w:space="0" w:color="auto"/>
                <w:bottom w:val="none" w:sz="0" w:space="0" w:color="auto"/>
                <w:right w:val="none" w:sz="0" w:space="0" w:color="auto"/>
              </w:divBdr>
            </w:div>
            <w:div w:id="1383208852">
              <w:marLeft w:val="0"/>
              <w:marRight w:val="0"/>
              <w:marTop w:val="0"/>
              <w:marBottom w:val="0"/>
              <w:divBdr>
                <w:top w:val="none" w:sz="0" w:space="0" w:color="auto"/>
                <w:left w:val="none" w:sz="0" w:space="0" w:color="auto"/>
                <w:bottom w:val="none" w:sz="0" w:space="0" w:color="auto"/>
                <w:right w:val="none" w:sz="0" w:space="0" w:color="auto"/>
              </w:divBdr>
            </w:div>
            <w:div w:id="416099757">
              <w:marLeft w:val="0"/>
              <w:marRight w:val="0"/>
              <w:marTop w:val="0"/>
              <w:marBottom w:val="0"/>
              <w:divBdr>
                <w:top w:val="none" w:sz="0" w:space="0" w:color="auto"/>
                <w:left w:val="none" w:sz="0" w:space="0" w:color="auto"/>
                <w:bottom w:val="none" w:sz="0" w:space="0" w:color="auto"/>
                <w:right w:val="none" w:sz="0" w:space="0" w:color="auto"/>
              </w:divBdr>
            </w:div>
            <w:div w:id="1711300104">
              <w:marLeft w:val="0"/>
              <w:marRight w:val="0"/>
              <w:marTop w:val="0"/>
              <w:marBottom w:val="0"/>
              <w:divBdr>
                <w:top w:val="none" w:sz="0" w:space="0" w:color="auto"/>
                <w:left w:val="none" w:sz="0" w:space="0" w:color="auto"/>
                <w:bottom w:val="none" w:sz="0" w:space="0" w:color="auto"/>
                <w:right w:val="none" w:sz="0" w:space="0" w:color="auto"/>
              </w:divBdr>
            </w:div>
            <w:div w:id="1766268164">
              <w:marLeft w:val="0"/>
              <w:marRight w:val="0"/>
              <w:marTop w:val="0"/>
              <w:marBottom w:val="0"/>
              <w:divBdr>
                <w:top w:val="none" w:sz="0" w:space="0" w:color="auto"/>
                <w:left w:val="none" w:sz="0" w:space="0" w:color="auto"/>
                <w:bottom w:val="none" w:sz="0" w:space="0" w:color="auto"/>
                <w:right w:val="none" w:sz="0" w:space="0" w:color="auto"/>
              </w:divBdr>
              <w:divsChild>
                <w:div w:id="170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402">
          <w:marLeft w:val="0"/>
          <w:marRight w:val="0"/>
          <w:marTop w:val="0"/>
          <w:marBottom w:val="0"/>
          <w:divBdr>
            <w:top w:val="none" w:sz="0" w:space="0" w:color="auto"/>
            <w:left w:val="none" w:sz="0" w:space="0" w:color="auto"/>
            <w:bottom w:val="none" w:sz="0" w:space="0" w:color="auto"/>
            <w:right w:val="none" w:sz="0" w:space="0" w:color="auto"/>
          </w:divBdr>
          <w:divsChild>
            <w:div w:id="575214793">
              <w:marLeft w:val="0"/>
              <w:marRight w:val="0"/>
              <w:marTop w:val="0"/>
              <w:marBottom w:val="0"/>
              <w:divBdr>
                <w:top w:val="none" w:sz="0" w:space="0" w:color="auto"/>
                <w:left w:val="none" w:sz="0" w:space="0" w:color="auto"/>
                <w:bottom w:val="none" w:sz="0" w:space="0" w:color="auto"/>
                <w:right w:val="none" w:sz="0" w:space="0" w:color="auto"/>
              </w:divBdr>
            </w:div>
          </w:divsChild>
        </w:div>
        <w:div w:id="400566650">
          <w:marLeft w:val="0"/>
          <w:marRight w:val="0"/>
          <w:marTop w:val="0"/>
          <w:marBottom w:val="0"/>
          <w:divBdr>
            <w:top w:val="none" w:sz="0" w:space="0" w:color="auto"/>
            <w:left w:val="none" w:sz="0" w:space="0" w:color="auto"/>
            <w:bottom w:val="none" w:sz="0" w:space="0" w:color="auto"/>
            <w:right w:val="none" w:sz="0" w:space="0" w:color="auto"/>
          </w:divBdr>
        </w:div>
        <w:div w:id="1328559678">
          <w:marLeft w:val="0"/>
          <w:marRight w:val="0"/>
          <w:marTop w:val="0"/>
          <w:marBottom w:val="0"/>
          <w:divBdr>
            <w:top w:val="none" w:sz="0" w:space="0" w:color="auto"/>
            <w:left w:val="none" w:sz="0" w:space="0" w:color="auto"/>
            <w:bottom w:val="none" w:sz="0" w:space="0" w:color="auto"/>
            <w:right w:val="none" w:sz="0" w:space="0" w:color="auto"/>
          </w:divBdr>
          <w:divsChild>
            <w:div w:id="1070465827">
              <w:marLeft w:val="0"/>
              <w:marRight w:val="0"/>
              <w:marTop w:val="0"/>
              <w:marBottom w:val="0"/>
              <w:divBdr>
                <w:top w:val="none" w:sz="0" w:space="0" w:color="auto"/>
                <w:left w:val="none" w:sz="0" w:space="0" w:color="auto"/>
                <w:bottom w:val="single" w:sz="6" w:space="0" w:color="E5E5E5"/>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3002</Words>
  <Characters>17114</Characters>
  <Application>Microsoft Office Word</Application>
  <DocSecurity>0</DocSecurity>
  <Lines>142</Lines>
  <Paragraphs>40</Paragraphs>
  <ScaleCrop>false</ScaleCrop>
  <Company>china</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2017-10-31T09:47:00Z</dcterms:created>
  <dcterms:modified xsi:type="dcterms:W3CDTF">2017-11-10T01:33:00Z</dcterms:modified>
</cp:coreProperties>
</file>