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1E" w:rsidRPr="007A4B1E" w:rsidRDefault="007A4B1E" w:rsidP="00461602">
      <w:pPr>
        <w:widowControl/>
        <w:jc w:val="left"/>
        <w:rPr>
          <w:rFonts w:ascii="黑体" w:eastAsia="黑体"/>
          <w:spacing w:val="20"/>
          <w:szCs w:val="32"/>
        </w:rPr>
      </w:pPr>
    </w:p>
    <w:p w:rsidR="00262EF9" w:rsidRDefault="007A4B1E" w:rsidP="007A4B1E">
      <w:pPr>
        <w:widowControl/>
        <w:spacing w:line="500" w:lineRule="exact"/>
        <w:jc w:val="center"/>
        <w:rPr>
          <w:rFonts w:ascii="方正小标宋简体" w:eastAsia="方正小标宋简体" w:hAnsi="Arial" w:cs="Arial"/>
          <w:b/>
          <w:bCs/>
          <w:kern w:val="0"/>
          <w:sz w:val="44"/>
          <w:szCs w:val="44"/>
        </w:rPr>
      </w:pPr>
      <w:r w:rsidRPr="00D513F2">
        <w:rPr>
          <w:rFonts w:ascii="方正小标宋简体" w:eastAsia="方正小标宋简体" w:hAnsi="Arial" w:cs="Arial" w:hint="eastAsia"/>
          <w:b/>
          <w:bCs/>
          <w:kern w:val="0"/>
          <w:sz w:val="44"/>
          <w:szCs w:val="44"/>
        </w:rPr>
        <w:t>华北水利水电大学</w:t>
      </w:r>
    </w:p>
    <w:p w:rsidR="007A4B1E" w:rsidRDefault="007A4B1E" w:rsidP="007A4B1E">
      <w:pPr>
        <w:widowControl/>
        <w:spacing w:line="500" w:lineRule="exact"/>
        <w:jc w:val="center"/>
        <w:rPr>
          <w:rFonts w:ascii="方正小标宋简体" w:eastAsia="方正小标宋简体" w:hAnsi="Arial" w:cs="Arial"/>
          <w:b/>
          <w:bCs/>
          <w:kern w:val="0"/>
          <w:sz w:val="44"/>
          <w:szCs w:val="44"/>
        </w:rPr>
      </w:pPr>
      <w:r w:rsidRPr="00D513F2">
        <w:rPr>
          <w:rFonts w:ascii="方正小标宋简体" w:eastAsia="方正小标宋简体" w:hAnsi="Arial" w:cs="Arial" w:hint="eastAsia"/>
          <w:b/>
          <w:bCs/>
          <w:kern w:val="0"/>
          <w:sz w:val="44"/>
          <w:szCs w:val="44"/>
        </w:rPr>
        <w:t>高层次科研奖励</w:t>
      </w:r>
      <w:r w:rsidR="00461602">
        <w:rPr>
          <w:rFonts w:ascii="方正小标宋简体" w:eastAsia="方正小标宋简体" w:hAnsi="Arial" w:cs="Arial" w:hint="eastAsia"/>
          <w:b/>
          <w:bCs/>
          <w:kern w:val="0"/>
          <w:sz w:val="44"/>
          <w:szCs w:val="44"/>
        </w:rPr>
        <w:t>及匹配</w:t>
      </w:r>
      <w:r w:rsidRPr="00D513F2">
        <w:rPr>
          <w:rFonts w:ascii="方正小标宋简体" w:eastAsia="方正小标宋简体" w:hAnsi="Arial" w:cs="Arial" w:hint="eastAsia"/>
          <w:b/>
          <w:bCs/>
          <w:kern w:val="0"/>
          <w:sz w:val="44"/>
          <w:szCs w:val="44"/>
        </w:rPr>
        <w:t>办法</w:t>
      </w:r>
    </w:p>
    <w:p w:rsidR="00657290" w:rsidRPr="00D513F2" w:rsidRDefault="00657290" w:rsidP="007A4B1E">
      <w:pPr>
        <w:widowControl/>
        <w:spacing w:line="500" w:lineRule="exact"/>
        <w:jc w:val="center"/>
        <w:rPr>
          <w:rFonts w:ascii="方正小标宋简体" w:eastAsia="方正小标宋简体" w:hAnsi="Arial" w:cs="Arial"/>
          <w:b/>
          <w:bCs/>
          <w:kern w:val="0"/>
          <w:sz w:val="44"/>
          <w:szCs w:val="44"/>
        </w:rPr>
      </w:pPr>
    </w:p>
    <w:p w:rsidR="007A4B1E" w:rsidRPr="00D513F2" w:rsidRDefault="007A4B1E" w:rsidP="007A4B1E">
      <w:pPr>
        <w:spacing w:line="580" w:lineRule="exact"/>
        <w:rPr>
          <w:rFonts w:ascii="仿宋_GB2312"/>
          <w:spacing w:val="20"/>
          <w:szCs w:val="32"/>
        </w:rPr>
      </w:pPr>
    </w:p>
    <w:p w:rsidR="007A4B1E" w:rsidRDefault="007A4B1E" w:rsidP="009138A0">
      <w:pPr>
        <w:spacing w:line="580" w:lineRule="exact"/>
        <w:ind w:firstLineChars="800" w:firstLine="2857"/>
        <w:rPr>
          <w:rFonts w:ascii="黑体" w:eastAsia="黑体"/>
          <w:b/>
          <w:spacing w:val="20"/>
          <w:szCs w:val="32"/>
        </w:rPr>
      </w:pPr>
      <w:r w:rsidRPr="00D513F2">
        <w:rPr>
          <w:rFonts w:ascii="黑体" w:eastAsia="黑体" w:hint="eastAsia"/>
          <w:b/>
          <w:spacing w:val="20"/>
          <w:szCs w:val="32"/>
        </w:rPr>
        <w:t>第一章</w:t>
      </w:r>
      <w:r>
        <w:rPr>
          <w:rFonts w:ascii="黑体" w:eastAsia="黑体" w:hint="eastAsia"/>
          <w:b/>
          <w:spacing w:val="20"/>
          <w:szCs w:val="32"/>
        </w:rPr>
        <w:t xml:space="preserve"> </w:t>
      </w:r>
      <w:r w:rsidRPr="00D513F2">
        <w:rPr>
          <w:rFonts w:ascii="黑体" w:eastAsia="黑体" w:hint="eastAsia"/>
          <w:b/>
          <w:spacing w:val="20"/>
          <w:szCs w:val="32"/>
        </w:rPr>
        <w:t xml:space="preserve"> 总</w:t>
      </w:r>
      <w:r>
        <w:rPr>
          <w:rFonts w:ascii="黑体" w:eastAsia="黑体" w:hint="eastAsia"/>
          <w:b/>
          <w:spacing w:val="20"/>
          <w:szCs w:val="32"/>
        </w:rPr>
        <w:t xml:space="preserve"> </w:t>
      </w:r>
      <w:r w:rsidRPr="00D513F2">
        <w:rPr>
          <w:rFonts w:ascii="黑体" w:eastAsia="黑体" w:hint="eastAsia"/>
          <w:b/>
          <w:spacing w:val="20"/>
          <w:szCs w:val="32"/>
        </w:rPr>
        <w:t xml:space="preserve"> 则</w:t>
      </w:r>
    </w:p>
    <w:p w:rsidR="00262EF9" w:rsidRPr="00D513F2" w:rsidRDefault="00262EF9" w:rsidP="009138A0">
      <w:pPr>
        <w:spacing w:line="580" w:lineRule="exact"/>
        <w:ind w:firstLineChars="800" w:firstLine="2857"/>
        <w:rPr>
          <w:rFonts w:ascii="黑体" w:eastAsia="黑体"/>
          <w:b/>
          <w:spacing w:val="20"/>
          <w:szCs w:val="32"/>
        </w:rPr>
      </w:pPr>
    </w:p>
    <w:p w:rsidR="004C3A41" w:rsidRDefault="007A4B1E" w:rsidP="00CF031B">
      <w:pPr>
        <w:spacing w:line="580" w:lineRule="exact"/>
        <w:ind w:firstLineChars="200" w:firstLine="714"/>
        <w:rPr>
          <w:rFonts w:ascii="仿宋_GB2312"/>
          <w:spacing w:val="20"/>
          <w:szCs w:val="32"/>
        </w:rPr>
      </w:pPr>
      <w:r w:rsidRPr="00D513F2">
        <w:rPr>
          <w:rFonts w:ascii="仿宋_GB2312" w:hint="eastAsia"/>
          <w:b/>
          <w:spacing w:val="20"/>
          <w:szCs w:val="32"/>
        </w:rPr>
        <w:t>第一条</w:t>
      </w:r>
      <w:r>
        <w:rPr>
          <w:rFonts w:ascii="仿宋_GB2312" w:hint="eastAsia"/>
          <w:spacing w:val="20"/>
          <w:szCs w:val="32"/>
        </w:rPr>
        <w:t xml:space="preserve">  </w:t>
      </w:r>
      <w:r w:rsidRPr="00D513F2">
        <w:rPr>
          <w:rFonts w:ascii="仿宋_GB2312" w:hint="eastAsia"/>
          <w:spacing w:val="20"/>
          <w:szCs w:val="32"/>
        </w:rPr>
        <w:t>为鼓励广大</w:t>
      </w:r>
      <w:r>
        <w:rPr>
          <w:rFonts w:ascii="仿宋_GB2312" w:hint="eastAsia"/>
          <w:spacing w:val="20"/>
          <w:szCs w:val="32"/>
        </w:rPr>
        <w:t>教师</w:t>
      </w:r>
      <w:r w:rsidRPr="00D513F2">
        <w:rPr>
          <w:rFonts w:ascii="仿宋_GB2312" w:hint="eastAsia"/>
          <w:spacing w:val="20"/>
          <w:szCs w:val="32"/>
        </w:rPr>
        <w:t>争取获得高层次科研项目和高水平科研成果，提升学校科研水平和办学实力，促使学校在建设创新型国家的进程中做出更大贡献，制定本办法。</w:t>
      </w:r>
    </w:p>
    <w:p w:rsidR="004C3A41" w:rsidRDefault="007A4B1E">
      <w:pPr>
        <w:spacing w:line="580" w:lineRule="exact"/>
        <w:ind w:firstLineChars="200" w:firstLine="714"/>
        <w:rPr>
          <w:rFonts w:ascii="仿宋_GB2312"/>
          <w:spacing w:val="20"/>
          <w:szCs w:val="32"/>
        </w:rPr>
      </w:pPr>
      <w:r w:rsidRPr="00D513F2">
        <w:rPr>
          <w:rFonts w:ascii="仿宋_GB2312" w:hint="eastAsia"/>
          <w:b/>
          <w:spacing w:val="20"/>
          <w:szCs w:val="32"/>
        </w:rPr>
        <w:t>第二条</w:t>
      </w:r>
      <w:r>
        <w:rPr>
          <w:rFonts w:ascii="仿宋_GB2312" w:hint="eastAsia"/>
          <w:spacing w:val="20"/>
          <w:szCs w:val="32"/>
        </w:rPr>
        <w:t xml:space="preserve">  </w:t>
      </w:r>
      <w:r w:rsidRPr="00D513F2">
        <w:rPr>
          <w:rFonts w:ascii="仿宋_GB2312" w:hint="eastAsia"/>
          <w:spacing w:val="20"/>
          <w:szCs w:val="32"/>
        </w:rPr>
        <w:t>学校对</w:t>
      </w:r>
      <w:r w:rsidR="004527B9" w:rsidRPr="00D513F2">
        <w:rPr>
          <w:rFonts w:ascii="仿宋_GB2312" w:hint="eastAsia"/>
          <w:spacing w:val="20"/>
          <w:szCs w:val="32"/>
        </w:rPr>
        <w:t>当年度所取得的高层次科研立项</w:t>
      </w:r>
      <w:r w:rsidR="00461602">
        <w:rPr>
          <w:rFonts w:ascii="仿宋_GB2312" w:hint="eastAsia"/>
          <w:spacing w:val="20"/>
          <w:szCs w:val="32"/>
        </w:rPr>
        <w:t>进行经费匹配</w:t>
      </w:r>
      <w:r w:rsidR="004527B9" w:rsidRPr="00D513F2">
        <w:rPr>
          <w:rFonts w:ascii="仿宋_GB2312" w:hint="eastAsia"/>
          <w:spacing w:val="20"/>
          <w:szCs w:val="32"/>
        </w:rPr>
        <w:t>（以</w:t>
      </w:r>
      <w:r w:rsidR="004527B9">
        <w:rPr>
          <w:rFonts w:ascii="仿宋_GB2312" w:hint="eastAsia"/>
          <w:spacing w:val="20"/>
          <w:szCs w:val="32"/>
        </w:rPr>
        <w:t>项目经费</w:t>
      </w:r>
      <w:r w:rsidR="004527B9" w:rsidRPr="00D513F2">
        <w:rPr>
          <w:rFonts w:ascii="仿宋_GB2312" w:hint="eastAsia"/>
          <w:spacing w:val="20"/>
          <w:szCs w:val="32"/>
        </w:rPr>
        <w:t>下达时间为准）</w:t>
      </w:r>
      <w:r w:rsidR="00461602">
        <w:rPr>
          <w:rFonts w:ascii="仿宋_GB2312" w:hint="eastAsia"/>
          <w:spacing w:val="20"/>
          <w:szCs w:val="32"/>
        </w:rPr>
        <w:t>和奖励，对</w:t>
      </w:r>
      <w:r w:rsidR="004527B9" w:rsidRPr="00D513F2">
        <w:rPr>
          <w:rFonts w:ascii="仿宋_GB2312" w:hint="eastAsia"/>
          <w:spacing w:val="20"/>
          <w:szCs w:val="32"/>
        </w:rPr>
        <w:t>高水平获奖以及学术论文、学术专著</w:t>
      </w:r>
      <w:r w:rsidRPr="00D513F2">
        <w:rPr>
          <w:rFonts w:ascii="仿宋_GB2312" w:hint="eastAsia"/>
          <w:spacing w:val="20"/>
          <w:szCs w:val="32"/>
        </w:rPr>
        <w:t>等方面做出突出贡献者实行奖励。</w:t>
      </w:r>
    </w:p>
    <w:p w:rsidR="008D3445" w:rsidRPr="008850B9" w:rsidRDefault="008D3445" w:rsidP="008850B9">
      <w:pPr>
        <w:spacing w:line="580" w:lineRule="exact"/>
        <w:ind w:firstLineChars="200" w:firstLine="672"/>
        <w:rPr>
          <w:rFonts w:ascii="仿宋_GB2312"/>
          <w:spacing w:val="20"/>
          <w:sz w:val="30"/>
          <w:szCs w:val="30"/>
          <w:u w:val="single"/>
          <w:shd w:val="pct15" w:color="auto" w:fill="FFFFFF"/>
        </w:rPr>
      </w:pPr>
      <w:r w:rsidRPr="008850B9">
        <w:rPr>
          <w:rFonts w:ascii="仿宋_GB2312" w:hint="eastAsia"/>
          <w:spacing w:val="20"/>
          <w:sz w:val="30"/>
          <w:szCs w:val="30"/>
          <w:u w:val="single"/>
          <w:shd w:val="pct15" w:color="auto" w:fill="FFFFFF"/>
        </w:rPr>
        <w:t>修订说明：</w:t>
      </w:r>
      <w:r w:rsidR="004527B9" w:rsidRPr="008850B9">
        <w:rPr>
          <w:rFonts w:ascii="仿宋_GB2312" w:hint="eastAsia"/>
          <w:spacing w:val="20"/>
          <w:sz w:val="30"/>
          <w:szCs w:val="30"/>
          <w:u w:val="single"/>
          <w:shd w:val="pct15" w:color="auto" w:fill="FFFFFF"/>
        </w:rPr>
        <w:t>本条对“原文件”</w:t>
      </w:r>
      <w:r w:rsidR="006732E8">
        <w:rPr>
          <w:rFonts w:ascii="仿宋_GB2312" w:hint="eastAsia"/>
          <w:spacing w:val="20"/>
          <w:sz w:val="30"/>
          <w:szCs w:val="30"/>
          <w:u w:val="single"/>
          <w:shd w:val="pct15" w:color="auto" w:fill="FFFFFF"/>
        </w:rPr>
        <w:t>（华水政[2014]80号）</w:t>
      </w:r>
      <w:r w:rsidR="004527B9" w:rsidRPr="008850B9">
        <w:rPr>
          <w:rFonts w:ascii="仿宋_GB2312" w:hint="eastAsia"/>
          <w:spacing w:val="20"/>
          <w:sz w:val="30"/>
          <w:szCs w:val="30"/>
          <w:u w:val="single"/>
          <w:shd w:val="pct15" w:color="auto" w:fill="FFFFFF"/>
        </w:rPr>
        <w:t>第二条、第三条进行了合并，并将国家发明专利的奖励移至“知识产权管理办法”中。</w:t>
      </w:r>
    </w:p>
    <w:p w:rsidR="007A4B1E" w:rsidRPr="00D513F2" w:rsidRDefault="007A4B1E" w:rsidP="007A4B1E">
      <w:pPr>
        <w:spacing w:line="580" w:lineRule="exact"/>
        <w:ind w:firstLineChars="200" w:firstLine="712"/>
        <w:rPr>
          <w:rFonts w:ascii="仿宋_GB2312"/>
          <w:spacing w:val="20"/>
          <w:szCs w:val="32"/>
        </w:rPr>
      </w:pPr>
      <w:r w:rsidRPr="00D513F2">
        <w:rPr>
          <w:rFonts w:ascii="仿宋_GB2312" w:hint="eastAsia"/>
          <w:spacing w:val="20"/>
          <w:szCs w:val="32"/>
        </w:rPr>
        <w:t xml:space="preserve"> </w:t>
      </w:r>
    </w:p>
    <w:p w:rsidR="007A4B1E" w:rsidRDefault="007A4B1E" w:rsidP="00262EF9">
      <w:pPr>
        <w:spacing w:line="580" w:lineRule="exact"/>
        <w:jc w:val="center"/>
        <w:rPr>
          <w:rFonts w:ascii="黑体" w:eastAsia="黑体"/>
          <w:b/>
          <w:spacing w:val="20"/>
          <w:szCs w:val="32"/>
        </w:rPr>
      </w:pPr>
      <w:r w:rsidRPr="00D513F2">
        <w:rPr>
          <w:rFonts w:ascii="黑体" w:eastAsia="黑体" w:hint="eastAsia"/>
          <w:b/>
          <w:spacing w:val="20"/>
          <w:szCs w:val="32"/>
        </w:rPr>
        <w:t xml:space="preserve">第二章  </w:t>
      </w:r>
      <w:r w:rsidR="00262EF9">
        <w:rPr>
          <w:rFonts w:ascii="黑体" w:eastAsia="黑体" w:hint="eastAsia"/>
          <w:b/>
          <w:spacing w:val="20"/>
          <w:szCs w:val="32"/>
        </w:rPr>
        <w:t>科研项目立项经费匹配和</w:t>
      </w:r>
      <w:r w:rsidR="00262EF9" w:rsidRPr="00D513F2">
        <w:rPr>
          <w:rFonts w:ascii="黑体" w:eastAsia="黑体" w:hint="eastAsia"/>
          <w:b/>
          <w:spacing w:val="20"/>
          <w:szCs w:val="32"/>
        </w:rPr>
        <w:t>奖励</w:t>
      </w:r>
      <w:r w:rsidR="00262EF9">
        <w:rPr>
          <w:rFonts w:ascii="黑体" w:eastAsia="黑体" w:hint="eastAsia"/>
          <w:b/>
          <w:spacing w:val="20"/>
          <w:szCs w:val="32"/>
        </w:rPr>
        <w:t>标准</w:t>
      </w:r>
    </w:p>
    <w:p w:rsidR="00262EF9" w:rsidRPr="00D513F2" w:rsidRDefault="00262EF9" w:rsidP="009138A0">
      <w:pPr>
        <w:spacing w:line="580" w:lineRule="exact"/>
        <w:ind w:firstLineChars="500" w:firstLine="1786"/>
        <w:rPr>
          <w:rFonts w:ascii="黑体" w:eastAsia="黑体"/>
          <w:b/>
          <w:spacing w:val="20"/>
          <w:szCs w:val="32"/>
        </w:rPr>
      </w:pPr>
    </w:p>
    <w:p w:rsidR="00461602" w:rsidRPr="00461602" w:rsidRDefault="00461602" w:rsidP="00461602">
      <w:pPr>
        <w:spacing w:line="580" w:lineRule="exact"/>
        <w:ind w:firstLineChars="200" w:firstLine="714"/>
        <w:rPr>
          <w:rFonts w:ascii="仿宋_GB2312"/>
          <w:spacing w:val="20"/>
          <w:szCs w:val="32"/>
        </w:rPr>
      </w:pPr>
      <w:r w:rsidRPr="00D513F2">
        <w:rPr>
          <w:rFonts w:ascii="仿宋_GB2312" w:hint="eastAsia"/>
          <w:b/>
          <w:spacing w:val="20"/>
          <w:szCs w:val="32"/>
        </w:rPr>
        <w:t>第</w:t>
      </w:r>
      <w:r>
        <w:rPr>
          <w:rFonts w:ascii="仿宋_GB2312" w:hint="eastAsia"/>
          <w:b/>
          <w:spacing w:val="20"/>
          <w:szCs w:val="32"/>
        </w:rPr>
        <w:t>三</w:t>
      </w:r>
      <w:r w:rsidRPr="00D513F2">
        <w:rPr>
          <w:rFonts w:ascii="仿宋_GB2312" w:hint="eastAsia"/>
          <w:b/>
          <w:spacing w:val="20"/>
          <w:szCs w:val="32"/>
        </w:rPr>
        <w:t>条</w:t>
      </w:r>
      <w:r>
        <w:rPr>
          <w:rFonts w:ascii="仿宋_GB2312" w:hint="eastAsia"/>
          <w:spacing w:val="20"/>
          <w:szCs w:val="32"/>
        </w:rPr>
        <w:t xml:space="preserve">  </w:t>
      </w:r>
      <w:r w:rsidRPr="00D513F2">
        <w:rPr>
          <w:rFonts w:ascii="仿宋_GB2312" w:hint="eastAsia"/>
          <w:spacing w:val="20"/>
          <w:szCs w:val="32"/>
        </w:rPr>
        <w:t>凡以</w:t>
      </w:r>
      <w:r>
        <w:rPr>
          <w:rFonts w:ascii="仿宋_GB2312" w:hint="eastAsia"/>
          <w:spacing w:val="20"/>
          <w:szCs w:val="32"/>
        </w:rPr>
        <w:t>学校</w:t>
      </w:r>
      <w:r w:rsidRPr="00D513F2">
        <w:rPr>
          <w:rFonts w:ascii="仿宋_GB2312" w:hint="eastAsia"/>
          <w:spacing w:val="20"/>
          <w:szCs w:val="32"/>
        </w:rPr>
        <w:t>作为第1承担单位获得的省部级</w:t>
      </w:r>
      <w:r w:rsidRPr="00D513F2">
        <w:rPr>
          <w:rFonts w:ascii="仿宋_GB2312" w:hint="eastAsia"/>
          <w:spacing w:val="20"/>
          <w:szCs w:val="32"/>
        </w:rPr>
        <w:lastRenderedPageBreak/>
        <w:t>以上重大科研项目，按实际留校科研经费给予匹配。其</w:t>
      </w:r>
      <w:r w:rsidRPr="00461602">
        <w:rPr>
          <w:rFonts w:ascii="仿宋_GB2312" w:hint="eastAsia"/>
          <w:spacing w:val="20"/>
          <w:szCs w:val="32"/>
        </w:rPr>
        <w:t>标准见表1。</w:t>
      </w:r>
      <w:r w:rsidRPr="00461602">
        <w:rPr>
          <w:rFonts w:ascii="仿宋_GB2312" w:hint="eastAsia"/>
          <w:spacing w:val="20"/>
          <w:sz w:val="30"/>
          <w:szCs w:val="30"/>
        </w:rPr>
        <w:t>匹配经费由项目负责人所在单位负责支配，统筹用于项目负责人所属科研平台建设所需的仪器设备采购。</w:t>
      </w:r>
    </w:p>
    <w:p w:rsidR="00461602" w:rsidRPr="00D513F2" w:rsidRDefault="00461602" w:rsidP="00461602">
      <w:pPr>
        <w:spacing w:line="580" w:lineRule="exact"/>
        <w:jc w:val="center"/>
        <w:rPr>
          <w:rFonts w:ascii="仿宋_GB2312"/>
          <w:spacing w:val="20"/>
          <w:szCs w:val="32"/>
        </w:rPr>
      </w:pPr>
      <w:r w:rsidRPr="00D513F2">
        <w:rPr>
          <w:rFonts w:ascii="仿宋_GB2312" w:hint="eastAsia"/>
          <w:spacing w:val="20"/>
          <w:szCs w:val="32"/>
        </w:rPr>
        <w:t>表1  科研立项匹配标准</w:t>
      </w:r>
    </w:p>
    <w:tbl>
      <w:tblPr>
        <w:tblW w:w="8799"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8"/>
        <w:gridCol w:w="3321"/>
      </w:tblGrid>
      <w:tr w:rsidR="00461602" w:rsidRPr="00D513F2" w:rsidTr="0038599C">
        <w:trPr>
          <w:cantSplit/>
          <w:trHeight w:val="1428"/>
          <w:jc w:val="center"/>
        </w:trPr>
        <w:tc>
          <w:tcPr>
            <w:tcW w:w="5478" w:type="dxa"/>
            <w:vAlign w:val="center"/>
          </w:tcPr>
          <w:p w:rsidR="00461602" w:rsidRPr="00D513F2" w:rsidRDefault="00461602" w:rsidP="00461602">
            <w:pPr>
              <w:spacing w:line="580" w:lineRule="exact"/>
              <w:ind w:firstLineChars="200" w:firstLine="712"/>
              <w:rPr>
                <w:rFonts w:ascii="仿宋_GB2312"/>
                <w:spacing w:val="20"/>
                <w:szCs w:val="32"/>
              </w:rPr>
            </w:pPr>
            <w:r w:rsidRPr="00D513F2">
              <w:rPr>
                <w:rFonts w:ascii="仿宋_GB2312" w:hint="eastAsia"/>
                <w:spacing w:val="20"/>
                <w:szCs w:val="32"/>
              </w:rPr>
              <w:t>项 目 下 达 部 门</w:t>
            </w:r>
          </w:p>
        </w:tc>
        <w:tc>
          <w:tcPr>
            <w:tcW w:w="3321" w:type="dxa"/>
            <w:vAlign w:val="center"/>
          </w:tcPr>
          <w:p w:rsidR="00461602" w:rsidRPr="00D513F2" w:rsidRDefault="00461602" w:rsidP="0038599C">
            <w:pPr>
              <w:spacing w:line="0" w:lineRule="atLeast"/>
              <w:jc w:val="center"/>
              <w:rPr>
                <w:rFonts w:ascii="仿宋_GB2312"/>
                <w:spacing w:val="20"/>
                <w:szCs w:val="32"/>
              </w:rPr>
            </w:pPr>
            <w:r w:rsidRPr="00D513F2">
              <w:rPr>
                <w:rFonts w:ascii="仿宋_GB2312" w:hint="eastAsia"/>
                <w:spacing w:val="20"/>
                <w:szCs w:val="32"/>
              </w:rPr>
              <w:t>匹配金额</w:t>
            </w:r>
          </w:p>
          <w:p w:rsidR="00461602" w:rsidRPr="00D513F2" w:rsidRDefault="00461602" w:rsidP="0038599C">
            <w:pPr>
              <w:spacing w:line="0" w:lineRule="atLeast"/>
              <w:jc w:val="center"/>
              <w:rPr>
                <w:rFonts w:ascii="仿宋_GB2312"/>
                <w:spacing w:val="20"/>
                <w:szCs w:val="32"/>
              </w:rPr>
            </w:pPr>
            <w:r w:rsidRPr="00D513F2">
              <w:rPr>
                <w:rFonts w:ascii="仿宋_GB2312" w:hint="eastAsia"/>
                <w:spacing w:val="20"/>
                <w:szCs w:val="32"/>
              </w:rPr>
              <w:t>（以留校科研经费的比例计算）</w:t>
            </w:r>
          </w:p>
        </w:tc>
      </w:tr>
      <w:tr w:rsidR="00461602" w:rsidRPr="00D513F2" w:rsidTr="0038599C">
        <w:trPr>
          <w:cantSplit/>
          <w:trHeight w:val="636"/>
          <w:jc w:val="center"/>
        </w:trPr>
        <w:tc>
          <w:tcPr>
            <w:tcW w:w="5478" w:type="dxa"/>
            <w:vAlign w:val="center"/>
          </w:tcPr>
          <w:p w:rsidR="00461602" w:rsidRPr="00D513F2" w:rsidRDefault="00461602" w:rsidP="00461602">
            <w:pPr>
              <w:adjustRightInd w:val="0"/>
              <w:snapToGrid w:val="0"/>
              <w:rPr>
                <w:rFonts w:ascii="仿宋_GB2312"/>
                <w:spacing w:val="20"/>
                <w:szCs w:val="32"/>
              </w:rPr>
            </w:pPr>
            <w:r w:rsidRPr="00D513F2">
              <w:rPr>
                <w:rFonts w:ascii="仿宋_GB2312" w:hint="eastAsia"/>
                <w:spacing w:val="20"/>
                <w:szCs w:val="32"/>
              </w:rPr>
              <w:t>国家自然科学基金委和全国哲学社会科学规划办下达的</w:t>
            </w:r>
            <w:r>
              <w:rPr>
                <w:rFonts w:ascii="仿宋_GB2312" w:hint="eastAsia"/>
                <w:spacing w:val="20"/>
                <w:szCs w:val="32"/>
              </w:rPr>
              <w:t>国家基金</w:t>
            </w:r>
            <w:r w:rsidRPr="00D513F2">
              <w:rPr>
                <w:rFonts w:ascii="仿宋_GB2312" w:hint="eastAsia"/>
                <w:spacing w:val="20"/>
                <w:szCs w:val="32"/>
              </w:rPr>
              <w:t>项目</w:t>
            </w:r>
          </w:p>
        </w:tc>
        <w:tc>
          <w:tcPr>
            <w:tcW w:w="3321" w:type="dxa"/>
            <w:vAlign w:val="center"/>
          </w:tcPr>
          <w:p w:rsidR="00461602" w:rsidRPr="00D513F2" w:rsidRDefault="001C59AC" w:rsidP="0038599C">
            <w:pPr>
              <w:adjustRightInd w:val="0"/>
              <w:snapToGrid w:val="0"/>
              <w:jc w:val="center"/>
              <w:rPr>
                <w:rFonts w:ascii="仿宋_GB2312"/>
                <w:spacing w:val="20"/>
                <w:szCs w:val="32"/>
              </w:rPr>
            </w:pPr>
            <w:r>
              <w:rPr>
                <w:rFonts w:ascii="仿宋_GB2312" w:hint="eastAsia"/>
                <w:spacing w:val="20"/>
                <w:szCs w:val="32"/>
              </w:rPr>
              <w:t>7</w:t>
            </w:r>
            <w:r w:rsidRPr="00D513F2">
              <w:rPr>
                <w:rFonts w:ascii="仿宋_GB2312" w:hint="eastAsia"/>
                <w:spacing w:val="20"/>
                <w:szCs w:val="32"/>
              </w:rPr>
              <w:t>0</w:t>
            </w:r>
            <w:r w:rsidR="00461602" w:rsidRPr="00D513F2">
              <w:rPr>
                <w:rFonts w:ascii="仿宋_GB2312" w:hint="eastAsia"/>
                <w:spacing w:val="20"/>
                <w:szCs w:val="32"/>
              </w:rPr>
              <w:t>%</w:t>
            </w:r>
          </w:p>
        </w:tc>
      </w:tr>
      <w:tr w:rsidR="00461602" w:rsidRPr="00D513F2" w:rsidTr="0038599C">
        <w:trPr>
          <w:cantSplit/>
          <w:trHeight w:val="672"/>
          <w:jc w:val="center"/>
        </w:trPr>
        <w:tc>
          <w:tcPr>
            <w:tcW w:w="5478" w:type="dxa"/>
            <w:vAlign w:val="center"/>
          </w:tcPr>
          <w:p w:rsidR="00461602" w:rsidRPr="00D513F2" w:rsidRDefault="00461602" w:rsidP="0038599C">
            <w:pPr>
              <w:adjustRightInd w:val="0"/>
              <w:snapToGrid w:val="0"/>
              <w:rPr>
                <w:rFonts w:ascii="仿宋_GB2312"/>
                <w:spacing w:val="20"/>
                <w:szCs w:val="32"/>
              </w:rPr>
            </w:pPr>
            <w:r w:rsidRPr="00D513F2">
              <w:rPr>
                <w:rFonts w:ascii="仿宋_GB2312" w:hint="eastAsia"/>
                <w:spacing w:val="20"/>
                <w:szCs w:val="32"/>
              </w:rPr>
              <w:t>科技部、教育部（人才类）下达的研究项目</w:t>
            </w:r>
          </w:p>
        </w:tc>
        <w:tc>
          <w:tcPr>
            <w:tcW w:w="3321" w:type="dxa"/>
            <w:vAlign w:val="center"/>
          </w:tcPr>
          <w:p w:rsidR="00461602" w:rsidRPr="00D513F2" w:rsidRDefault="001C59AC" w:rsidP="0038599C">
            <w:pPr>
              <w:adjustRightInd w:val="0"/>
              <w:snapToGrid w:val="0"/>
              <w:jc w:val="center"/>
              <w:rPr>
                <w:rFonts w:ascii="仿宋_GB2312"/>
                <w:spacing w:val="20"/>
                <w:szCs w:val="32"/>
              </w:rPr>
            </w:pPr>
            <w:r>
              <w:rPr>
                <w:rFonts w:ascii="仿宋_GB2312" w:hint="eastAsia"/>
                <w:spacing w:val="20"/>
                <w:szCs w:val="32"/>
              </w:rPr>
              <w:t>4</w:t>
            </w:r>
            <w:r w:rsidRPr="00D513F2">
              <w:rPr>
                <w:rFonts w:ascii="仿宋_GB2312" w:hint="eastAsia"/>
                <w:spacing w:val="20"/>
                <w:szCs w:val="32"/>
              </w:rPr>
              <w:t>0</w:t>
            </w:r>
            <w:r w:rsidR="00461602" w:rsidRPr="00D513F2">
              <w:rPr>
                <w:rFonts w:ascii="仿宋_GB2312" w:hint="eastAsia"/>
                <w:spacing w:val="20"/>
                <w:szCs w:val="32"/>
              </w:rPr>
              <w:t>%</w:t>
            </w:r>
          </w:p>
        </w:tc>
      </w:tr>
      <w:tr w:rsidR="00461602" w:rsidRPr="00D513F2" w:rsidTr="0038599C">
        <w:trPr>
          <w:cantSplit/>
          <w:trHeight w:val="390"/>
          <w:jc w:val="center"/>
        </w:trPr>
        <w:tc>
          <w:tcPr>
            <w:tcW w:w="5478" w:type="dxa"/>
            <w:vAlign w:val="center"/>
          </w:tcPr>
          <w:p w:rsidR="00461602" w:rsidRPr="00D513F2" w:rsidRDefault="00461602" w:rsidP="0038599C">
            <w:pPr>
              <w:adjustRightInd w:val="0"/>
              <w:snapToGrid w:val="0"/>
              <w:rPr>
                <w:rFonts w:ascii="仿宋_GB2312"/>
                <w:spacing w:val="20"/>
                <w:szCs w:val="32"/>
              </w:rPr>
            </w:pPr>
            <w:r w:rsidRPr="00D513F2">
              <w:rPr>
                <w:rFonts w:ascii="仿宋_GB2312" w:hint="eastAsia"/>
                <w:spacing w:val="20"/>
                <w:szCs w:val="32"/>
              </w:rPr>
              <w:t>30万元及以上（社科类10万元及以上）的省部级</w:t>
            </w:r>
            <w:r>
              <w:rPr>
                <w:rFonts w:ascii="仿宋_GB2312" w:hint="eastAsia"/>
                <w:spacing w:val="20"/>
                <w:szCs w:val="32"/>
              </w:rPr>
              <w:t>重点、</w:t>
            </w:r>
            <w:r w:rsidRPr="00D513F2">
              <w:rPr>
                <w:rFonts w:ascii="仿宋_GB2312" w:hint="eastAsia"/>
                <w:spacing w:val="20"/>
                <w:szCs w:val="32"/>
              </w:rPr>
              <w:t>重大</w:t>
            </w:r>
            <w:r>
              <w:rPr>
                <w:rFonts w:ascii="仿宋_GB2312" w:hint="eastAsia"/>
                <w:spacing w:val="20"/>
                <w:szCs w:val="32"/>
              </w:rPr>
              <w:t>（含人才）</w:t>
            </w:r>
            <w:r w:rsidRPr="00D513F2">
              <w:rPr>
                <w:rFonts w:ascii="仿宋_GB2312" w:hint="eastAsia"/>
                <w:spacing w:val="20"/>
                <w:szCs w:val="32"/>
              </w:rPr>
              <w:t>科研项目</w:t>
            </w:r>
          </w:p>
        </w:tc>
        <w:tc>
          <w:tcPr>
            <w:tcW w:w="3321" w:type="dxa"/>
            <w:vAlign w:val="center"/>
          </w:tcPr>
          <w:p w:rsidR="00461602" w:rsidRPr="00D513F2" w:rsidRDefault="001C59AC" w:rsidP="0038599C">
            <w:pPr>
              <w:adjustRightInd w:val="0"/>
              <w:snapToGrid w:val="0"/>
              <w:jc w:val="center"/>
              <w:rPr>
                <w:rFonts w:ascii="仿宋_GB2312"/>
                <w:spacing w:val="20"/>
                <w:szCs w:val="32"/>
              </w:rPr>
            </w:pPr>
            <w:r>
              <w:rPr>
                <w:rFonts w:ascii="仿宋_GB2312" w:hint="eastAsia"/>
                <w:spacing w:val="20"/>
                <w:szCs w:val="32"/>
              </w:rPr>
              <w:t>2</w:t>
            </w:r>
            <w:r w:rsidRPr="00D513F2">
              <w:rPr>
                <w:rFonts w:ascii="仿宋_GB2312" w:hint="eastAsia"/>
                <w:spacing w:val="20"/>
                <w:szCs w:val="32"/>
              </w:rPr>
              <w:t>0</w:t>
            </w:r>
            <w:r w:rsidR="00461602" w:rsidRPr="00D513F2">
              <w:rPr>
                <w:rFonts w:ascii="仿宋_GB2312" w:hint="eastAsia"/>
                <w:spacing w:val="20"/>
                <w:szCs w:val="32"/>
              </w:rPr>
              <w:t>%</w:t>
            </w:r>
          </w:p>
        </w:tc>
      </w:tr>
    </w:tbl>
    <w:p w:rsidR="00E14943" w:rsidRDefault="00461602" w:rsidP="00461602">
      <w:pPr>
        <w:spacing w:line="580" w:lineRule="exact"/>
        <w:ind w:firstLineChars="200" w:firstLine="672"/>
        <w:rPr>
          <w:rFonts w:ascii="仿宋_GB2312" w:hint="eastAsia"/>
          <w:spacing w:val="20"/>
          <w:sz w:val="30"/>
          <w:szCs w:val="30"/>
          <w:u w:val="single"/>
          <w:shd w:val="pct15" w:color="auto" w:fill="FFFFFF"/>
        </w:rPr>
      </w:pPr>
      <w:r w:rsidRPr="008850B9">
        <w:rPr>
          <w:rFonts w:ascii="仿宋_GB2312" w:hint="eastAsia"/>
          <w:spacing w:val="20"/>
          <w:sz w:val="30"/>
          <w:szCs w:val="30"/>
          <w:u w:val="single"/>
          <w:shd w:val="pct15" w:color="auto" w:fill="FFFFFF"/>
        </w:rPr>
        <w:t>修改说明：“原文件”规定凡以学校作为第1承担单位获得的省部级以上重点重大科研项目和人才项目，按实际留校科研经费（不含划转给合作单位的过账费）给予资金匹配。匹配资金100%作为项目负责人所在院所的附加科研设备经费，用于项目负责人所属重点实验室或研究基地建设，由院所和项目负责人协商处理。在项目结题前，由实验室与设备管理处组织验收。</w:t>
      </w:r>
      <w:r>
        <w:rPr>
          <w:rFonts w:ascii="仿宋_GB2312" w:hint="eastAsia"/>
          <w:spacing w:val="20"/>
          <w:sz w:val="30"/>
          <w:szCs w:val="30"/>
          <w:u w:val="single"/>
          <w:shd w:val="pct15" w:color="auto" w:fill="FFFFFF"/>
        </w:rPr>
        <w:t>在提交暑期研讨会议修订版中，结合“原文件”执行以来，匹配经费的使用情况，将</w:t>
      </w:r>
      <w:r w:rsidRPr="008850B9">
        <w:rPr>
          <w:rFonts w:ascii="仿宋_GB2312" w:hint="eastAsia"/>
          <w:spacing w:val="20"/>
          <w:sz w:val="30"/>
          <w:szCs w:val="30"/>
          <w:u w:val="single"/>
          <w:shd w:val="pct15" w:color="auto" w:fill="FFFFFF"/>
        </w:rPr>
        <w:t>匹配经费的65%作为项目负责人所在院所的附加科研设备</w:t>
      </w:r>
      <w:r w:rsidRPr="008850B9">
        <w:rPr>
          <w:rFonts w:ascii="仿宋_GB2312" w:hint="eastAsia"/>
          <w:spacing w:val="20"/>
          <w:sz w:val="30"/>
          <w:szCs w:val="30"/>
          <w:u w:val="single"/>
          <w:shd w:val="pct15" w:color="auto" w:fill="FFFFFF"/>
        </w:rPr>
        <w:lastRenderedPageBreak/>
        <w:t>经费，用于项目负责人所属实验室或研究基地建设，由院所和项目负责人协商处理。在项目结题前，由实验室与设备管理处组织验收；</w:t>
      </w:r>
      <w:r w:rsidRPr="008850B9">
        <w:rPr>
          <w:rFonts w:ascii="仿宋_GB2312"/>
          <w:spacing w:val="20"/>
          <w:sz w:val="30"/>
          <w:szCs w:val="30"/>
          <w:u w:val="single"/>
          <w:shd w:val="pct15" w:color="auto" w:fill="FFFFFF"/>
        </w:rPr>
        <w:t>35%</w:t>
      </w:r>
      <w:r w:rsidRPr="008850B9">
        <w:rPr>
          <w:rFonts w:ascii="仿宋_GB2312" w:hint="eastAsia"/>
          <w:spacing w:val="20"/>
          <w:sz w:val="30"/>
          <w:szCs w:val="30"/>
          <w:u w:val="single"/>
          <w:shd w:val="pct15" w:color="auto" w:fill="FFFFFF"/>
        </w:rPr>
        <w:t>作为研究项目的原材料费或资料费的补充经费。</w:t>
      </w:r>
    </w:p>
    <w:p w:rsidR="00461602" w:rsidRDefault="00461602" w:rsidP="00461602">
      <w:pPr>
        <w:spacing w:line="580" w:lineRule="exact"/>
        <w:ind w:firstLineChars="200" w:firstLine="672"/>
        <w:rPr>
          <w:rFonts w:ascii="仿宋_GB2312"/>
          <w:spacing w:val="20"/>
          <w:sz w:val="30"/>
          <w:szCs w:val="30"/>
          <w:u w:val="single"/>
          <w:shd w:val="pct15" w:color="auto" w:fill="FFFFFF"/>
        </w:rPr>
      </w:pPr>
      <w:r>
        <w:rPr>
          <w:rFonts w:ascii="仿宋_GB2312" w:hint="eastAsia"/>
          <w:spacing w:val="20"/>
          <w:sz w:val="30"/>
          <w:szCs w:val="30"/>
          <w:u w:val="single"/>
          <w:shd w:val="pct15" w:color="auto" w:fill="FFFFFF"/>
        </w:rPr>
        <w:t>在暑期研讨过程中，又慎重考虑了学校匹配经费为财政经费，用于项目补充经费不合规，因此，从按开支范围合理使用学校经费，扩大项目承担单位对匹配经费的支配权，更好地促进科研平台仪器设备高水平建设的角度出发，本文件对匹配</w:t>
      </w:r>
      <w:r w:rsidR="001C59AC">
        <w:rPr>
          <w:rFonts w:ascii="仿宋_GB2312" w:hint="eastAsia"/>
          <w:spacing w:val="20"/>
          <w:sz w:val="30"/>
          <w:szCs w:val="30"/>
          <w:u w:val="single"/>
          <w:shd w:val="pct15" w:color="auto" w:fill="FFFFFF"/>
        </w:rPr>
        <w:t>经费额从原来下调10%，经费使用</w:t>
      </w:r>
      <w:r>
        <w:rPr>
          <w:rFonts w:ascii="仿宋_GB2312" w:hint="eastAsia"/>
          <w:spacing w:val="20"/>
          <w:sz w:val="30"/>
          <w:szCs w:val="30"/>
          <w:u w:val="single"/>
          <w:shd w:val="pct15" w:color="auto" w:fill="FFFFFF"/>
        </w:rPr>
        <w:t>修改为“将</w:t>
      </w:r>
      <w:r w:rsidRPr="008850B9">
        <w:rPr>
          <w:rFonts w:ascii="仿宋_GB2312" w:hint="eastAsia"/>
          <w:spacing w:val="20"/>
          <w:sz w:val="30"/>
          <w:szCs w:val="30"/>
          <w:u w:val="single"/>
          <w:shd w:val="pct15" w:color="auto" w:fill="FFFFFF"/>
        </w:rPr>
        <w:t>匹配</w:t>
      </w:r>
      <w:r>
        <w:rPr>
          <w:rFonts w:ascii="仿宋_GB2312" w:hint="eastAsia"/>
          <w:spacing w:val="20"/>
          <w:sz w:val="30"/>
          <w:szCs w:val="30"/>
          <w:u w:val="single"/>
          <w:shd w:val="pct15" w:color="auto" w:fill="FFFFFF"/>
        </w:rPr>
        <w:t>经费由</w:t>
      </w:r>
      <w:r w:rsidRPr="008850B9">
        <w:rPr>
          <w:rFonts w:ascii="仿宋_GB2312" w:hint="eastAsia"/>
          <w:spacing w:val="20"/>
          <w:sz w:val="30"/>
          <w:szCs w:val="30"/>
          <w:u w:val="single"/>
          <w:shd w:val="pct15" w:color="auto" w:fill="FFFFFF"/>
        </w:rPr>
        <w:t>项目负责人所在</w:t>
      </w:r>
      <w:r>
        <w:rPr>
          <w:rFonts w:ascii="仿宋_GB2312" w:hint="eastAsia"/>
          <w:spacing w:val="20"/>
          <w:sz w:val="30"/>
          <w:szCs w:val="30"/>
          <w:u w:val="single"/>
          <w:shd w:val="pct15" w:color="auto" w:fill="FFFFFF"/>
        </w:rPr>
        <w:t>单位负责支配，统筹</w:t>
      </w:r>
      <w:r w:rsidRPr="008850B9">
        <w:rPr>
          <w:rFonts w:ascii="仿宋_GB2312" w:hint="eastAsia"/>
          <w:spacing w:val="20"/>
          <w:sz w:val="30"/>
          <w:szCs w:val="30"/>
          <w:u w:val="single"/>
          <w:shd w:val="pct15" w:color="auto" w:fill="FFFFFF"/>
        </w:rPr>
        <w:t>用于项目负责人所属</w:t>
      </w:r>
      <w:r>
        <w:rPr>
          <w:rFonts w:ascii="仿宋_GB2312" w:hint="eastAsia"/>
          <w:spacing w:val="20"/>
          <w:sz w:val="30"/>
          <w:szCs w:val="30"/>
          <w:u w:val="single"/>
          <w:shd w:val="pct15" w:color="auto" w:fill="FFFFFF"/>
        </w:rPr>
        <w:t>科研平台建设所需的仪器设备采购</w:t>
      </w:r>
      <w:r w:rsidRPr="008850B9">
        <w:rPr>
          <w:rFonts w:ascii="仿宋_GB2312" w:hint="eastAsia"/>
          <w:spacing w:val="20"/>
          <w:sz w:val="30"/>
          <w:szCs w:val="30"/>
          <w:u w:val="single"/>
          <w:shd w:val="pct15" w:color="auto" w:fill="FFFFFF"/>
        </w:rPr>
        <w:t>。</w:t>
      </w:r>
      <w:r>
        <w:rPr>
          <w:rFonts w:ascii="仿宋_GB2312" w:hint="eastAsia"/>
          <w:spacing w:val="20"/>
          <w:sz w:val="30"/>
          <w:szCs w:val="30"/>
          <w:u w:val="single"/>
          <w:shd w:val="pct15" w:color="auto" w:fill="FFFFFF"/>
        </w:rPr>
        <w:t>”</w:t>
      </w:r>
    </w:p>
    <w:p w:rsidR="004C3A41" w:rsidRDefault="00262EF9" w:rsidP="00262EF9">
      <w:pPr>
        <w:spacing w:line="580" w:lineRule="exact"/>
        <w:ind w:firstLineChars="200" w:firstLine="714"/>
        <w:rPr>
          <w:rFonts w:ascii="仿宋_GB2312"/>
          <w:spacing w:val="20"/>
          <w:szCs w:val="32"/>
        </w:rPr>
      </w:pPr>
      <w:r w:rsidRPr="00D513F2">
        <w:rPr>
          <w:rFonts w:ascii="仿宋_GB2312" w:hint="eastAsia"/>
          <w:b/>
          <w:spacing w:val="20"/>
          <w:szCs w:val="32"/>
        </w:rPr>
        <w:t>第</w:t>
      </w:r>
      <w:r>
        <w:rPr>
          <w:rFonts w:ascii="仿宋_GB2312" w:hint="eastAsia"/>
          <w:b/>
          <w:spacing w:val="20"/>
          <w:szCs w:val="32"/>
        </w:rPr>
        <w:t>四</w:t>
      </w:r>
      <w:r w:rsidRPr="00D513F2">
        <w:rPr>
          <w:rFonts w:ascii="仿宋_GB2312" w:hint="eastAsia"/>
          <w:b/>
          <w:spacing w:val="20"/>
          <w:szCs w:val="32"/>
        </w:rPr>
        <w:t>条</w:t>
      </w:r>
      <w:r>
        <w:rPr>
          <w:rFonts w:ascii="仿宋_GB2312" w:hint="eastAsia"/>
          <w:spacing w:val="20"/>
          <w:szCs w:val="32"/>
        </w:rPr>
        <w:t xml:space="preserve">  </w:t>
      </w:r>
      <w:r w:rsidR="004527B9" w:rsidRPr="00D513F2">
        <w:rPr>
          <w:rFonts w:ascii="仿宋_GB2312" w:hint="eastAsia"/>
          <w:spacing w:val="20"/>
          <w:szCs w:val="32"/>
        </w:rPr>
        <w:t>凡以</w:t>
      </w:r>
      <w:r w:rsidR="004527B9">
        <w:rPr>
          <w:rFonts w:ascii="仿宋_GB2312" w:hint="eastAsia"/>
          <w:spacing w:val="20"/>
          <w:szCs w:val="32"/>
        </w:rPr>
        <w:t>学校</w:t>
      </w:r>
      <w:r w:rsidR="004527B9" w:rsidRPr="00D513F2">
        <w:rPr>
          <w:rFonts w:ascii="仿宋_GB2312" w:hint="eastAsia"/>
          <w:spacing w:val="20"/>
          <w:szCs w:val="32"/>
        </w:rPr>
        <w:t>作为第1承担单位获得的省部级以上</w:t>
      </w:r>
      <w:r w:rsidR="004527B9">
        <w:rPr>
          <w:rFonts w:ascii="仿宋_GB2312" w:hint="eastAsia"/>
          <w:spacing w:val="20"/>
          <w:szCs w:val="32"/>
        </w:rPr>
        <w:t>重点</w:t>
      </w:r>
      <w:r w:rsidR="004527B9" w:rsidRPr="00D513F2">
        <w:rPr>
          <w:rFonts w:ascii="仿宋_GB2312" w:hint="eastAsia"/>
          <w:spacing w:val="20"/>
          <w:szCs w:val="32"/>
        </w:rPr>
        <w:t>重大科研项目</w:t>
      </w:r>
      <w:r w:rsidR="004527B9">
        <w:rPr>
          <w:rFonts w:ascii="仿宋_GB2312" w:hint="eastAsia"/>
          <w:spacing w:val="20"/>
          <w:szCs w:val="32"/>
        </w:rPr>
        <w:t>和人才项目</w:t>
      </w:r>
      <w:r w:rsidR="004527B9" w:rsidRPr="00D513F2">
        <w:rPr>
          <w:rFonts w:ascii="仿宋_GB2312" w:hint="eastAsia"/>
          <w:spacing w:val="20"/>
          <w:szCs w:val="32"/>
        </w:rPr>
        <w:t>，按</w:t>
      </w:r>
      <w:r w:rsidR="00D17D22">
        <w:rPr>
          <w:rFonts w:ascii="仿宋_GB2312" w:hint="eastAsia"/>
          <w:spacing w:val="20"/>
          <w:szCs w:val="32"/>
        </w:rPr>
        <w:t>表2</w:t>
      </w:r>
      <w:r w:rsidR="008546FD">
        <w:rPr>
          <w:rFonts w:ascii="仿宋_GB2312" w:hint="eastAsia"/>
          <w:spacing w:val="20"/>
          <w:szCs w:val="32"/>
        </w:rPr>
        <w:t>所列</w:t>
      </w:r>
      <w:r w:rsidR="004527B9" w:rsidRPr="008850B9">
        <w:rPr>
          <w:rFonts w:ascii="仿宋_GB2312" w:hint="eastAsia"/>
          <w:spacing w:val="20"/>
          <w:szCs w:val="32"/>
        </w:rPr>
        <w:t>项目类别给予奖励</w:t>
      </w:r>
      <w:r w:rsidR="00BF4393" w:rsidRPr="008850B9">
        <w:rPr>
          <w:rFonts w:ascii="仿宋_GB2312" w:hint="eastAsia"/>
          <w:spacing w:val="20"/>
          <w:szCs w:val="32"/>
        </w:rPr>
        <w:t>（税前</w:t>
      </w:r>
      <w:r w:rsidR="00E14943" w:rsidRPr="008850B9">
        <w:rPr>
          <w:rFonts w:ascii="仿宋_GB2312" w:hint="eastAsia"/>
          <w:spacing w:val="20"/>
          <w:szCs w:val="32"/>
        </w:rPr>
        <w:t>）</w:t>
      </w:r>
      <w:r w:rsidR="00E14943">
        <w:rPr>
          <w:rFonts w:ascii="仿宋_GB2312" w:hint="eastAsia"/>
          <w:spacing w:val="20"/>
          <w:szCs w:val="32"/>
        </w:rPr>
        <w:t>。</w:t>
      </w:r>
      <w:r w:rsidR="00E14943" w:rsidRPr="00E14943">
        <w:rPr>
          <w:rFonts w:ascii="仿宋_GB2312" w:hint="eastAsia"/>
          <w:spacing w:val="20"/>
          <w:sz w:val="30"/>
          <w:szCs w:val="30"/>
        </w:rPr>
        <w:t>立项奖励由项目负责人负责分配给项目组主要成员。</w:t>
      </w:r>
    </w:p>
    <w:p w:rsidR="00096089" w:rsidRPr="00D2428C" w:rsidRDefault="00A901E2" w:rsidP="00096089">
      <w:pPr>
        <w:spacing w:line="580" w:lineRule="exact"/>
        <w:jc w:val="center"/>
        <w:rPr>
          <w:rFonts w:ascii="仿宋_GB2312"/>
          <w:spacing w:val="20"/>
          <w:szCs w:val="32"/>
        </w:rPr>
      </w:pPr>
      <w:r w:rsidRPr="00D2428C">
        <w:rPr>
          <w:rFonts w:ascii="仿宋_GB2312" w:hint="eastAsia"/>
          <w:spacing w:val="20"/>
          <w:szCs w:val="32"/>
        </w:rPr>
        <w:t>表</w:t>
      </w:r>
      <w:r w:rsidR="00D17D22">
        <w:rPr>
          <w:rFonts w:ascii="仿宋_GB2312" w:hint="eastAsia"/>
          <w:spacing w:val="20"/>
          <w:szCs w:val="32"/>
        </w:rPr>
        <w:t>2</w:t>
      </w:r>
      <w:r w:rsidR="00D17D22" w:rsidRPr="00D2428C">
        <w:rPr>
          <w:rFonts w:ascii="仿宋_GB2312"/>
          <w:spacing w:val="20"/>
          <w:szCs w:val="32"/>
        </w:rPr>
        <w:t xml:space="preserve">  </w:t>
      </w:r>
      <w:r w:rsidRPr="00D2428C">
        <w:rPr>
          <w:rFonts w:ascii="仿宋_GB2312" w:hint="eastAsia"/>
          <w:spacing w:val="20"/>
          <w:szCs w:val="32"/>
        </w:rPr>
        <w:t>科研立项奖励标准</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5"/>
        <w:gridCol w:w="2754"/>
      </w:tblGrid>
      <w:tr w:rsidR="00096089" w:rsidRPr="00D2428C" w:rsidTr="00D2428C">
        <w:trPr>
          <w:cantSplit/>
          <w:trHeight w:val="861"/>
          <w:jc w:val="center"/>
        </w:trPr>
        <w:tc>
          <w:tcPr>
            <w:tcW w:w="6045" w:type="dxa"/>
            <w:vAlign w:val="center"/>
          </w:tcPr>
          <w:p w:rsidR="00096089" w:rsidRPr="00D2428C" w:rsidRDefault="00A901E2" w:rsidP="005037BA">
            <w:pPr>
              <w:spacing w:line="580" w:lineRule="exact"/>
              <w:ind w:firstLineChars="200" w:firstLine="712"/>
              <w:rPr>
                <w:rFonts w:ascii="仿宋_GB2312"/>
                <w:spacing w:val="20"/>
                <w:szCs w:val="32"/>
              </w:rPr>
            </w:pPr>
            <w:r w:rsidRPr="00D2428C">
              <w:rPr>
                <w:rFonts w:ascii="仿宋_GB2312" w:hint="eastAsia"/>
                <w:spacing w:val="20"/>
                <w:szCs w:val="32"/>
              </w:rPr>
              <w:t>项</w:t>
            </w:r>
            <w:r w:rsidRPr="00D2428C">
              <w:rPr>
                <w:rFonts w:ascii="仿宋_GB2312"/>
                <w:spacing w:val="20"/>
                <w:szCs w:val="32"/>
              </w:rPr>
              <w:t xml:space="preserve"> </w:t>
            </w:r>
            <w:r w:rsidRPr="00D2428C">
              <w:rPr>
                <w:rFonts w:ascii="仿宋_GB2312" w:hint="eastAsia"/>
                <w:spacing w:val="20"/>
                <w:szCs w:val="32"/>
              </w:rPr>
              <w:t>目</w:t>
            </w:r>
            <w:r w:rsidRPr="00D2428C">
              <w:rPr>
                <w:rFonts w:ascii="仿宋_GB2312"/>
                <w:spacing w:val="20"/>
                <w:szCs w:val="32"/>
              </w:rPr>
              <w:t xml:space="preserve"> </w:t>
            </w:r>
            <w:r w:rsidRPr="00D2428C">
              <w:rPr>
                <w:rFonts w:ascii="仿宋_GB2312" w:hint="eastAsia"/>
                <w:spacing w:val="20"/>
                <w:szCs w:val="32"/>
              </w:rPr>
              <w:t>类</w:t>
            </w:r>
            <w:r w:rsidRPr="00D2428C">
              <w:rPr>
                <w:rFonts w:ascii="仿宋_GB2312"/>
                <w:spacing w:val="20"/>
                <w:szCs w:val="32"/>
              </w:rPr>
              <w:t xml:space="preserve"> </w:t>
            </w:r>
            <w:r w:rsidRPr="00D2428C">
              <w:rPr>
                <w:rFonts w:ascii="仿宋_GB2312" w:hint="eastAsia"/>
                <w:spacing w:val="20"/>
                <w:szCs w:val="32"/>
              </w:rPr>
              <w:t>别</w:t>
            </w:r>
          </w:p>
        </w:tc>
        <w:tc>
          <w:tcPr>
            <w:tcW w:w="2754" w:type="dxa"/>
            <w:vAlign w:val="center"/>
          </w:tcPr>
          <w:p w:rsidR="00096089" w:rsidRPr="00D2428C" w:rsidRDefault="00A901E2" w:rsidP="005037BA">
            <w:pPr>
              <w:spacing w:line="0" w:lineRule="atLeast"/>
              <w:jc w:val="center"/>
              <w:rPr>
                <w:rFonts w:ascii="仿宋_GB2312"/>
                <w:spacing w:val="20"/>
                <w:szCs w:val="32"/>
              </w:rPr>
            </w:pPr>
            <w:r w:rsidRPr="00D2428C">
              <w:rPr>
                <w:rFonts w:ascii="仿宋_GB2312" w:hint="eastAsia"/>
                <w:spacing w:val="20"/>
                <w:szCs w:val="32"/>
              </w:rPr>
              <w:t>奖励标准（万元）</w:t>
            </w:r>
          </w:p>
        </w:tc>
      </w:tr>
      <w:tr w:rsidR="00096089" w:rsidRPr="00D2428C" w:rsidTr="00D2428C">
        <w:trPr>
          <w:cantSplit/>
          <w:trHeight w:val="636"/>
          <w:jc w:val="center"/>
        </w:trPr>
        <w:tc>
          <w:tcPr>
            <w:tcW w:w="6045" w:type="dxa"/>
            <w:vAlign w:val="center"/>
          </w:tcPr>
          <w:p w:rsidR="00096089" w:rsidRPr="00D2428C" w:rsidRDefault="00A901E2" w:rsidP="005037BA">
            <w:pPr>
              <w:adjustRightInd w:val="0"/>
              <w:snapToGrid w:val="0"/>
              <w:rPr>
                <w:rFonts w:ascii="仿宋_GB2312"/>
                <w:spacing w:val="20"/>
                <w:szCs w:val="32"/>
              </w:rPr>
            </w:pPr>
            <w:r w:rsidRPr="00D2428C">
              <w:rPr>
                <w:rFonts w:ascii="仿宋_GB2312" w:hint="eastAsia"/>
                <w:spacing w:val="20"/>
                <w:szCs w:val="32"/>
              </w:rPr>
              <w:t>国家自然科学基金委创新群体项目和全国哲学社会科学规划办下达的重大研究项目</w:t>
            </w:r>
          </w:p>
        </w:tc>
        <w:tc>
          <w:tcPr>
            <w:tcW w:w="2754" w:type="dxa"/>
            <w:vAlign w:val="center"/>
          </w:tcPr>
          <w:p w:rsidR="00096089" w:rsidRPr="00D2428C" w:rsidRDefault="00D2428C" w:rsidP="00D2428C">
            <w:pPr>
              <w:adjustRightInd w:val="0"/>
              <w:snapToGrid w:val="0"/>
              <w:jc w:val="center"/>
              <w:rPr>
                <w:rFonts w:ascii="仿宋_GB2312"/>
                <w:spacing w:val="20"/>
                <w:szCs w:val="32"/>
              </w:rPr>
            </w:pPr>
            <w:r>
              <w:rPr>
                <w:rFonts w:ascii="仿宋_GB2312" w:hint="eastAsia"/>
                <w:spacing w:val="20"/>
                <w:szCs w:val="32"/>
              </w:rPr>
              <w:t>8</w:t>
            </w:r>
            <w:r w:rsidRPr="00D2428C">
              <w:rPr>
                <w:rFonts w:ascii="仿宋_GB2312"/>
                <w:spacing w:val="20"/>
                <w:szCs w:val="32"/>
              </w:rPr>
              <w:t>0</w:t>
            </w:r>
          </w:p>
        </w:tc>
      </w:tr>
      <w:tr w:rsidR="00096089" w:rsidRPr="00D2428C" w:rsidTr="00D2428C">
        <w:trPr>
          <w:cantSplit/>
          <w:trHeight w:val="636"/>
          <w:jc w:val="center"/>
        </w:trPr>
        <w:tc>
          <w:tcPr>
            <w:tcW w:w="6045" w:type="dxa"/>
            <w:vAlign w:val="center"/>
          </w:tcPr>
          <w:p w:rsidR="00096089" w:rsidRPr="00D2428C" w:rsidRDefault="00A901E2" w:rsidP="00661E7C">
            <w:pPr>
              <w:adjustRightInd w:val="0"/>
              <w:snapToGrid w:val="0"/>
              <w:rPr>
                <w:rFonts w:ascii="仿宋_GB2312"/>
                <w:spacing w:val="20"/>
                <w:szCs w:val="32"/>
              </w:rPr>
            </w:pPr>
            <w:r w:rsidRPr="00D2428C">
              <w:rPr>
                <w:rFonts w:ascii="仿宋_GB2312" w:hint="eastAsia"/>
                <w:spacing w:val="20"/>
                <w:szCs w:val="32"/>
              </w:rPr>
              <w:t>国家自然科学基金委下达的杰出青年研究项目</w:t>
            </w:r>
          </w:p>
        </w:tc>
        <w:tc>
          <w:tcPr>
            <w:tcW w:w="2754" w:type="dxa"/>
            <w:vAlign w:val="center"/>
          </w:tcPr>
          <w:p w:rsidR="00096089" w:rsidRPr="00D2428C" w:rsidRDefault="00D2428C" w:rsidP="005037BA">
            <w:pPr>
              <w:adjustRightInd w:val="0"/>
              <w:snapToGrid w:val="0"/>
              <w:jc w:val="center"/>
              <w:rPr>
                <w:rFonts w:ascii="仿宋_GB2312"/>
                <w:spacing w:val="20"/>
                <w:szCs w:val="32"/>
              </w:rPr>
            </w:pPr>
            <w:r>
              <w:rPr>
                <w:rFonts w:ascii="仿宋_GB2312" w:hint="eastAsia"/>
                <w:spacing w:val="20"/>
                <w:szCs w:val="32"/>
              </w:rPr>
              <w:t>5</w:t>
            </w:r>
            <w:r w:rsidRPr="00D2428C">
              <w:rPr>
                <w:rFonts w:ascii="仿宋_GB2312"/>
                <w:spacing w:val="20"/>
                <w:szCs w:val="32"/>
              </w:rPr>
              <w:t>0</w:t>
            </w:r>
          </w:p>
        </w:tc>
      </w:tr>
      <w:tr w:rsidR="00096089" w:rsidRPr="00D2428C" w:rsidTr="00D2428C">
        <w:trPr>
          <w:cantSplit/>
          <w:trHeight w:val="636"/>
          <w:jc w:val="center"/>
        </w:trPr>
        <w:tc>
          <w:tcPr>
            <w:tcW w:w="6045" w:type="dxa"/>
            <w:vAlign w:val="center"/>
          </w:tcPr>
          <w:p w:rsidR="00096089" w:rsidRPr="00D2428C" w:rsidRDefault="00A901E2" w:rsidP="005037BA">
            <w:pPr>
              <w:adjustRightInd w:val="0"/>
              <w:snapToGrid w:val="0"/>
              <w:rPr>
                <w:rFonts w:ascii="仿宋_GB2312"/>
                <w:spacing w:val="20"/>
                <w:szCs w:val="32"/>
              </w:rPr>
            </w:pPr>
            <w:r w:rsidRPr="00D2428C">
              <w:rPr>
                <w:rFonts w:ascii="仿宋_GB2312" w:hint="eastAsia"/>
                <w:spacing w:val="20"/>
                <w:szCs w:val="32"/>
              </w:rPr>
              <w:lastRenderedPageBreak/>
              <w:t>国家自然科学基金委和全国哲学社会科学规划办下达的重点研究项目、科技部下达的国家重点研发计划重点专项项目</w:t>
            </w:r>
          </w:p>
        </w:tc>
        <w:tc>
          <w:tcPr>
            <w:tcW w:w="2754" w:type="dxa"/>
            <w:vAlign w:val="center"/>
          </w:tcPr>
          <w:p w:rsidR="00096089" w:rsidRPr="00D2428C" w:rsidRDefault="00A901E2" w:rsidP="005037BA">
            <w:pPr>
              <w:adjustRightInd w:val="0"/>
              <w:snapToGrid w:val="0"/>
              <w:jc w:val="center"/>
              <w:rPr>
                <w:rFonts w:ascii="仿宋_GB2312"/>
                <w:spacing w:val="20"/>
                <w:szCs w:val="32"/>
              </w:rPr>
            </w:pPr>
            <w:r w:rsidRPr="00D2428C">
              <w:rPr>
                <w:rFonts w:ascii="仿宋_GB2312"/>
                <w:spacing w:val="20"/>
                <w:szCs w:val="32"/>
              </w:rPr>
              <w:t>20</w:t>
            </w:r>
          </w:p>
        </w:tc>
      </w:tr>
      <w:tr w:rsidR="00096089" w:rsidRPr="00D2428C" w:rsidTr="00D2428C">
        <w:trPr>
          <w:cantSplit/>
          <w:trHeight w:val="636"/>
          <w:jc w:val="center"/>
        </w:trPr>
        <w:tc>
          <w:tcPr>
            <w:tcW w:w="6045" w:type="dxa"/>
            <w:vAlign w:val="center"/>
          </w:tcPr>
          <w:p w:rsidR="00096089" w:rsidRPr="00D2428C" w:rsidRDefault="00A901E2" w:rsidP="008546FD">
            <w:pPr>
              <w:adjustRightInd w:val="0"/>
              <w:snapToGrid w:val="0"/>
              <w:rPr>
                <w:rFonts w:ascii="仿宋_GB2312"/>
                <w:spacing w:val="20"/>
                <w:szCs w:val="32"/>
              </w:rPr>
            </w:pPr>
            <w:r w:rsidRPr="00D2428C">
              <w:rPr>
                <w:rFonts w:ascii="仿宋_GB2312" w:hint="eastAsia"/>
                <w:spacing w:val="20"/>
                <w:szCs w:val="32"/>
              </w:rPr>
              <w:t>国家自然科学基金委和全国哲学社会科学规划办下达的面上研究项目、科技部下达的国家重点研发计划重点专项</w:t>
            </w:r>
            <w:r w:rsidR="008546FD">
              <w:rPr>
                <w:rFonts w:ascii="仿宋_GB2312" w:hint="eastAsia"/>
                <w:spacing w:val="20"/>
                <w:szCs w:val="32"/>
              </w:rPr>
              <w:t>分</w:t>
            </w:r>
            <w:r w:rsidRPr="00D2428C">
              <w:rPr>
                <w:rFonts w:ascii="仿宋_GB2312" w:hint="eastAsia"/>
                <w:spacing w:val="20"/>
                <w:szCs w:val="32"/>
              </w:rPr>
              <w:t>项课题</w:t>
            </w:r>
            <w:r w:rsidR="00D2428C">
              <w:rPr>
                <w:rFonts w:ascii="仿宋_GB2312" w:hint="eastAsia"/>
                <w:spacing w:val="20"/>
                <w:szCs w:val="32"/>
              </w:rPr>
              <w:t>、省部级重大专项</w:t>
            </w:r>
          </w:p>
        </w:tc>
        <w:tc>
          <w:tcPr>
            <w:tcW w:w="2754" w:type="dxa"/>
            <w:vAlign w:val="center"/>
          </w:tcPr>
          <w:p w:rsidR="00096089" w:rsidRPr="00D2428C" w:rsidRDefault="00D2428C" w:rsidP="005037BA">
            <w:pPr>
              <w:adjustRightInd w:val="0"/>
              <w:snapToGrid w:val="0"/>
              <w:jc w:val="center"/>
              <w:rPr>
                <w:rFonts w:ascii="仿宋_GB2312"/>
                <w:spacing w:val="20"/>
                <w:szCs w:val="32"/>
              </w:rPr>
            </w:pPr>
            <w:r>
              <w:rPr>
                <w:rFonts w:ascii="仿宋_GB2312" w:hint="eastAsia"/>
                <w:spacing w:val="20"/>
                <w:szCs w:val="32"/>
              </w:rPr>
              <w:t>5</w:t>
            </w:r>
          </w:p>
        </w:tc>
      </w:tr>
      <w:tr w:rsidR="00096089" w:rsidRPr="00D2428C" w:rsidTr="00D2428C">
        <w:trPr>
          <w:cantSplit/>
          <w:trHeight w:val="672"/>
          <w:jc w:val="center"/>
        </w:trPr>
        <w:tc>
          <w:tcPr>
            <w:tcW w:w="6045" w:type="dxa"/>
            <w:vAlign w:val="center"/>
          </w:tcPr>
          <w:p w:rsidR="00096089" w:rsidRPr="00D2428C" w:rsidRDefault="00A901E2" w:rsidP="00661E7C">
            <w:pPr>
              <w:adjustRightInd w:val="0"/>
              <w:snapToGrid w:val="0"/>
              <w:rPr>
                <w:rFonts w:ascii="仿宋_GB2312"/>
                <w:spacing w:val="20"/>
                <w:szCs w:val="32"/>
              </w:rPr>
            </w:pPr>
            <w:r w:rsidRPr="00D2428C">
              <w:rPr>
                <w:rFonts w:ascii="仿宋_GB2312" w:hint="eastAsia"/>
                <w:spacing w:val="20"/>
                <w:szCs w:val="32"/>
              </w:rPr>
              <w:t>国家自然科学基金委和全国哲学社会科学规划办下达的青年研究项目，教育部（人才类）下达的研究项目</w:t>
            </w:r>
          </w:p>
        </w:tc>
        <w:tc>
          <w:tcPr>
            <w:tcW w:w="2754" w:type="dxa"/>
            <w:vAlign w:val="center"/>
          </w:tcPr>
          <w:p w:rsidR="00096089" w:rsidRPr="00D2428C" w:rsidRDefault="00D2428C" w:rsidP="00D2428C">
            <w:pPr>
              <w:adjustRightInd w:val="0"/>
              <w:snapToGrid w:val="0"/>
              <w:jc w:val="center"/>
              <w:rPr>
                <w:rFonts w:ascii="仿宋_GB2312"/>
                <w:spacing w:val="20"/>
                <w:szCs w:val="32"/>
              </w:rPr>
            </w:pPr>
            <w:r>
              <w:rPr>
                <w:rFonts w:ascii="仿宋_GB2312" w:hint="eastAsia"/>
                <w:spacing w:val="20"/>
                <w:szCs w:val="32"/>
              </w:rPr>
              <w:t>2</w:t>
            </w:r>
          </w:p>
        </w:tc>
      </w:tr>
      <w:tr w:rsidR="00096089" w:rsidRPr="00657290" w:rsidTr="00D2428C">
        <w:trPr>
          <w:cantSplit/>
          <w:trHeight w:val="390"/>
          <w:jc w:val="center"/>
        </w:trPr>
        <w:tc>
          <w:tcPr>
            <w:tcW w:w="6045" w:type="dxa"/>
            <w:vAlign w:val="center"/>
          </w:tcPr>
          <w:p w:rsidR="00F65C88" w:rsidRPr="00D2428C" w:rsidRDefault="00A901E2" w:rsidP="005037BA">
            <w:pPr>
              <w:adjustRightInd w:val="0"/>
              <w:snapToGrid w:val="0"/>
              <w:rPr>
                <w:rFonts w:ascii="仿宋_GB2312"/>
                <w:spacing w:val="20"/>
                <w:szCs w:val="32"/>
              </w:rPr>
            </w:pPr>
            <w:r w:rsidRPr="00D2428C">
              <w:rPr>
                <w:rFonts w:ascii="仿宋_GB2312" w:hint="eastAsia"/>
                <w:spacing w:val="20"/>
                <w:szCs w:val="32"/>
              </w:rPr>
              <w:t>国家级其他项目如自然基金主任基金项目、天元基金项目</w:t>
            </w:r>
            <w:r w:rsidR="0061331C" w:rsidRPr="00D2428C">
              <w:rPr>
                <w:rFonts w:ascii="仿宋_GB2312" w:hint="eastAsia"/>
                <w:spacing w:val="20"/>
                <w:szCs w:val="32"/>
              </w:rPr>
              <w:t>、国家艺术基金资助项目</w:t>
            </w:r>
            <w:r w:rsidRPr="00D2428C">
              <w:rPr>
                <w:rFonts w:ascii="仿宋_GB2312" w:hint="eastAsia"/>
                <w:spacing w:val="20"/>
                <w:szCs w:val="32"/>
              </w:rPr>
              <w:t>等</w:t>
            </w:r>
          </w:p>
          <w:p w:rsidR="00096089" w:rsidRPr="00D2428C" w:rsidRDefault="00A901E2" w:rsidP="00D2428C">
            <w:pPr>
              <w:adjustRightInd w:val="0"/>
              <w:snapToGrid w:val="0"/>
              <w:rPr>
                <w:rFonts w:ascii="仿宋_GB2312"/>
                <w:spacing w:val="20"/>
                <w:szCs w:val="32"/>
              </w:rPr>
            </w:pPr>
            <w:r w:rsidRPr="00D2428C">
              <w:rPr>
                <w:rFonts w:ascii="仿宋_GB2312" w:hint="eastAsia"/>
                <w:spacing w:val="20"/>
                <w:szCs w:val="32"/>
              </w:rPr>
              <w:t>30万元及以上（社科类10万元及以上）的省部级重点（含人才）科研项目</w:t>
            </w:r>
          </w:p>
        </w:tc>
        <w:tc>
          <w:tcPr>
            <w:tcW w:w="2754" w:type="dxa"/>
            <w:vAlign w:val="center"/>
          </w:tcPr>
          <w:p w:rsidR="00096089" w:rsidRPr="00657290" w:rsidRDefault="00A901E2" w:rsidP="005037BA">
            <w:pPr>
              <w:adjustRightInd w:val="0"/>
              <w:snapToGrid w:val="0"/>
              <w:jc w:val="center"/>
              <w:rPr>
                <w:rFonts w:ascii="仿宋_GB2312"/>
                <w:spacing w:val="20"/>
                <w:szCs w:val="32"/>
              </w:rPr>
            </w:pPr>
            <w:r w:rsidRPr="00D2428C">
              <w:rPr>
                <w:rFonts w:ascii="仿宋_GB2312"/>
                <w:spacing w:val="20"/>
                <w:szCs w:val="32"/>
              </w:rPr>
              <w:t>1</w:t>
            </w:r>
          </w:p>
        </w:tc>
      </w:tr>
    </w:tbl>
    <w:p w:rsidR="00E14943" w:rsidRDefault="001C59AC" w:rsidP="00D2428C">
      <w:pPr>
        <w:spacing w:line="580" w:lineRule="exact"/>
        <w:ind w:firstLineChars="200" w:firstLine="672"/>
        <w:rPr>
          <w:rFonts w:ascii="仿宋_GB2312" w:hint="eastAsia"/>
          <w:spacing w:val="20"/>
          <w:sz w:val="30"/>
          <w:szCs w:val="30"/>
          <w:u w:val="single"/>
          <w:shd w:val="pct15" w:color="auto" w:fill="FFFFFF"/>
        </w:rPr>
      </w:pPr>
      <w:r w:rsidRPr="008850B9">
        <w:rPr>
          <w:rFonts w:ascii="仿宋_GB2312" w:hint="eastAsia"/>
          <w:spacing w:val="20"/>
          <w:sz w:val="30"/>
          <w:szCs w:val="30"/>
          <w:u w:val="single"/>
          <w:shd w:val="pct15" w:color="auto" w:fill="FFFFFF"/>
        </w:rPr>
        <w:t>修改说明：</w:t>
      </w:r>
      <w:r w:rsidR="00D2428C">
        <w:rPr>
          <w:rFonts w:ascii="仿宋_GB2312" w:hint="eastAsia"/>
          <w:spacing w:val="20"/>
          <w:sz w:val="30"/>
          <w:szCs w:val="30"/>
          <w:u w:val="single"/>
          <w:shd w:val="pct15" w:color="auto" w:fill="FFFFFF"/>
        </w:rPr>
        <w:t>本条高层次科研项目奖励，参考了华水政[2011]53号文的规定，根据当前国家和省部级重点重大项目类别做出</w:t>
      </w:r>
      <w:r w:rsidR="00E14943">
        <w:rPr>
          <w:rFonts w:ascii="仿宋_GB2312" w:hint="eastAsia"/>
          <w:spacing w:val="20"/>
          <w:sz w:val="30"/>
          <w:szCs w:val="30"/>
          <w:u w:val="single"/>
          <w:shd w:val="pct15" w:color="auto" w:fill="FFFFFF"/>
        </w:rPr>
        <w:t>。</w:t>
      </w:r>
    </w:p>
    <w:p w:rsidR="008D3445" w:rsidRDefault="00D2428C" w:rsidP="00D2428C">
      <w:pPr>
        <w:spacing w:line="580" w:lineRule="exact"/>
        <w:ind w:firstLineChars="200" w:firstLine="672"/>
        <w:rPr>
          <w:rFonts w:ascii="仿宋_GB2312"/>
          <w:b/>
          <w:spacing w:val="20"/>
          <w:szCs w:val="32"/>
        </w:rPr>
      </w:pPr>
      <w:r>
        <w:rPr>
          <w:rFonts w:ascii="仿宋_GB2312" w:hint="eastAsia"/>
          <w:spacing w:val="20"/>
          <w:sz w:val="30"/>
          <w:szCs w:val="30"/>
          <w:u w:val="single"/>
          <w:shd w:val="pct15" w:color="auto" w:fill="FFFFFF"/>
        </w:rPr>
        <w:t>同时</w:t>
      </w:r>
      <w:r w:rsidR="00E14943">
        <w:rPr>
          <w:rFonts w:ascii="仿宋_GB2312" w:hint="eastAsia"/>
          <w:spacing w:val="20"/>
          <w:sz w:val="30"/>
          <w:szCs w:val="30"/>
          <w:u w:val="single"/>
          <w:shd w:val="pct15" w:color="auto" w:fill="FFFFFF"/>
        </w:rPr>
        <w:t>，</w:t>
      </w:r>
      <w:r>
        <w:rPr>
          <w:rFonts w:ascii="仿宋_GB2312" w:hint="eastAsia"/>
          <w:spacing w:val="20"/>
          <w:sz w:val="30"/>
          <w:szCs w:val="30"/>
          <w:u w:val="single"/>
          <w:shd w:val="pct15" w:color="auto" w:fill="FFFFFF"/>
        </w:rPr>
        <w:t>在提交暑期研讨会议修订版的基础上，对</w:t>
      </w:r>
      <w:r w:rsidR="00E14943">
        <w:rPr>
          <w:rFonts w:ascii="仿宋_GB2312" w:hint="eastAsia"/>
          <w:spacing w:val="20"/>
          <w:sz w:val="30"/>
          <w:szCs w:val="30"/>
          <w:u w:val="single"/>
          <w:shd w:val="pct15" w:color="auto" w:fill="FFFFFF"/>
        </w:rPr>
        <w:t>提高了第一、二栏的</w:t>
      </w:r>
      <w:r>
        <w:rPr>
          <w:rFonts w:ascii="仿宋_GB2312" w:hint="eastAsia"/>
          <w:spacing w:val="20"/>
          <w:sz w:val="30"/>
          <w:szCs w:val="30"/>
          <w:u w:val="single"/>
          <w:shd w:val="pct15" w:color="auto" w:fill="FFFFFF"/>
        </w:rPr>
        <w:t>奖励额度</w:t>
      </w:r>
      <w:r w:rsidR="00E14943">
        <w:rPr>
          <w:rFonts w:ascii="仿宋_GB2312" w:hint="eastAsia"/>
          <w:spacing w:val="20"/>
          <w:sz w:val="30"/>
          <w:szCs w:val="30"/>
          <w:u w:val="single"/>
          <w:shd w:val="pct15" w:color="auto" w:fill="FFFFFF"/>
        </w:rPr>
        <w:t>，在第四栏中增加了“</w:t>
      </w:r>
      <w:r w:rsidR="00E14943" w:rsidRPr="00E14943">
        <w:rPr>
          <w:rFonts w:ascii="仿宋_GB2312" w:hint="eastAsia"/>
          <w:spacing w:val="20"/>
          <w:szCs w:val="32"/>
          <w:u w:val="single"/>
          <w:shd w:val="pct15" w:color="auto" w:fill="FFFFFF"/>
        </w:rPr>
        <w:t>省部级重大专项</w:t>
      </w:r>
      <w:r w:rsidR="00E14943">
        <w:rPr>
          <w:rFonts w:ascii="仿宋_GB2312" w:hint="eastAsia"/>
          <w:spacing w:val="20"/>
          <w:sz w:val="30"/>
          <w:szCs w:val="30"/>
          <w:u w:val="single"/>
          <w:shd w:val="pct15" w:color="auto" w:fill="FFFFFF"/>
        </w:rPr>
        <w:t>”</w:t>
      </w:r>
      <w:r>
        <w:rPr>
          <w:rFonts w:ascii="仿宋_GB2312" w:hint="eastAsia"/>
          <w:spacing w:val="20"/>
          <w:sz w:val="30"/>
          <w:szCs w:val="30"/>
          <w:u w:val="single"/>
          <w:shd w:val="pct15" w:color="auto" w:fill="FFFFFF"/>
        </w:rPr>
        <w:t>。</w:t>
      </w:r>
    </w:p>
    <w:p w:rsidR="00262EF9" w:rsidRDefault="00262EF9" w:rsidP="00CF031B">
      <w:pPr>
        <w:spacing w:line="580" w:lineRule="exact"/>
        <w:ind w:firstLineChars="200" w:firstLine="714"/>
        <w:rPr>
          <w:rFonts w:ascii="仿宋_GB2312"/>
          <w:b/>
          <w:spacing w:val="20"/>
          <w:szCs w:val="32"/>
        </w:rPr>
      </w:pPr>
    </w:p>
    <w:p w:rsidR="00262EF9" w:rsidRPr="00D513F2" w:rsidRDefault="00262EF9" w:rsidP="00262EF9">
      <w:pPr>
        <w:spacing w:line="580" w:lineRule="exact"/>
        <w:ind w:firstLineChars="500" w:firstLine="1786"/>
        <w:rPr>
          <w:rFonts w:ascii="黑体" w:eastAsia="黑体"/>
          <w:b/>
          <w:spacing w:val="20"/>
          <w:szCs w:val="32"/>
        </w:rPr>
      </w:pPr>
      <w:r w:rsidRPr="00D513F2">
        <w:rPr>
          <w:rFonts w:ascii="黑体" w:eastAsia="黑体" w:hint="eastAsia"/>
          <w:b/>
          <w:spacing w:val="20"/>
          <w:szCs w:val="32"/>
        </w:rPr>
        <w:t>第</w:t>
      </w:r>
      <w:r>
        <w:rPr>
          <w:rFonts w:ascii="黑体" w:eastAsia="黑体" w:hint="eastAsia"/>
          <w:b/>
          <w:spacing w:val="20"/>
          <w:szCs w:val="32"/>
        </w:rPr>
        <w:t>三</w:t>
      </w:r>
      <w:r w:rsidRPr="00D513F2">
        <w:rPr>
          <w:rFonts w:ascii="黑体" w:eastAsia="黑体" w:hint="eastAsia"/>
          <w:b/>
          <w:spacing w:val="20"/>
          <w:szCs w:val="32"/>
        </w:rPr>
        <w:t xml:space="preserve">章  </w:t>
      </w:r>
      <w:r>
        <w:rPr>
          <w:rFonts w:ascii="黑体" w:eastAsia="黑体" w:hint="eastAsia"/>
          <w:b/>
          <w:spacing w:val="20"/>
          <w:szCs w:val="32"/>
        </w:rPr>
        <w:t>科研成果</w:t>
      </w:r>
      <w:r w:rsidR="000D1CA4">
        <w:rPr>
          <w:rFonts w:ascii="黑体" w:eastAsia="黑体" w:hint="eastAsia"/>
          <w:b/>
          <w:spacing w:val="20"/>
          <w:szCs w:val="32"/>
        </w:rPr>
        <w:t>奖</w:t>
      </w:r>
      <w:r>
        <w:rPr>
          <w:rFonts w:ascii="黑体" w:eastAsia="黑体" w:hint="eastAsia"/>
          <w:b/>
          <w:spacing w:val="20"/>
          <w:szCs w:val="32"/>
        </w:rPr>
        <w:t>的</w:t>
      </w:r>
      <w:r w:rsidRPr="00D513F2">
        <w:rPr>
          <w:rFonts w:ascii="黑体" w:eastAsia="黑体" w:hint="eastAsia"/>
          <w:b/>
          <w:spacing w:val="20"/>
          <w:szCs w:val="32"/>
        </w:rPr>
        <w:t>奖励</w:t>
      </w:r>
      <w:r>
        <w:rPr>
          <w:rFonts w:ascii="黑体" w:eastAsia="黑体" w:hint="eastAsia"/>
          <w:b/>
          <w:spacing w:val="20"/>
          <w:szCs w:val="32"/>
        </w:rPr>
        <w:t>内容和标准</w:t>
      </w:r>
    </w:p>
    <w:p w:rsidR="00262EF9" w:rsidRDefault="00262EF9" w:rsidP="00CF031B">
      <w:pPr>
        <w:spacing w:line="580" w:lineRule="exact"/>
        <w:ind w:firstLineChars="200" w:firstLine="714"/>
        <w:rPr>
          <w:rFonts w:ascii="仿宋_GB2312"/>
          <w:b/>
          <w:spacing w:val="20"/>
          <w:szCs w:val="32"/>
        </w:rPr>
      </w:pPr>
    </w:p>
    <w:p w:rsidR="00D17D22" w:rsidRDefault="007A4B1E" w:rsidP="000D1CA4">
      <w:pPr>
        <w:spacing w:line="580" w:lineRule="exact"/>
        <w:ind w:firstLineChars="200" w:firstLine="714"/>
        <w:rPr>
          <w:rFonts w:ascii="仿宋_GB2312"/>
          <w:spacing w:val="20"/>
          <w:szCs w:val="32"/>
        </w:rPr>
      </w:pPr>
      <w:r w:rsidRPr="00D513F2">
        <w:rPr>
          <w:rFonts w:ascii="仿宋_GB2312" w:hint="eastAsia"/>
          <w:b/>
          <w:spacing w:val="20"/>
          <w:szCs w:val="32"/>
        </w:rPr>
        <w:t>第五条</w:t>
      </w:r>
      <w:r w:rsidRPr="00D513F2">
        <w:rPr>
          <w:rFonts w:ascii="黑体" w:eastAsia="黑体" w:hint="eastAsia"/>
          <w:b/>
          <w:spacing w:val="20"/>
          <w:szCs w:val="32"/>
        </w:rPr>
        <w:t xml:space="preserve">  </w:t>
      </w:r>
      <w:r w:rsidR="00590242" w:rsidRPr="00D513F2">
        <w:rPr>
          <w:rFonts w:ascii="仿宋_GB2312" w:hint="eastAsia"/>
          <w:spacing w:val="20"/>
          <w:szCs w:val="32"/>
        </w:rPr>
        <w:t>国家级科研成果奖</w:t>
      </w:r>
      <w:r w:rsidR="000D1CA4">
        <w:rPr>
          <w:rFonts w:ascii="仿宋_GB2312" w:hint="eastAsia"/>
          <w:spacing w:val="20"/>
          <w:szCs w:val="32"/>
        </w:rPr>
        <w:t>。</w:t>
      </w:r>
    </w:p>
    <w:p w:rsidR="000D1CA4" w:rsidRDefault="007A4B1E" w:rsidP="00D17D22">
      <w:pPr>
        <w:spacing w:line="580" w:lineRule="exact"/>
        <w:ind w:firstLineChars="200" w:firstLine="712"/>
        <w:rPr>
          <w:rFonts w:ascii="仿宋_GB2312"/>
          <w:spacing w:val="20"/>
          <w:szCs w:val="32"/>
        </w:rPr>
      </w:pPr>
      <w:r w:rsidRPr="00D513F2">
        <w:rPr>
          <w:rFonts w:ascii="仿宋_GB2312" w:hint="eastAsia"/>
          <w:spacing w:val="20"/>
          <w:szCs w:val="32"/>
        </w:rPr>
        <w:lastRenderedPageBreak/>
        <w:t>对于</w:t>
      </w:r>
      <w:r>
        <w:rPr>
          <w:rFonts w:ascii="仿宋_GB2312" w:hint="eastAsia"/>
          <w:spacing w:val="20"/>
          <w:szCs w:val="32"/>
        </w:rPr>
        <w:t>学校教师</w:t>
      </w:r>
      <w:r w:rsidRPr="00D513F2">
        <w:rPr>
          <w:rFonts w:ascii="仿宋_GB2312" w:hint="eastAsia"/>
          <w:spacing w:val="20"/>
          <w:szCs w:val="32"/>
        </w:rPr>
        <w:t>主持</w:t>
      </w:r>
      <w:r w:rsidR="000D1CA4">
        <w:rPr>
          <w:rFonts w:ascii="仿宋_GB2312" w:hint="eastAsia"/>
          <w:spacing w:val="20"/>
          <w:szCs w:val="32"/>
        </w:rPr>
        <w:t>或参加</w:t>
      </w:r>
      <w:r w:rsidRPr="00D513F2">
        <w:rPr>
          <w:rFonts w:ascii="仿宋_GB2312" w:hint="eastAsia"/>
          <w:spacing w:val="20"/>
          <w:szCs w:val="32"/>
        </w:rPr>
        <w:t>完成的研究成果获得的国家自然科学奖、国家技术发明奖、国家科学技术进步奖、国家发展研究奖等国家级奖励，课题组在获得上级部门奖励的基础上，学校</w:t>
      </w:r>
      <w:r>
        <w:rPr>
          <w:rFonts w:ascii="仿宋_GB2312" w:hint="eastAsia"/>
          <w:spacing w:val="20"/>
          <w:szCs w:val="32"/>
        </w:rPr>
        <w:t>同时</w:t>
      </w:r>
      <w:r w:rsidRPr="00D513F2">
        <w:rPr>
          <w:rFonts w:ascii="仿宋_GB2312" w:hint="eastAsia"/>
          <w:spacing w:val="20"/>
          <w:szCs w:val="32"/>
        </w:rPr>
        <w:t>给予如下奖励</w:t>
      </w:r>
      <w:r w:rsidR="000D1CA4">
        <w:rPr>
          <w:rFonts w:ascii="仿宋_GB2312" w:hint="eastAsia"/>
          <w:spacing w:val="20"/>
          <w:szCs w:val="32"/>
        </w:rPr>
        <w:t>（税前）</w:t>
      </w:r>
      <w:r w:rsidRPr="00D513F2">
        <w:rPr>
          <w:rFonts w:ascii="仿宋_GB2312" w:hint="eastAsia"/>
          <w:spacing w:val="20"/>
          <w:szCs w:val="32"/>
        </w:rPr>
        <w:t>：</w:t>
      </w:r>
    </w:p>
    <w:p w:rsidR="000D1CA4" w:rsidRDefault="007A4B1E" w:rsidP="000D1CA4">
      <w:pPr>
        <w:spacing w:line="580" w:lineRule="exact"/>
        <w:ind w:firstLineChars="200" w:firstLine="712"/>
        <w:rPr>
          <w:rFonts w:ascii="仿宋_GB2312"/>
          <w:spacing w:val="20"/>
          <w:szCs w:val="32"/>
        </w:rPr>
      </w:pPr>
      <w:r w:rsidRPr="00D513F2">
        <w:rPr>
          <w:rFonts w:ascii="仿宋_GB2312" w:hint="eastAsia"/>
          <w:spacing w:val="20"/>
          <w:szCs w:val="32"/>
        </w:rPr>
        <w:t>（</w:t>
      </w:r>
      <w:r w:rsidR="000D1CA4">
        <w:rPr>
          <w:rFonts w:ascii="仿宋_GB2312" w:hint="eastAsia"/>
          <w:spacing w:val="20"/>
          <w:szCs w:val="32"/>
        </w:rPr>
        <w:t>一</w:t>
      </w:r>
      <w:r w:rsidRPr="00D513F2">
        <w:rPr>
          <w:rFonts w:ascii="仿宋_GB2312" w:hint="eastAsia"/>
          <w:spacing w:val="20"/>
          <w:szCs w:val="32"/>
        </w:rPr>
        <w:t>）以</w:t>
      </w:r>
      <w:r>
        <w:rPr>
          <w:rFonts w:ascii="仿宋_GB2312" w:hint="eastAsia"/>
          <w:spacing w:val="20"/>
          <w:szCs w:val="32"/>
        </w:rPr>
        <w:t>学</w:t>
      </w:r>
      <w:r w:rsidRPr="00D513F2">
        <w:rPr>
          <w:rFonts w:ascii="仿宋_GB2312" w:hint="eastAsia"/>
          <w:spacing w:val="20"/>
          <w:szCs w:val="32"/>
        </w:rPr>
        <w:t>校作为主持单位（单位排名第1）获得国家级科研成果奖，</w:t>
      </w:r>
      <w:r w:rsidR="00A901E2" w:rsidRPr="000D1CA4">
        <w:rPr>
          <w:rFonts w:ascii="仿宋_GB2312" w:hint="eastAsia"/>
          <w:spacing w:val="20"/>
          <w:szCs w:val="32"/>
        </w:rPr>
        <w:t>国家级特等奖，奖励</w:t>
      </w:r>
      <w:r w:rsidR="00A901E2" w:rsidRPr="000D1CA4">
        <w:rPr>
          <w:rFonts w:ascii="仿宋_GB2312"/>
          <w:spacing w:val="20"/>
          <w:szCs w:val="32"/>
        </w:rPr>
        <w:t>8</w:t>
      </w:r>
      <w:r w:rsidR="00A901E2" w:rsidRPr="000D1CA4">
        <w:rPr>
          <w:rFonts w:ascii="仿宋_GB2312" w:hint="eastAsia"/>
          <w:spacing w:val="20"/>
          <w:szCs w:val="32"/>
        </w:rPr>
        <w:t>00万元；</w:t>
      </w:r>
      <w:r w:rsidRPr="00D513F2">
        <w:rPr>
          <w:rFonts w:ascii="仿宋_GB2312" w:hint="eastAsia"/>
          <w:spacing w:val="20"/>
          <w:szCs w:val="32"/>
        </w:rPr>
        <w:t>国家级一等奖，奖励300万元；国家级二等奖，奖励</w:t>
      </w:r>
      <w:r w:rsidR="00EC594A">
        <w:rPr>
          <w:rFonts w:ascii="仿宋_GB2312" w:hint="eastAsia"/>
          <w:spacing w:val="20"/>
          <w:szCs w:val="32"/>
        </w:rPr>
        <w:t>200</w:t>
      </w:r>
      <w:r w:rsidRPr="00D513F2">
        <w:rPr>
          <w:rFonts w:ascii="仿宋_GB2312" w:hint="eastAsia"/>
          <w:spacing w:val="20"/>
          <w:szCs w:val="32"/>
        </w:rPr>
        <w:t>万元。</w:t>
      </w:r>
    </w:p>
    <w:p w:rsidR="007A4B1E" w:rsidRPr="00CE5B43" w:rsidRDefault="007A4B1E" w:rsidP="000D1CA4">
      <w:pPr>
        <w:spacing w:line="580" w:lineRule="exact"/>
        <w:ind w:firstLineChars="200" w:firstLine="712"/>
        <w:rPr>
          <w:rFonts w:ascii="仿宋_GB2312"/>
          <w:spacing w:val="20"/>
          <w:szCs w:val="32"/>
        </w:rPr>
      </w:pPr>
      <w:r w:rsidRPr="00D513F2">
        <w:rPr>
          <w:rFonts w:ascii="仿宋_GB2312" w:hint="eastAsia"/>
          <w:spacing w:val="20"/>
          <w:szCs w:val="32"/>
        </w:rPr>
        <w:t>（</w:t>
      </w:r>
      <w:r w:rsidR="000D1CA4">
        <w:rPr>
          <w:rFonts w:ascii="仿宋_GB2312" w:hint="eastAsia"/>
          <w:spacing w:val="20"/>
          <w:szCs w:val="32"/>
        </w:rPr>
        <w:t>二</w:t>
      </w:r>
      <w:r w:rsidRPr="00D513F2">
        <w:rPr>
          <w:rFonts w:ascii="仿宋_GB2312" w:hint="eastAsia"/>
          <w:spacing w:val="20"/>
          <w:szCs w:val="32"/>
        </w:rPr>
        <w:t>）</w:t>
      </w:r>
      <w:r w:rsidR="000D1CA4">
        <w:rPr>
          <w:rFonts w:ascii="仿宋_GB2312" w:hint="eastAsia"/>
          <w:spacing w:val="20"/>
          <w:szCs w:val="32"/>
        </w:rPr>
        <w:t>以</w:t>
      </w:r>
      <w:r>
        <w:rPr>
          <w:rFonts w:ascii="仿宋_GB2312" w:hint="eastAsia"/>
          <w:spacing w:val="20"/>
          <w:szCs w:val="32"/>
        </w:rPr>
        <w:t>学</w:t>
      </w:r>
      <w:r w:rsidRPr="00D513F2">
        <w:rPr>
          <w:rFonts w:ascii="仿宋_GB2312" w:hint="eastAsia"/>
          <w:spacing w:val="20"/>
          <w:szCs w:val="32"/>
        </w:rPr>
        <w:t>校作为合作单位获得国家级科研成果奖，按照获奖单位排名顺序（以获奖证书或主管部门颁发的文件为准）,以各等级全奖金额的</w:t>
      </w:r>
      <w:r w:rsidR="00615F3F">
        <w:rPr>
          <w:rFonts w:ascii="仿宋_GB2312" w:hint="eastAsia"/>
          <w:spacing w:val="20"/>
          <w:szCs w:val="32"/>
        </w:rPr>
        <w:t>一定比例</w:t>
      </w:r>
      <w:r w:rsidRPr="00D513F2">
        <w:rPr>
          <w:rFonts w:ascii="仿宋_GB2312" w:hint="eastAsia"/>
          <w:spacing w:val="20"/>
          <w:szCs w:val="32"/>
        </w:rPr>
        <w:t>递减，其标</w:t>
      </w:r>
      <w:r w:rsidRPr="00CE5B43">
        <w:rPr>
          <w:rFonts w:ascii="仿宋_GB2312" w:hint="eastAsia"/>
          <w:spacing w:val="20"/>
          <w:szCs w:val="32"/>
        </w:rPr>
        <w:t>准见表</w:t>
      </w:r>
      <w:r w:rsidR="00F65C88" w:rsidRPr="00CE5B43">
        <w:rPr>
          <w:rFonts w:ascii="仿宋_GB2312" w:hint="eastAsia"/>
          <w:spacing w:val="20"/>
          <w:szCs w:val="32"/>
        </w:rPr>
        <w:t>3</w:t>
      </w:r>
      <w:r w:rsidRPr="00CE5B43">
        <w:rPr>
          <w:rFonts w:ascii="仿宋_GB2312" w:hint="eastAsia"/>
          <w:spacing w:val="20"/>
          <w:szCs w:val="32"/>
        </w:rPr>
        <w:t>。</w:t>
      </w:r>
      <w:r w:rsidR="00A901E2" w:rsidRPr="00CE5B43">
        <w:rPr>
          <w:rFonts w:ascii="仿宋_GB2312" w:hint="eastAsia"/>
          <w:spacing w:val="20"/>
          <w:szCs w:val="32"/>
        </w:rPr>
        <w:t>我校作为合作单位获得国家级特等奖，学校排名在10位之后的，奖励金额为50万元。</w:t>
      </w:r>
    </w:p>
    <w:p w:rsidR="00615F3F" w:rsidRPr="00CE5B43" w:rsidRDefault="00A901E2" w:rsidP="00615F3F">
      <w:pPr>
        <w:spacing w:line="580" w:lineRule="exact"/>
        <w:ind w:firstLineChars="200" w:firstLine="712"/>
        <w:jc w:val="center"/>
        <w:rPr>
          <w:rFonts w:ascii="仿宋_GB2312"/>
          <w:spacing w:val="20"/>
          <w:szCs w:val="32"/>
        </w:rPr>
      </w:pPr>
      <w:r w:rsidRPr="00CE5B43">
        <w:rPr>
          <w:rFonts w:ascii="仿宋_GB2312" w:hint="eastAsia"/>
          <w:spacing w:val="20"/>
          <w:szCs w:val="32"/>
        </w:rPr>
        <w:t>表</w:t>
      </w:r>
      <w:r w:rsidRPr="00CE5B43">
        <w:rPr>
          <w:rFonts w:ascii="仿宋_GB2312"/>
          <w:spacing w:val="20"/>
          <w:szCs w:val="32"/>
        </w:rPr>
        <w:t>3</w:t>
      </w:r>
      <w:r w:rsidRPr="00CE5B43">
        <w:rPr>
          <w:rFonts w:ascii="仿宋_GB2312" w:hint="eastAsia"/>
          <w:spacing w:val="20"/>
          <w:szCs w:val="32"/>
        </w:rPr>
        <w:t xml:space="preserve">  国家级科研成果奖奖励标准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93"/>
        <w:gridCol w:w="750"/>
        <w:gridCol w:w="750"/>
        <w:gridCol w:w="750"/>
        <w:gridCol w:w="750"/>
        <w:gridCol w:w="750"/>
        <w:gridCol w:w="750"/>
        <w:gridCol w:w="750"/>
        <w:gridCol w:w="677"/>
        <w:gridCol w:w="645"/>
      </w:tblGrid>
      <w:tr w:rsidR="00615F3F" w:rsidRPr="00CE5B43" w:rsidTr="00C653E0">
        <w:tc>
          <w:tcPr>
            <w:tcW w:w="1668" w:type="dxa"/>
            <w:tcBorders>
              <w:tl2br w:val="single" w:sz="4" w:space="0" w:color="auto"/>
            </w:tcBorders>
            <w:shd w:val="clear" w:color="auto" w:fill="auto"/>
          </w:tcPr>
          <w:p w:rsidR="00615F3F" w:rsidRPr="00CE5B43" w:rsidRDefault="00A901E2" w:rsidP="00457E09">
            <w:pPr>
              <w:spacing w:line="580" w:lineRule="exact"/>
              <w:rPr>
                <w:rFonts w:ascii="仿宋_GB2312"/>
                <w:spacing w:val="20"/>
                <w:sz w:val="24"/>
              </w:rPr>
            </w:pPr>
            <w:r w:rsidRPr="00CE5B43">
              <w:rPr>
                <w:rFonts w:ascii="仿宋_GB2312" w:hint="eastAsia"/>
                <w:spacing w:val="20"/>
                <w:sz w:val="24"/>
              </w:rPr>
              <w:t xml:space="preserve">等级 </w:t>
            </w:r>
            <w:r w:rsidRPr="00CE5B43">
              <w:rPr>
                <w:rFonts w:ascii="仿宋_GB2312" w:hint="eastAsia"/>
                <w:spacing w:val="20"/>
                <w:sz w:val="48"/>
                <w:szCs w:val="48"/>
                <w:vertAlign w:val="superscript"/>
              </w:rPr>
              <w:t>排名</w:t>
            </w:r>
          </w:p>
        </w:tc>
        <w:tc>
          <w:tcPr>
            <w:tcW w:w="593"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1</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2</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3</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4</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5</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6</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7</w:t>
            </w:r>
          </w:p>
        </w:tc>
        <w:tc>
          <w:tcPr>
            <w:tcW w:w="750"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8</w:t>
            </w:r>
          </w:p>
        </w:tc>
        <w:tc>
          <w:tcPr>
            <w:tcW w:w="677"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9</w:t>
            </w:r>
          </w:p>
        </w:tc>
        <w:tc>
          <w:tcPr>
            <w:tcW w:w="645" w:type="dxa"/>
            <w:shd w:val="clear" w:color="auto" w:fill="auto"/>
          </w:tcPr>
          <w:p w:rsidR="00615F3F" w:rsidRPr="00CE5B43" w:rsidRDefault="00A901E2" w:rsidP="00457E09">
            <w:pPr>
              <w:spacing w:line="580" w:lineRule="exact"/>
              <w:jc w:val="center"/>
              <w:rPr>
                <w:rFonts w:ascii="仿宋_GB2312"/>
                <w:spacing w:val="20"/>
                <w:szCs w:val="32"/>
              </w:rPr>
            </w:pPr>
            <w:r w:rsidRPr="00CE5B43">
              <w:rPr>
                <w:rFonts w:ascii="仿宋_GB2312"/>
                <w:spacing w:val="20"/>
                <w:szCs w:val="32"/>
              </w:rPr>
              <w:t>10</w:t>
            </w:r>
          </w:p>
        </w:tc>
      </w:tr>
      <w:tr w:rsidR="00615F3F" w:rsidRPr="00CE5B43" w:rsidTr="00C653E0">
        <w:tc>
          <w:tcPr>
            <w:tcW w:w="1668"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hint="eastAsia"/>
                <w:spacing w:val="20"/>
                <w:sz w:val="24"/>
                <w:szCs w:val="24"/>
              </w:rPr>
              <w:t>特等奖</w:t>
            </w:r>
          </w:p>
        </w:tc>
        <w:tc>
          <w:tcPr>
            <w:tcW w:w="593"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spacing w:val="-20"/>
                <w:sz w:val="24"/>
                <w:szCs w:val="24"/>
              </w:rPr>
              <w:t>800</w:t>
            </w:r>
          </w:p>
        </w:tc>
        <w:tc>
          <w:tcPr>
            <w:tcW w:w="750" w:type="dxa"/>
            <w:shd w:val="clear" w:color="auto" w:fill="auto"/>
          </w:tcPr>
          <w:p w:rsidR="00615F3F" w:rsidRPr="00CE5B43" w:rsidRDefault="0038599C" w:rsidP="00457E09">
            <w:pPr>
              <w:spacing w:line="580" w:lineRule="exact"/>
              <w:jc w:val="center"/>
              <w:rPr>
                <w:rFonts w:ascii="仿宋_GB2312"/>
                <w:spacing w:val="-20"/>
                <w:sz w:val="24"/>
                <w:szCs w:val="24"/>
              </w:rPr>
            </w:pPr>
            <w:r w:rsidRPr="00CE5B43">
              <w:rPr>
                <w:rFonts w:ascii="仿宋_GB2312" w:hint="eastAsia"/>
                <w:spacing w:val="-20"/>
                <w:sz w:val="24"/>
                <w:szCs w:val="24"/>
              </w:rPr>
              <w:t>550</w:t>
            </w:r>
          </w:p>
        </w:tc>
        <w:tc>
          <w:tcPr>
            <w:tcW w:w="750" w:type="dxa"/>
            <w:shd w:val="clear" w:color="auto" w:fill="auto"/>
          </w:tcPr>
          <w:p w:rsidR="00615F3F" w:rsidRPr="00CE5B43" w:rsidRDefault="0038599C" w:rsidP="00457E09">
            <w:pPr>
              <w:spacing w:line="580" w:lineRule="exact"/>
              <w:jc w:val="center"/>
              <w:rPr>
                <w:rFonts w:ascii="仿宋_GB2312"/>
                <w:spacing w:val="-20"/>
                <w:sz w:val="24"/>
                <w:szCs w:val="24"/>
              </w:rPr>
            </w:pPr>
            <w:r w:rsidRPr="00CE5B43">
              <w:rPr>
                <w:rFonts w:ascii="仿宋_GB2312" w:hint="eastAsia"/>
                <w:spacing w:val="-20"/>
                <w:sz w:val="24"/>
                <w:szCs w:val="24"/>
              </w:rPr>
              <w:t>30</w:t>
            </w:r>
            <w:r w:rsidRPr="00CE5B43">
              <w:rPr>
                <w:rFonts w:ascii="仿宋_GB2312"/>
                <w:spacing w:val="-20"/>
                <w:sz w:val="24"/>
                <w:szCs w:val="24"/>
              </w:rPr>
              <w:t>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hint="eastAsia"/>
                <w:spacing w:val="-20"/>
                <w:sz w:val="24"/>
                <w:szCs w:val="24"/>
              </w:rPr>
              <w:t>25</w:t>
            </w:r>
            <w:r w:rsidRPr="00CE5B43">
              <w:rPr>
                <w:rFonts w:ascii="仿宋_GB2312"/>
                <w:spacing w:val="-20"/>
                <w:sz w:val="24"/>
                <w:szCs w:val="24"/>
              </w:rPr>
              <w:t>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hint="eastAsia"/>
                <w:spacing w:val="-20"/>
                <w:sz w:val="24"/>
                <w:szCs w:val="24"/>
              </w:rPr>
              <w:t>200</w:t>
            </w:r>
          </w:p>
        </w:tc>
        <w:tc>
          <w:tcPr>
            <w:tcW w:w="750" w:type="dxa"/>
            <w:shd w:val="clear" w:color="auto" w:fill="auto"/>
          </w:tcPr>
          <w:p w:rsidR="00615F3F" w:rsidRPr="00CE5B43" w:rsidRDefault="00CE5B43" w:rsidP="00457E09">
            <w:pPr>
              <w:spacing w:line="580" w:lineRule="exact"/>
              <w:jc w:val="center"/>
              <w:rPr>
                <w:rFonts w:ascii="仿宋_GB2312"/>
                <w:spacing w:val="-20"/>
                <w:sz w:val="24"/>
                <w:szCs w:val="24"/>
              </w:rPr>
            </w:pPr>
            <w:r w:rsidRPr="00CE5B43">
              <w:rPr>
                <w:rFonts w:ascii="仿宋_GB2312" w:hint="eastAsia"/>
                <w:spacing w:val="-20"/>
                <w:sz w:val="24"/>
                <w:szCs w:val="24"/>
              </w:rPr>
              <w:t>16</w:t>
            </w:r>
            <w:r w:rsidRPr="00CE5B43">
              <w:rPr>
                <w:rFonts w:ascii="仿宋_GB2312"/>
                <w:spacing w:val="-20"/>
                <w:sz w:val="24"/>
                <w:szCs w:val="24"/>
              </w:rPr>
              <w:t>0</w:t>
            </w:r>
          </w:p>
        </w:tc>
        <w:tc>
          <w:tcPr>
            <w:tcW w:w="750"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spacing w:val="-20"/>
                <w:sz w:val="24"/>
                <w:szCs w:val="24"/>
              </w:rPr>
              <w:t>120</w:t>
            </w:r>
          </w:p>
        </w:tc>
        <w:tc>
          <w:tcPr>
            <w:tcW w:w="750" w:type="dxa"/>
            <w:shd w:val="clear" w:color="auto" w:fill="auto"/>
          </w:tcPr>
          <w:p w:rsidR="00615F3F" w:rsidRPr="00CE5B43" w:rsidRDefault="004C4E10" w:rsidP="00457E09">
            <w:pPr>
              <w:spacing w:line="580" w:lineRule="exact"/>
              <w:jc w:val="center"/>
              <w:rPr>
                <w:rFonts w:ascii="仿宋_GB2312"/>
                <w:spacing w:val="-20"/>
                <w:sz w:val="24"/>
                <w:szCs w:val="24"/>
              </w:rPr>
            </w:pPr>
            <w:r>
              <w:rPr>
                <w:rFonts w:ascii="仿宋_GB2312" w:hint="eastAsia"/>
                <w:spacing w:val="-20"/>
                <w:sz w:val="24"/>
                <w:szCs w:val="24"/>
              </w:rPr>
              <w:t>10</w:t>
            </w:r>
            <w:r w:rsidRPr="00CE5B43">
              <w:rPr>
                <w:rFonts w:ascii="仿宋_GB2312"/>
                <w:spacing w:val="-20"/>
                <w:sz w:val="24"/>
                <w:szCs w:val="24"/>
              </w:rPr>
              <w:t>0</w:t>
            </w:r>
          </w:p>
        </w:tc>
        <w:tc>
          <w:tcPr>
            <w:tcW w:w="677" w:type="dxa"/>
            <w:shd w:val="clear" w:color="auto" w:fill="auto"/>
          </w:tcPr>
          <w:p w:rsidR="00615F3F" w:rsidRPr="00CE5B43" w:rsidRDefault="004C4E10" w:rsidP="00457E09">
            <w:pPr>
              <w:spacing w:line="580" w:lineRule="exact"/>
              <w:jc w:val="center"/>
              <w:rPr>
                <w:rFonts w:ascii="仿宋_GB2312"/>
                <w:spacing w:val="-20"/>
                <w:sz w:val="24"/>
                <w:szCs w:val="24"/>
              </w:rPr>
            </w:pPr>
            <w:r>
              <w:rPr>
                <w:rFonts w:ascii="仿宋_GB2312" w:hint="eastAsia"/>
                <w:spacing w:val="-20"/>
                <w:sz w:val="24"/>
                <w:szCs w:val="24"/>
              </w:rPr>
              <w:t>8</w:t>
            </w:r>
            <w:r w:rsidRPr="00CE5B43">
              <w:rPr>
                <w:rFonts w:ascii="仿宋_GB2312"/>
                <w:spacing w:val="-20"/>
                <w:sz w:val="24"/>
                <w:szCs w:val="24"/>
              </w:rPr>
              <w:t>0</w:t>
            </w:r>
          </w:p>
        </w:tc>
        <w:tc>
          <w:tcPr>
            <w:tcW w:w="645" w:type="dxa"/>
            <w:shd w:val="clear" w:color="auto" w:fill="auto"/>
          </w:tcPr>
          <w:p w:rsidR="00615F3F" w:rsidRPr="00CE5B43" w:rsidRDefault="004C4E10" w:rsidP="00457E09">
            <w:pPr>
              <w:spacing w:line="580" w:lineRule="exact"/>
              <w:jc w:val="center"/>
              <w:rPr>
                <w:rFonts w:ascii="仿宋_GB2312"/>
                <w:spacing w:val="-20"/>
                <w:sz w:val="24"/>
                <w:szCs w:val="24"/>
              </w:rPr>
            </w:pPr>
            <w:r>
              <w:rPr>
                <w:rFonts w:ascii="仿宋_GB2312" w:hint="eastAsia"/>
                <w:spacing w:val="-20"/>
                <w:sz w:val="24"/>
                <w:szCs w:val="24"/>
              </w:rPr>
              <w:t>6</w:t>
            </w:r>
            <w:r w:rsidRPr="00CE5B43">
              <w:rPr>
                <w:rFonts w:ascii="仿宋_GB2312"/>
                <w:spacing w:val="-20"/>
                <w:sz w:val="24"/>
                <w:szCs w:val="24"/>
              </w:rPr>
              <w:t>0</w:t>
            </w:r>
          </w:p>
        </w:tc>
      </w:tr>
      <w:tr w:rsidR="00615F3F" w:rsidRPr="00CE5B43" w:rsidTr="00C653E0">
        <w:tc>
          <w:tcPr>
            <w:tcW w:w="1668"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hint="eastAsia"/>
                <w:spacing w:val="20"/>
                <w:sz w:val="24"/>
                <w:szCs w:val="24"/>
              </w:rPr>
              <w:t>一等奖</w:t>
            </w:r>
          </w:p>
        </w:tc>
        <w:tc>
          <w:tcPr>
            <w:tcW w:w="593"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spacing w:val="-20"/>
                <w:sz w:val="24"/>
                <w:szCs w:val="24"/>
              </w:rPr>
              <w:t>300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spacing w:val="-20"/>
                <w:sz w:val="24"/>
                <w:szCs w:val="24"/>
              </w:rPr>
              <w:t>25</w:t>
            </w:r>
            <w:r w:rsidRPr="00CE5B43">
              <w:rPr>
                <w:rFonts w:ascii="仿宋_GB2312" w:hint="eastAsia"/>
                <w:spacing w:val="-20"/>
                <w:sz w:val="24"/>
                <w:szCs w:val="24"/>
              </w:rPr>
              <w:t>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spacing w:val="-20"/>
                <w:sz w:val="24"/>
                <w:szCs w:val="24"/>
              </w:rPr>
              <w:t>2</w:t>
            </w:r>
            <w:r w:rsidRPr="00CE5B43">
              <w:rPr>
                <w:rFonts w:ascii="仿宋_GB2312" w:hint="eastAsia"/>
                <w:spacing w:val="-20"/>
                <w:sz w:val="24"/>
                <w:szCs w:val="24"/>
              </w:rPr>
              <w:t>0</w:t>
            </w:r>
            <w:r w:rsidRPr="00CE5B43">
              <w:rPr>
                <w:rFonts w:ascii="仿宋_GB2312"/>
                <w:spacing w:val="-20"/>
                <w:sz w:val="24"/>
                <w:szCs w:val="24"/>
              </w:rPr>
              <w:t>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spacing w:val="-20"/>
                <w:sz w:val="24"/>
                <w:szCs w:val="24"/>
              </w:rPr>
              <w:t>16</w:t>
            </w:r>
            <w:r w:rsidRPr="00CE5B43">
              <w:rPr>
                <w:rFonts w:ascii="仿宋_GB2312" w:hint="eastAsia"/>
                <w:spacing w:val="-20"/>
                <w:sz w:val="24"/>
                <w:szCs w:val="24"/>
              </w:rPr>
              <w:t>0</w:t>
            </w:r>
          </w:p>
        </w:tc>
        <w:tc>
          <w:tcPr>
            <w:tcW w:w="750"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spacing w:val="-20"/>
                <w:sz w:val="24"/>
                <w:szCs w:val="24"/>
              </w:rPr>
              <w:t>120</w:t>
            </w:r>
          </w:p>
        </w:tc>
        <w:tc>
          <w:tcPr>
            <w:tcW w:w="750" w:type="dxa"/>
            <w:shd w:val="clear" w:color="auto" w:fill="auto"/>
          </w:tcPr>
          <w:p w:rsidR="00615F3F" w:rsidRPr="00CE5B43" w:rsidRDefault="004636CA" w:rsidP="004C4E10">
            <w:pPr>
              <w:spacing w:line="580" w:lineRule="exact"/>
              <w:jc w:val="center"/>
              <w:rPr>
                <w:rFonts w:ascii="仿宋_GB2312"/>
                <w:spacing w:val="-20"/>
                <w:sz w:val="24"/>
                <w:szCs w:val="24"/>
              </w:rPr>
            </w:pPr>
            <w:r>
              <w:rPr>
                <w:rFonts w:ascii="仿宋_GB2312" w:hint="eastAsia"/>
                <w:spacing w:val="-20"/>
                <w:sz w:val="24"/>
                <w:szCs w:val="24"/>
              </w:rPr>
              <w:t>100</w:t>
            </w:r>
          </w:p>
        </w:tc>
        <w:tc>
          <w:tcPr>
            <w:tcW w:w="750" w:type="dxa"/>
            <w:shd w:val="clear" w:color="auto" w:fill="auto"/>
          </w:tcPr>
          <w:p w:rsidR="00615F3F" w:rsidRPr="00CE5B43" w:rsidRDefault="004C4E10" w:rsidP="004C4E10">
            <w:pPr>
              <w:spacing w:line="580" w:lineRule="exact"/>
              <w:jc w:val="center"/>
              <w:rPr>
                <w:rFonts w:ascii="仿宋_GB2312"/>
                <w:spacing w:val="-20"/>
                <w:sz w:val="24"/>
                <w:szCs w:val="24"/>
              </w:rPr>
            </w:pPr>
            <w:r>
              <w:rPr>
                <w:rFonts w:ascii="仿宋_GB2312" w:hint="eastAsia"/>
                <w:spacing w:val="-20"/>
                <w:sz w:val="24"/>
                <w:szCs w:val="24"/>
              </w:rPr>
              <w:t>8</w:t>
            </w:r>
            <w:r w:rsidR="004636CA" w:rsidRPr="00CE5B43">
              <w:rPr>
                <w:rFonts w:ascii="仿宋_GB2312"/>
                <w:spacing w:val="-20"/>
                <w:sz w:val="24"/>
                <w:szCs w:val="24"/>
              </w:rPr>
              <w:t>0</w:t>
            </w:r>
          </w:p>
        </w:tc>
        <w:tc>
          <w:tcPr>
            <w:tcW w:w="750" w:type="dxa"/>
            <w:shd w:val="clear" w:color="auto" w:fill="auto"/>
          </w:tcPr>
          <w:p w:rsidR="00615F3F" w:rsidRPr="00CE5B43" w:rsidRDefault="004C4E10" w:rsidP="00457E09">
            <w:pPr>
              <w:spacing w:line="580" w:lineRule="exact"/>
              <w:jc w:val="center"/>
              <w:rPr>
                <w:rFonts w:ascii="仿宋_GB2312"/>
                <w:spacing w:val="-20"/>
                <w:sz w:val="24"/>
                <w:szCs w:val="24"/>
              </w:rPr>
            </w:pPr>
            <w:r>
              <w:rPr>
                <w:rFonts w:ascii="仿宋_GB2312" w:hint="eastAsia"/>
                <w:spacing w:val="-20"/>
                <w:sz w:val="24"/>
                <w:szCs w:val="24"/>
              </w:rPr>
              <w:t>6</w:t>
            </w:r>
            <w:r w:rsidRPr="00CE5B43">
              <w:rPr>
                <w:rFonts w:ascii="仿宋_GB2312"/>
                <w:spacing w:val="-20"/>
                <w:sz w:val="24"/>
                <w:szCs w:val="24"/>
              </w:rPr>
              <w:t>0</w:t>
            </w:r>
          </w:p>
        </w:tc>
        <w:tc>
          <w:tcPr>
            <w:tcW w:w="677" w:type="dxa"/>
            <w:shd w:val="clear" w:color="auto" w:fill="auto"/>
          </w:tcPr>
          <w:p w:rsidR="00615F3F" w:rsidRPr="00CE5B43" w:rsidRDefault="004C4E10" w:rsidP="00457E09">
            <w:pPr>
              <w:spacing w:line="580" w:lineRule="exact"/>
              <w:jc w:val="center"/>
              <w:rPr>
                <w:rFonts w:ascii="仿宋_GB2312"/>
                <w:spacing w:val="-20"/>
                <w:sz w:val="24"/>
                <w:szCs w:val="24"/>
              </w:rPr>
            </w:pPr>
            <w:r>
              <w:rPr>
                <w:rFonts w:ascii="仿宋_GB2312" w:hint="eastAsia"/>
                <w:spacing w:val="-20"/>
                <w:sz w:val="24"/>
                <w:szCs w:val="24"/>
              </w:rPr>
              <w:t>4</w:t>
            </w:r>
            <w:r w:rsidRPr="00CE5B43">
              <w:rPr>
                <w:rFonts w:ascii="仿宋_GB2312"/>
                <w:spacing w:val="-20"/>
                <w:sz w:val="24"/>
                <w:szCs w:val="24"/>
              </w:rPr>
              <w:t>0</w:t>
            </w:r>
          </w:p>
        </w:tc>
        <w:tc>
          <w:tcPr>
            <w:tcW w:w="645"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spacing w:val="-20"/>
                <w:sz w:val="24"/>
                <w:szCs w:val="24"/>
              </w:rPr>
              <w:t>30</w:t>
            </w:r>
          </w:p>
        </w:tc>
      </w:tr>
      <w:tr w:rsidR="00615F3F" w:rsidRPr="00CE5B43" w:rsidTr="00C653E0">
        <w:tc>
          <w:tcPr>
            <w:tcW w:w="1668"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hint="eastAsia"/>
                <w:spacing w:val="20"/>
                <w:sz w:val="24"/>
                <w:szCs w:val="24"/>
              </w:rPr>
              <w:t>二等奖</w:t>
            </w:r>
          </w:p>
        </w:tc>
        <w:tc>
          <w:tcPr>
            <w:tcW w:w="593" w:type="dxa"/>
            <w:shd w:val="clear" w:color="auto" w:fill="auto"/>
          </w:tcPr>
          <w:p w:rsidR="00615F3F" w:rsidRPr="00CE5B43" w:rsidRDefault="00A901E2" w:rsidP="00457E09">
            <w:pPr>
              <w:spacing w:line="580" w:lineRule="exact"/>
              <w:jc w:val="center"/>
              <w:rPr>
                <w:rFonts w:ascii="仿宋_GB2312"/>
                <w:spacing w:val="-20"/>
                <w:sz w:val="24"/>
                <w:szCs w:val="24"/>
              </w:rPr>
            </w:pPr>
            <w:r w:rsidRPr="00CE5B43">
              <w:rPr>
                <w:rFonts w:ascii="仿宋_GB2312"/>
                <w:spacing w:val="-20"/>
                <w:sz w:val="24"/>
                <w:szCs w:val="24"/>
              </w:rPr>
              <w:t>200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spacing w:val="-20"/>
                <w:sz w:val="24"/>
                <w:szCs w:val="24"/>
              </w:rPr>
              <w:t>1</w:t>
            </w:r>
            <w:r w:rsidRPr="00CE5B43">
              <w:rPr>
                <w:rFonts w:ascii="仿宋_GB2312" w:hint="eastAsia"/>
                <w:spacing w:val="-20"/>
                <w:sz w:val="24"/>
                <w:szCs w:val="24"/>
              </w:rPr>
              <w:t>6</w:t>
            </w:r>
            <w:r w:rsidRPr="00CE5B43">
              <w:rPr>
                <w:rFonts w:ascii="仿宋_GB2312"/>
                <w:spacing w:val="-20"/>
                <w:sz w:val="24"/>
                <w:szCs w:val="24"/>
              </w:rPr>
              <w:t>0</w:t>
            </w:r>
          </w:p>
        </w:tc>
        <w:tc>
          <w:tcPr>
            <w:tcW w:w="750" w:type="dxa"/>
            <w:shd w:val="clear" w:color="auto" w:fill="auto"/>
          </w:tcPr>
          <w:p w:rsidR="00615F3F" w:rsidRPr="00CE5B43" w:rsidRDefault="0038599C" w:rsidP="0038599C">
            <w:pPr>
              <w:spacing w:line="580" w:lineRule="exact"/>
              <w:jc w:val="center"/>
              <w:rPr>
                <w:rFonts w:ascii="仿宋_GB2312"/>
                <w:spacing w:val="-20"/>
                <w:sz w:val="24"/>
                <w:szCs w:val="24"/>
              </w:rPr>
            </w:pPr>
            <w:r w:rsidRPr="00CE5B43">
              <w:rPr>
                <w:rFonts w:ascii="仿宋_GB2312"/>
                <w:spacing w:val="-20"/>
                <w:sz w:val="24"/>
                <w:szCs w:val="24"/>
              </w:rPr>
              <w:t>1</w:t>
            </w:r>
            <w:r w:rsidRPr="00CE5B43">
              <w:rPr>
                <w:rFonts w:ascii="仿宋_GB2312" w:hint="eastAsia"/>
                <w:spacing w:val="-20"/>
                <w:sz w:val="24"/>
                <w:szCs w:val="24"/>
              </w:rPr>
              <w:t>2</w:t>
            </w:r>
            <w:r w:rsidRPr="00CE5B43">
              <w:rPr>
                <w:rFonts w:ascii="仿宋_GB2312"/>
                <w:spacing w:val="-20"/>
                <w:sz w:val="24"/>
                <w:szCs w:val="24"/>
              </w:rPr>
              <w:t>0</w:t>
            </w:r>
          </w:p>
        </w:tc>
        <w:tc>
          <w:tcPr>
            <w:tcW w:w="750" w:type="dxa"/>
            <w:shd w:val="clear" w:color="auto" w:fill="auto"/>
          </w:tcPr>
          <w:p w:rsidR="00615F3F" w:rsidRPr="00CE5B43" w:rsidRDefault="004C4E10" w:rsidP="0038599C">
            <w:pPr>
              <w:spacing w:line="580" w:lineRule="exact"/>
              <w:jc w:val="center"/>
              <w:rPr>
                <w:rFonts w:ascii="仿宋_GB2312"/>
                <w:spacing w:val="-20"/>
                <w:sz w:val="24"/>
                <w:szCs w:val="24"/>
              </w:rPr>
            </w:pPr>
            <w:r>
              <w:rPr>
                <w:rFonts w:ascii="仿宋_GB2312" w:hint="eastAsia"/>
                <w:spacing w:val="-20"/>
                <w:sz w:val="24"/>
                <w:szCs w:val="24"/>
              </w:rPr>
              <w:t>10</w:t>
            </w:r>
            <w:r w:rsidRPr="00CE5B43">
              <w:rPr>
                <w:rFonts w:ascii="仿宋_GB2312"/>
                <w:spacing w:val="-20"/>
                <w:sz w:val="24"/>
                <w:szCs w:val="24"/>
              </w:rPr>
              <w:t>0</w:t>
            </w:r>
          </w:p>
        </w:tc>
        <w:tc>
          <w:tcPr>
            <w:tcW w:w="750" w:type="dxa"/>
            <w:shd w:val="clear" w:color="auto" w:fill="auto"/>
          </w:tcPr>
          <w:p w:rsidR="00615F3F" w:rsidRPr="00CE5B43" w:rsidRDefault="004C4E10" w:rsidP="004C4E10">
            <w:pPr>
              <w:spacing w:line="580" w:lineRule="exact"/>
              <w:jc w:val="center"/>
              <w:rPr>
                <w:rFonts w:ascii="仿宋_GB2312"/>
                <w:spacing w:val="-20"/>
                <w:sz w:val="24"/>
                <w:szCs w:val="24"/>
              </w:rPr>
            </w:pPr>
            <w:r>
              <w:rPr>
                <w:rFonts w:ascii="仿宋_GB2312" w:hint="eastAsia"/>
                <w:spacing w:val="-20"/>
                <w:sz w:val="24"/>
                <w:szCs w:val="24"/>
              </w:rPr>
              <w:t>8</w:t>
            </w:r>
            <w:r w:rsidR="004636CA" w:rsidRPr="00CE5B43">
              <w:rPr>
                <w:rFonts w:ascii="仿宋_GB2312"/>
                <w:spacing w:val="-20"/>
                <w:sz w:val="24"/>
                <w:szCs w:val="24"/>
              </w:rPr>
              <w:t>0</w:t>
            </w:r>
          </w:p>
        </w:tc>
        <w:tc>
          <w:tcPr>
            <w:tcW w:w="750" w:type="dxa"/>
            <w:shd w:val="clear" w:color="auto" w:fill="auto"/>
          </w:tcPr>
          <w:p w:rsidR="00615F3F" w:rsidRPr="00CE5B43" w:rsidRDefault="004C4E10" w:rsidP="004C4E10">
            <w:pPr>
              <w:spacing w:line="580" w:lineRule="exact"/>
              <w:jc w:val="center"/>
              <w:rPr>
                <w:rFonts w:ascii="仿宋_GB2312"/>
                <w:spacing w:val="-20"/>
                <w:sz w:val="24"/>
                <w:szCs w:val="24"/>
              </w:rPr>
            </w:pPr>
            <w:r>
              <w:rPr>
                <w:rFonts w:ascii="仿宋_GB2312" w:hint="eastAsia"/>
                <w:spacing w:val="-20"/>
                <w:sz w:val="24"/>
                <w:szCs w:val="24"/>
              </w:rPr>
              <w:t>6</w:t>
            </w:r>
            <w:r w:rsidR="004636CA" w:rsidRPr="00CE5B43">
              <w:rPr>
                <w:rFonts w:ascii="仿宋_GB2312"/>
                <w:spacing w:val="-20"/>
                <w:sz w:val="24"/>
                <w:szCs w:val="24"/>
              </w:rPr>
              <w:t>0</w:t>
            </w:r>
          </w:p>
        </w:tc>
        <w:tc>
          <w:tcPr>
            <w:tcW w:w="750" w:type="dxa"/>
            <w:shd w:val="clear" w:color="auto" w:fill="auto"/>
          </w:tcPr>
          <w:p w:rsidR="00615F3F" w:rsidRPr="00CE5B43" w:rsidRDefault="004C4E10" w:rsidP="004C4E10">
            <w:pPr>
              <w:spacing w:line="580" w:lineRule="exact"/>
              <w:jc w:val="center"/>
              <w:rPr>
                <w:rFonts w:ascii="仿宋_GB2312"/>
                <w:spacing w:val="-20"/>
                <w:sz w:val="24"/>
                <w:szCs w:val="24"/>
              </w:rPr>
            </w:pPr>
            <w:r>
              <w:rPr>
                <w:rFonts w:ascii="仿宋_GB2312" w:hint="eastAsia"/>
                <w:spacing w:val="-20"/>
                <w:sz w:val="24"/>
                <w:szCs w:val="24"/>
              </w:rPr>
              <w:t>4</w:t>
            </w:r>
            <w:r w:rsidR="004636CA" w:rsidRPr="00CE5B43">
              <w:rPr>
                <w:rFonts w:ascii="仿宋_GB2312"/>
                <w:spacing w:val="-20"/>
                <w:sz w:val="24"/>
                <w:szCs w:val="24"/>
              </w:rPr>
              <w:t>0</w:t>
            </w:r>
          </w:p>
        </w:tc>
        <w:tc>
          <w:tcPr>
            <w:tcW w:w="750" w:type="dxa"/>
            <w:shd w:val="clear" w:color="auto" w:fill="auto"/>
          </w:tcPr>
          <w:p w:rsidR="00615F3F" w:rsidRPr="00CE5B43" w:rsidRDefault="00615F3F" w:rsidP="00457E09">
            <w:pPr>
              <w:spacing w:line="580" w:lineRule="exact"/>
              <w:jc w:val="center"/>
              <w:rPr>
                <w:rFonts w:ascii="仿宋_GB2312"/>
                <w:spacing w:val="-20"/>
                <w:sz w:val="24"/>
                <w:szCs w:val="24"/>
              </w:rPr>
            </w:pPr>
          </w:p>
        </w:tc>
        <w:tc>
          <w:tcPr>
            <w:tcW w:w="677" w:type="dxa"/>
            <w:shd w:val="clear" w:color="auto" w:fill="auto"/>
          </w:tcPr>
          <w:p w:rsidR="00615F3F" w:rsidRPr="00CE5B43" w:rsidRDefault="00615F3F" w:rsidP="00457E09">
            <w:pPr>
              <w:spacing w:line="580" w:lineRule="exact"/>
              <w:jc w:val="center"/>
              <w:rPr>
                <w:rFonts w:ascii="仿宋_GB2312"/>
                <w:spacing w:val="-20"/>
                <w:sz w:val="24"/>
                <w:szCs w:val="24"/>
              </w:rPr>
            </w:pPr>
          </w:p>
        </w:tc>
        <w:tc>
          <w:tcPr>
            <w:tcW w:w="645" w:type="dxa"/>
            <w:shd w:val="clear" w:color="auto" w:fill="auto"/>
          </w:tcPr>
          <w:p w:rsidR="00615F3F" w:rsidRPr="00CE5B43" w:rsidRDefault="00615F3F" w:rsidP="00457E09">
            <w:pPr>
              <w:spacing w:line="580" w:lineRule="exact"/>
              <w:jc w:val="center"/>
              <w:rPr>
                <w:rFonts w:ascii="仿宋_GB2312"/>
                <w:spacing w:val="-20"/>
                <w:sz w:val="24"/>
                <w:szCs w:val="24"/>
              </w:rPr>
            </w:pPr>
          </w:p>
        </w:tc>
      </w:tr>
    </w:tbl>
    <w:p w:rsidR="00E14943" w:rsidRDefault="00590242" w:rsidP="003D1493">
      <w:pPr>
        <w:spacing w:line="580" w:lineRule="exact"/>
        <w:ind w:firstLineChars="200" w:firstLine="712"/>
        <w:rPr>
          <w:rFonts w:ascii="仿宋_GB2312" w:hint="eastAsia"/>
          <w:spacing w:val="20"/>
          <w:sz w:val="30"/>
          <w:szCs w:val="30"/>
          <w:shd w:val="pct15" w:color="auto" w:fill="FFFFFF"/>
        </w:rPr>
      </w:pPr>
      <w:r w:rsidRPr="00CE5B43">
        <w:rPr>
          <w:rFonts w:ascii="仿宋_GB2312" w:hint="eastAsia"/>
          <w:spacing w:val="20"/>
          <w:szCs w:val="32"/>
          <w:shd w:val="pct15" w:color="auto" w:fill="FFFFFF"/>
        </w:rPr>
        <w:t>修订说明：本条在“原文件”第五条（一）的基础上修订。</w:t>
      </w:r>
      <w:r w:rsidR="000D1CA4" w:rsidRPr="00CE5B43">
        <w:rPr>
          <w:rFonts w:ascii="仿宋_GB2312" w:hint="eastAsia"/>
          <w:spacing w:val="20"/>
          <w:szCs w:val="32"/>
          <w:shd w:val="pct15" w:color="auto" w:fill="FFFFFF"/>
        </w:rPr>
        <w:t>新增学校为第1单位获得</w:t>
      </w:r>
      <w:r w:rsidRPr="00CE5B43">
        <w:rPr>
          <w:rFonts w:ascii="仿宋_GB2312" w:hint="eastAsia"/>
          <w:spacing w:val="20"/>
          <w:szCs w:val="32"/>
          <w:shd w:val="pct15" w:color="auto" w:fill="FFFFFF"/>
        </w:rPr>
        <w:t>“国家级特等奖，奖励</w:t>
      </w:r>
      <w:r w:rsidRPr="00CE5B43">
        <w:rPr>
          <w:rFonts w:ascii="仿宋_GB2312"/>
          <w:spacing w:val="20"/>
          <w:szCs w:val="32"/>
          <w:shd w:val="pct15" w:color="auto" w:fill="FFFFFF"/>
        </w:rPr>
        <w:t>8</w:t>
      </w:r>
      <w:r w:rsidRPr="00CE5B43">
        <w:rPr>
          <w:rFonts w:ascii="仿宋_GB2312" w:hint="eastAsia"/>
          <w:spacing w:val="20"/>
          <w:szCs w:val="32"/>
          <w:shd w:val="pct15" w:color="auto" w:fill="FFFFFF"/>
        </w:rPr>
        <w:t>00万元；”及“我校作为合作单位获得国家级特等奖，学校排名在10位之后的，奖励金额为50万元。”</w:t>
      </w:r>
      <w:r w:rsidR="000D1CA4" w:rsidRPr="00CE5B43">
        <w:rPr>
          <w:rFonts w:ascii="仿宋_GB2312" w:hint="eastAsia"/>
          <w:spacing w:val="20"/>
          <w:szCs w:val="32"/>
          <w:shd w:val="pct15" w:color="auto" w:fill="FFFFFF"/>
        </w:rPr>
        <w:lastRenderedPageBreak/>
        <w:t>原文件对参加单位获奖额按第1名的10%递减，</w:t>
      </w:r>
      <w:r w:rsidR="000D1CA4" w:rsidRPr="00CE5B43">
        <w:rPr>
          <w:rFonts w:ascii="仿宋_GB2312" w:hint="eastAsia"/>
          <w:spacing w:val="20"/>
          <w:sz w:val="30"/>
          <w:szCs w:val="30"/>
          <w:shd w:val="pct15" w:color="auto" w:fill="FFFFFF"/>
        </w:rPr>
        <w:t>在提交暑期研讨会议修订版时，修改为按第1名的15%递减。</w:t>
      </w:r>
    </w:p>
    <w:p w:rsidR="00590242" w:rsidRDefault="000D1CA4" w:rsidP="00E14943">
      <w:pPr>
        <w:spacing w:line="580" w:lineRule="exact"/>
        <w:ind w:firstLineChars="200" w:firstLine="672"/>
        <w:rPr>
          <w:rFonts w:ascii="仿宋_GB2312"/>
          <w:spacing w:val="20"/>
          <w:sz w:val="30"/>
          <w:szCs w:val="30"/>
          <w:shd w:val="pct15" w:color="auto" w:fill="FFFFFF"/>
        </w:rPr>
      </w:pPr>
      <w:r w:rsidRPr="00CE5B43">
        <w:rPr>
          <w:rFonts w:ascii="仿宋_GB2312" w:hint="eastAsia"/>
          <w:spacing w:val="20"/>
          <w:sz w:val="30"/>
          <w:szCs w:val="30"/>
          <w:shd w:val="pct15" w:color="auto" w:fill="FFFFFF"/>
        </w:rPr>
        <w:t>在暑期研讨会议</w:t>
      </w:r>
      <w:r w:rsidR="0038599C" w:rsidRPr="00CE5B43">
        <w:rPr>
          <w:rFonts w:ascii="仿宋_GB2312" w:hint="eastAsia"/>
          <w:spacing w:val="20"/>
          <w:sz w:val="30"/>
          <w:szCs w:val="30"/>
          <w:shd w:val="pct15" w:color="auto" w:fill="FFFFFF"/>
        </w:rPr>
        <w:t>讨论时，发现各等次奖励仍存在不协调的问题</w:t>
      </w:r>
      <w:r w:rsidR="008546FD">
        <w:rPr>
          <w:rFonts w:ascii="仿宋_GB2312" w:hint="eastAsia"/>
          <w:spacing w:val="20"/>
          <w:sz w:val="30"/>
          <w:szCs w:val="30"/>
          <w:shd w:val="pct15" w:color="auto" w:fill="FFFFFF"/>
        </w:rPr>
        <w:t>及排名靠后的奖励额较高的问题</w:t>
      </w:r>
      <w:r w:rsidR="0038599C" w:rsidRPr="00CE5B43">
        <w:rPr>
          <w:rFonts w:ascii="仿宋_GB2312" w:hint="eastAsia"/>
          <w:spacing w:val="20"/>
          <w:sz w:val="30"/>
          <w:szCs w:val="30"/>
          <w:shd w:val="pct15" w:color="auto" w:fill="FFFFFF"/>
        </w:rPr>
        <w:t>。本文件按照国家特等奖排名第5、一等奖排名第3等同于二等奖排名第1，特等奖排名第3等同于一等奖排名第1</w:t>
      </w:r>
      <w:r w:rsidR="001F0C8A">
        <w:rPr>
          <w:rFonts w:ascii="仿宋_GB2312" w:hint="eastAsia"/>
          <w:spacing w:val="20"/>
          <w:sz w:val="30"/>
          <w:szCs w:val="30"/>
          <w:shd w:val="pct15" w:color="auto" w:fill="FFFFFF"/>
        </w:rPr>
        <w:t>;</w:t>
      </w:r>
      <w:r w:rsidR="001F0C8A" w:rsidRPr="00CE5B43">
        <w:rPr>
          <w:rFonts w:ascii="仿宋_GB2312" w:hint="eastAsia"/>
          <w:spacing w:val="20"/>
          <w:sz w:val="30"/>
          <w:szCs w:val="30"/>
          <w:shd w:val="pct15" w:color="auto" w:fill="FFFFFF"/>
        </w:rPr>
        <w:t>国家特等奖排名第</w:t>
      </w:r>
      <w:r w:rsidR="001F0C8A">
        <w:rPr>
          <w:rFonts w:ascii="仿宋_GB2312" w:hint="eastAsia"/>
          <w:spacing w:val="20"/>
          <w:sz w:val="30"/>
          <w:szCs w:val="30"/>
          <w:shd w:val="pct15" w:color="auto" w:fill="FFFFFF"/>
        </w:rPr>
        <w:t>7</w:t>
      </w:r>
      <w:r w:rsidR="001F0C8A" w:rsidRPr="00CE5B43">
        <w:rPr>
          <w:rFonts w:ascii="仿宋_GB2312" w:hint="eastAsia"/>
          <w:spacing w:val="20"/>
          <w:sz w:val="30"/>
          <w:szCs w:val="30"/>
          <w:shd w:val="pct15" w:color="auto" w:fill="FFFFFF"/>
        </w:rPr>
        <w:t>、一等奖排名第</w:t>
      </w:r>
      <w:r w:rsidR="001F0C8A">
        <w:rPr>
          <w:rFonts w:ascii="仿宋_GB2312" w:hint="eastAsia"/>
          <w:spacing w:val="20"/>
          <w:sz w:val="30"/>
          <w:szCs w:val="30"/>
          <w:shd w:val="pct15" w:color="auto" w:fill="FFFFFF"/>
        </w:rPr>
        <w:t>5</w:t>
      </w:r>
      <w:r w:rsidR="001F0C8A" w:rsidRPr="00CE5B43">
        <w:rPr>
          <w:rFonts w:ascii="仿宋_GB2312" w:hint="eastAsia"/>
          <w:spacing w:val="20"/>
          <w:sz w:val="30"/>
          <w:szCs w:val="30"/>
          <w:shd w:val="pct15" w:color="auto" w:fill="FFFFFF"/>
        </w:rPr>
        <w:t>等同于二等奖排名第</w:t>
      </w:r>
      <w:r w:rsidR="001F0C8A">
        <w:rPr>
          <w:rFonts w:ascii="仿宋_GB2312" w:hint="eastAsia"/>
          <w:spacing w:val="20"/>
          <w:sz w:val="30"/>
          <w:szCs w:val="30"/>
          <w:shd w:val="pct15" w:color="auto" w:fill="FFFFFF"/>
        </w:rPr>
        <w:t>3</w:t>
      </w:r>
      <w:r w:rsidR="0013695E">
        <w:rPr>
          <w:rFonts w:ascii="仿宋_GB2312" w:hint="eastAsia"/>
          <w:spacing w:val="20"/>
          <w:sz w:val="30"/>
          <w:szCs w:val="30"/>
          <w:shd w:val="pct15" w:color="auto" w:fill="FFFFFF"/>
        </w:rPr>
        <w:t>；依次类推，</w:t>
      </w:r>
      <w:r w:rsidR="0038599C" w:rsidRPr="00CE5B43">
        <w:rPr>
          <w:rFonts w:ascii="仿宋_GB2312" w:hint="eastAsia"/>
          <w:spacing w:val="20"/>
          <w:sz w:val="30"/>
          <w:szCs w:val="30"/>
          <w:shd w:val="pct15" w:color="auto" w:fill="FFFFFF"/>
        </w:rPr>
        <w:t>进行奖励额调整</w:t>
      </w:r>
      <w:r w:rsidR="00B23A08">
        <w:rPr>
          <w:rFonts w:ascii="仿宋_GB2312" w:hint="eastAsia"/>
          <w:spacing w:val="20"/>
          <w:sz w:val="30"/>
          <w:szCs w:val="30"/>
          <w:shd w:val="pct15" w:color="auto" w:fill="FFFFFF"/>
        </w:rPr>
        <w:t>,相对于“原文件”表2</w:t>
      </w:r>
      <w:r w:rsidR="004636CA">
        <w:rPr>
          <w:rFonts w:ascii="仿宋_GB2312" w:hint="eastAsia"/>
          <w:spacing w:val="20"/>
          <w:sz w:val="30"/>
          <w:szCs w:val="30"/>
          <w:shd w:val="pct15" w:color="auto" w:fill="FFFFFF"/>
        </w:rPr>
        <w:t>，排名靠后的奖励额有较大降低</w:t>
      </w:r>
      <w:r w:rsidR="008546FD">
        <w:rPr>
          <w:rFonts w:ascii="仿宋_GB2312" w:hint="eastAsia"/>
          <w:spacing w:val="20"/>
          <w:sz w:val="30"/>
          <w:szCs w:val="30"/>
          <w:shd w:val="pct15" w:color="auto" w:fill="FFFFFF"/>
        </w:rPr>
        <w:t>。</w:t>
      </w:r>
    </w:p>
    <w:p w:rsidR="00B23A08" w:rsidRPr="00B23A08" w:rsidRDefault="00B23A08" w:rsidP="00B23A08">
      <w:pPr>
        <w:spacing w:line="580" w:lineRule="exact"/>
        <w:ind w:firstLineChars="200" w:firstLine="712"/>
        <w:jc w:val="center"/>
        <w:rPr>
          <w:rFonts w:ascii="仿宋_GB2312"/>
          <w:spacing w:val="20"/>
          <w:szCs w:val="32"/>
          <w:shd w:val="pct15" w:color="auto" w:fill="FFFFFF"/>
        </w:rPr>
      </w:pPr>
      <w:r>
        <w:rPr>
          <w:rFonts w:ascii="仿宋_GB2312" w:hint="eastAsia"/>
          <w:spacing w:val="20"/>
          <w:szCs w:val="32"/>
          <w:shd w:val="pct15" w:color="auto" w:fill="FFFFFF"/>
        </w:rPr>
        <w:t>“原文件”</w:t>
      </w:r>
      <w:r w:rsidRPr="00B23A08">
        <w:rPr>
          <w:rFonts w:ascii="仿宋_GB2312" w:hint="eastAsia"/>
          <w:spacing w:val="20"/>
          <w:szCs w:val="32"/>
          <w:shd w:val="pct15" w:color="auto" w:fill="FFFFFF"/>
        </w:rPr>
        <w:t>表2  国家级科研成果奖奖励标准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50"/>
        <w:gridCol w:w="750"/>
        <w:gridCol w:w="750"/>
        <w:gridCol w:w="750"/>
        <w:gridCol w:w="750"/>
        <w:gridCol w:w="750"/>
        <w:gridCol w:w="750"/>
        <w:gridCol w:w="572"/>
        <w:gridCol w:w="572"/>
        <w:gridCol w:w="572"/>
      </w:tblGrid>
      <w:tr w:rsidR="00B23A08" w:rsidRPr="00B23A08" w:rsidTr="00953F3C">
        <w:tc>
          <w:tcPr>
            <w:tcW w:w="0" w:type="auto"/>
            <w:tcBorders>
              <w:tl2br w:val="single" w:sz="4" w:space="0" w:color="auto"/>
            </w:tcBorders>
            <w:shd w:val="clear" w:color="auto" w:fill="auto"/>
          </w:tcPr>
          <w:p w:rsidR="00B23A08" w:rsidRPr="00B23A08" w:rsidRDefault="00B23A08" w:rsidP="00953F3C">
            <w:pPr>
              <w:spacing w:line="580" w:lineRule="exact"/>
              <w:rPr>
                <w:rFonts w:ascii="仿宋_GB2312"/>
                <w:spacing w:val="20"/>
                <w:sz w:val="24"/>
                <w:shd w:val="pct15" w:color="auto" w:fill="FFFFFF"/>
              </w:rPr>
            </w:pPr>
            <w:r w:rsidRPr="00B23A08">
              <w:rPr>
                <w:rFonts w:ascii="仿宋_GB2312" w:hint="eastAsia"/>
                <w:spacing w:val="20"/>
                <w:sz w:val="24"/>
                <w:shd w:val="pct15" w:color="auto" w:fill="FFFFFF"/>
              </w:rPr>
              <w:t xml:space="preserve">等级 </w:t>
            </w:r>
            <w:r w:rsidRPr="00B23A08">
              <w:rPr>
                <w:rFonts w:ascii="仿宋_GB2312" w:hint="eastAsia"/>
                <w:spacing w:val="20"/>
                <w:sz w:val="48"/>
                <w:szCs w:val="48"/>
                <w:shd w:val="pct15" w:color="auto" w:fill="FFFFFF"/>
                <w:vertAlign w:val="superscript"/>
              </w:rPr>
              <w:t>排名</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2</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3</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4</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5</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6</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7</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8</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9</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10</w:t>
            </w:r>
          </w:p>
        </w:tc>
      </w:tr>
      <w:tr w:rsidR="00B23A08" w:rsidRPr="00B23A08" w:rsidTr="00953F3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一等奖</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300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270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240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210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180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150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120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90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60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30</w:t>
            </w:r>
          </w:p>
        </w:tc>
      </w:tr>
      <w:tr w:rsidR="00B23A08" w:rsidRPr="00B23A08" w:rsidTr="00953F3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二等奖</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200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180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160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140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120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100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r w:rsidRPr="00B23A08">
              <w:rPr>
                <w:rFonts w:ascii="仿宋_GB2312" w:hint="eastAsia"/>
                <w:spacing w:val="20"/>
                <w:szCs w:val="32"/>
                <w:shd w:val="pct15" w:color="auto" w:fill="FFFFFF"/>
              </w:rPr>
              <w:t>80</w:t>
            </w: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p>
        </w:tc>
        <w:tc>
          <w:tcPr>
            <w:tcW w:w="0" w:type="auto"/>
            <w:shd w:val="clear" w:color="auto" w:fill="auto"/>
          </w:tcPr>
          <w:p w:rsidR="00B23A08" w:rsidRPr="00B23A08" w:rsidRDefault="00B23A08" w:rsidP="00953F3C">
            <w:pPr>
              <w:spacing w:line="580" w:lineRule="exact"/>
              <w:jc w:val="center"/>
              <w:rPr>
                <w:rFonts w:ascii="仿宋_GB2312"/>
                <w:spacing w:val="20"/>
                <w:szCs w:val="32"/>
                <w:shd w:val="pct15" w:color="auto" w:fill="FFFFFF"/>
              </w:rPr>
            </w:pPr>
          </w:p>
        </w:tc>
      </w:tr>
    </w:tbl>
    <w:p w:rsidR="00B23A08" w:rsidRPr="00CE5B43" w:rsidRDefault="00B23A08" w:rsidP="00B23A08">
      <w:pPr>
        <w:spacing w:line="580" w:lineRule="exact"/>
        <w:ind w:firstLineChars="200" w:firstLine="712"/>
        <w:rPr>
          <w:rFonts w:ascii="仿宋_GB2312"/>
          <w:spacing w:val="20"/>
          <w:szCs w:val="32"/>
          <w:shd w:val="pct15" w:color="auto" w:fill="FFFFFF"/>
        </w:rPr>
      </w:pPr>
    </w:p>
    <w:p w:rsidR="00BF4393" w:rsidRPr="00D17D22" w:rsidRDefault="00CE5B43" w:rsidP="00CE5B43">
      <w:pPr>
        <w:spacing w:line="580" w:lineRule="exact"/>
        <w:ind w:firstLineChars="200" w:firstLine="714"/>
        <w:rPr>
          <w:rFonts w:ascii="仿宋_GB2312"/>
          <w:spacing w:val="20"/>
          <w:szCs w:val="32"/>
        </w:rPr>
      </w:pPr>
      <w:r w:rsidRPr="00D17D22">
        <w:rPr>
          <w:rFonts w:ascii="仿宋_GB2312" w:hint="eastAsia"/>
          <w:b/>
          <w:spacing w:val="20"/>
          <w:szCs w:val="32"/>
        </w:rPr>
        <w:t>第六条</w:t>
      </w:r>
      <w:r w:rsidRPr="00D17D22">
        <w:rPr>
          <w:rFonts w:ascii="仿宋_GB2312" w:hint="eastAsia"/>
          <w:spacing w:val="20"/>
          <w:szCs w:val="32"/>
        </w:rPr>
        <w:t xml:space="preserve"> </w:t>
      </w:r>
      <w:r w:rsidR="00A901E2" w:rsidRPr="00D17D22">
        <w:rPr>
          <w:rFonts w:ascii="仿宋_GB2312" w:hint="eastAsia"/>
          <w:spacing w:val="20"/>
          <w:szCs w:val="32"/>
        </w:rPr>
        <w:t>中国标准创新贡献奖和教育部高等学校科学研究</w:t>
      </w:r>
      <w:r w:rsidR="00BF4393" w:rsidRPr="00D17D22">
        <w:rPr>
          <w:rFonts w:ascii="仿宋_GB2312" w:hint="eastAsia"/>
          <w:spacing w:val="20"/>
          <w:szCs w:val="32"/>
        </w:rPr>
        <w:t>（科学技术、人文社会科学）</w:t>
      </w:r>
      <w:r w:rsidR="00A901E2" w:rsidRPr="00D17D22">
        <w:rPr>
          <w:rFonts w:ascii="仿宋_GB2312" w:hint="eastAsia"/>
          <w:spacing w:val="20"/>
          <w:szCs w:val="32"/>
        </w:rPr>
        <w:t>优秀成果奖</w:t>
      </w:r>
      <w:r w:rsidRPr="00D17D22">
        <w:rPr>
          <w:rFonts w:ascii="仿宋_GB2312" w:hint="eastAsia"/>
          <w:spacing w:val="20"/>
          <w:szCs w:val="32"/>
        </w:rPr>
        <w:t>。</w:t>
      </w:r>
    </w:p>
    <w:p w:rsidR="006732E8" w:rsidRDefault="00A901E2" w:rsidP="00D17D22">
      <w:pPr>
        <w:spacing w:line="580" w:lineRule="exact"/>
        <w:ind w:firstLineChars="200" w:firstLine="712"/>
        <w:rPr>
          <w:rFonts w:ascii="仿宋_GB2312"/>
          <w:spacing w:val="20"/>
          <w:szCs w:val="32"/>
        </w:rPr>
      </w:pPr>
      <w:r w:rsidRPr="00D17D22">
        <w:rPr>
          <w:rFonts w:ascii="仿宋_GB2312" w:hint="eastAsia"/>
          <w:spacing w:val="20"/>
          <w:szCs w:val="32"/>
        </w:rPr>
        <w:t>对于学校教师主持或者参加完成的研究成果获得的中国标准创新贡献奖、教育部高等学校科学研究优秀成果奖，课题组在获得上级部门奖励的基础上，学校同时给予如下奖励：</w:t>
      </w:r>
    </w:p>
    <w:p w:rsidR="00F126D8" w:rsidRPr="00D17D22" w:rsidRDefault="00A901E2" w:rsidP="00D17D22">
      <w:pPr>
        <w:spacing w:line="580" w:lineRule="exact"/>
        <w:ind w:firstLineChars="200" w:firstLine="712"/>
        <w:rPr>
          <w:rFonts w:ascii="仿宋_GB2312"/>
          <w:spacing w:val="20"/>
          <w:szCs w:val="32"/>
        </w:rPr>
      </w:pPr>
      <w:r w:rsidRPr="00D17D22">
        <w:rPr>
          <w:rFonts w:ascii="仿宋_GB2312" w:hint="eastAsia"/>
          <w:spacing w:val="20"/>
          <w:szCs w:val="32"/>
        </w:rPr>
        <w:t>（</w:t>
      </w:r>
      <w:r w:rsidR="006732E8">
        <w:rPr>
          <w:rFonts w:ascii="仿宋_GB2312" w:hint="eastAsia"/>
          <w:spacing w:val="20"/>
          <w:szCs w:val="32"/>
        </w:rPr>
        <w:t>一</w:t>
      </w:r>
      <w:r w:rsidRPr="00D17D22">
        <w:rPr>
          <w:rFonts w:ascii="仿宋_GB2312" w:hint="eastAsia"/>
          <w:spacing w:val="20"/>
          <w:szCs w:val="32"/>
        </w:rPr>
        <w:t>）以学校作为主持单位（单位排名第1）获得中国标准创新贡献奖、教育部高等学校科学研究优秀成</w:t>
      </w:r>
      <w:r w:rsidRPr="00D17D22">
        <w:rPr>
          <w:rFonts w:ascii="仿宋_GB2312" w:hint="eastAsia"/>
          <w:spacing w:val="20"/>
          <w:szCs w:val="32"/>
        </w:rPr>
        <w:lastRenderedPageBreak/>
        <w:t>果奖，奖励标准见表</w:t>
      </w:r>
      <w:r w:rsidRPr="00D17D22">
        <w:rPr>
          <w:rFonts w:ascii="仿宋_GB2312"/>
          <w:spacing w:val="20"/>
          <w:szCs w:val="32"/>
        </w:rPr>
        <w:t>4</w:t>
      </w:r>
      <w:r w:rsidRPr="00D17D22">
        <w:rPr>
          <w:rFonts w:ascii="仿宋_GB2312" w:hint="eastAsia"/>
          <w:spacing w:val="20"/>
          <w:szCs w:val="32"/>
        </w:rPr>
        <w:t>。</w:t>
      </w:r>
    </w:p>
    <w:p w:rsidR="00F126D8" w:rsidRPr="008546FD" w:rsidRDefault="00A901E2" w:rsidP="003A608D">
      <w:pPr>
        <w:spacing w:line="580" w:lineRule="exact"/>
        <w:ind w:firstLineChars="200" w:firstLine="712"/>
        <w:jc w:val="center"/>
        <w:rPr>
          <w:rFonts w:ascii="仿宋_GB2312"/>
          <w:spacing w:val="20"/>
          <w:szCs w:val="32"/>
        </w:rPr>
      </w:pPr>
      <w:r w:rsidRPr="008546FD">
        <w:rPr>
          <w:rFonts w:ascii="仿宋_GB2312" w:hint="eastAsia"/>
          <w:spacing w:val="20"/>
          <w:szCs w:val="32"/>
        </w:rPr>
        <w:t>表</w:t>
      </w:r>
      <w:r w:rsidRPr="008546FD">
        <w:rPr>
          <w:rFonts w:ascii="仿宋_GB2312"/>
          <w:spacing w:val="20"/>
          <w:szCs w:val="32"/>
        </w:rPr>
        <w:t>4</w:t>
      </w:r>
      <w:r w:rsidRPr="008546FD">
        <w:rPr>
          <w:rFonts w:ascii="仿宋_GB2312" w:hint="eastAsia"/>
          <w:spacing w:val="20"/>
          <w:szCs w:val="32"/>
        </w:rPr>
        <w:t xml:space="preserve">  中国标准创新贡献奖和教育部高等学校科学研究优秀成果奖奖励标准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2"/>
        <w:gridCol w:w="1276"/>
        <w:gridCol w:w="1172"/>
        <w:gridCol w:w="1295"/>
        <w:gridCol w:w="1296"/>
      </w:tblGrid>
      <w:tr w:rsidR="008546FD" w:rsidRPr="005542DF" w:rsidTr="005542DF">
        <w:tc>
          <w:tcPr>
            <w:tcW w:w="4112" w:type="dxa"/>
            <w:shd w:val="clear" w:color="auto" w:fill="auto"/>
          </w:tcPr>
          <w:p w:rsidR="008546FD" w:rsidRPr="005542DF" w:rsidRDefault="008546FD" w:rsidP="00953F3C">
            <w:pPr>
              <w:spacing w:line="580" w:lineRule="exact"/>
              <w:jc w:val="center"/>
              <w:rPr>
                <w:rFonts w:ascii="仿宋_GB2312"/>
                <w:spacing w:val="20"/>
                <w:sz w:val="28"/>
                <w:szCs w:val="28"/>
              </w:rPr>
            </w:pPr>
          </w:p>
        </w:tc>
        <w:tc>
          <w:tcPr>
            <w:tcW w:w="1276" w:type="dxa"/>
            <w:shd w:val="clear" w:color="auto" w:fill="auto"/>
            <w:vAlign w:val="center"/>
          </w:tcPr>
          <w:p w:rsidR="008546FD" w:rsidRPr="005542DF" w:rsidRDefault="008546FD" w:rsidP="00953F3C">
            <w:pPr>
              <w:spacing w:line="580" w:lineRule="exact"/>
              <w:jc w:val="center"/>
              <w:rPr>
                <w:rFonts w:ascii="仿宋_GB2312"/>
                <w:spacing w:val="-20"/>
                <w:sz w:val="28"/>
                <w:szCs w:val="28"/>
              </w:rPr>
            </w:pPr>
            <w:r w:rsidRPr="005542DF">
              <w:rPr>
                <w:rFonts w:ascii="仿宋_GB2312" w:hint="eastAsia"/>
                <w:spacing w:val="20"/>
                <w:sz w:val="28"/>
                <w:szCs w:val="28"/>
              </w:rPr>
              <w:t>特等奖</w:t>
            </w:r>
          </w:p>
        </w:tc>
        <w:tc>
          <w:tcPr>
            <w:tcW w:w="1172" w:type="dxa"/>
            <w:shd w:val="clear" w:color="auto" w:fill="auto"/>
            <w:vAlign w:val="center"/>
          </w:tcPr>
          <w:p w:rsidR="008546FD" w:rsidRPr="005542DF" w:rsidRDefault="008546FD" w:rsidP="00953F3C">
            <w:pPr>
              <w:spacing w:line="580" w:lineRule="exact"/>
              <w:jc w:val="center"/>
              <w:rPr>
                <w:rFonts w:ascii="仿宋_GB2312"/>
                <w:spacing w:val="-20"/>
                <w:sz w:val="28"/>
                <w:szCs w:val="28"/>
              </w:rPr>
            </w:pPr>
            <w:r w:rsidRPr="005542DF">
              <w:rPr>
                <w:rFonts w:ascii="仿宋_GB2312" w:hint="eastAsia"/>
                <w:spacing w:val="20"/>
                <w:sz w:val="28"/>
                <w:szCs w:val="28"/>
              </w:rPr>
              <w:t>一等奖</w:t>
            </w:r>
          </w:p>
        </w:tc>
        <w:tc>
          <w:tcPr>
            <w:tcW w:w="1295" w:type="dxa"/>
            <w:shd w:val="clear" w:color="auto" w:fill="auto"/>
            <w:vAlign w:val="center"/>
          </w:tcPr>
          <w:p w:rsidR="008546FD" w:rsidRPr="005542DF" w:rsidRDefault="008546FD" w:rsidP="00953F3C">
            <w:pPr>
              <w:spacing w:line="580" w:lineRule="exact"/>
              <w:jc w:val="center"/>
              <w:rPr>
                <w:rFonts w:ascii="仿宋_GB2312"/>
                <w:spacing w:val="-20"/>
                <w:sz w:val="28"/>
                <w:szCs w:val="28"/>
              </w:rPr>
            </w:pPr>
            <w:r w:rsidRPr="005542DF">
              <w:rPr>
                <w:rFonts w:ascii="仿宋_GB2312" w:hint="eastAsia"/>
                <w:spacing w:val="20"/>
                <w:sz w:val="28"/>
                <w:szCs w:val="28"/>
              </w:rPr>
              <w:t>二等奖</w:t>
            </w:r>
          </w:p>
        </w:tc>
        <w:tc>
          <w:tcPr>
            <w:tcW w:w="1296" w:type="dxa"/>
            <w:shd w:val="clear" w:color="auto" w:fill="auto"/>
            <w:vAlign w:val="center"/>
          </w:tcPr>
          <w:p w:rsidR="008546FD" w:rsidRPr="005542DF" w:rsidRDefault="008546FD" w:rsidP="00953F3C">
            <w:pPr>
              <w:spacing w:line="580" w:lineRule="exact"/>
              <w:jc w:val="center"/>
              <w:rPr>
                <w:rFonts w:ascii="仿宋_GB2312"/>
                <w:spacing w:val="-20"/>
                <w:sz w:val="28"/>
                <w:szCs w:val="28"/>
              </w:rPr>
            </w:pPr>
            <w:r w:rsidRPr="005542DF">
              <w:rPr>
                <w:rFonts w:ascii="仿宋_GB2312" w:hint="eastAsia"/>
                <w:spacing w:val="20"/>
                <w:sz w:val="28"/>
                <w:szCs w:val="28"/>
              </w:rPr>
              <w:t>三等奖</w:t>
            </w:r>
          </w:p>
        </w:tc>
      </w:tr>
      <w:tr w:rsidR="00F24B1E" w:rsidRPr="005542DF" w:rsidTr="005542DF">
        <w:tc>
          <w:tcPr>
            <w:tcW w:w="4112" w:type="dxa"/>
            <w:shd w:val="clear" w:color="auto" w:fill="auto"/>
          </w:tcPr>
          <w:p w:rsidR="00F24B1E" w:rsidRPr="005542DF" w:rsidRDefault="00A901E2" w:rsidP="00F126D8">
            <w:pPr>
              <w:spacing w:line="580" w:lineRule="exact"/>
              <w:jc w:val="center"/>
              <w:rPr>
                <w:rFonts w:ascii="仿宋_GB2312"/>
                <w:spacing w:val="20"/>
                <w:sz w:val="28"/>
                <w:szCs w:val="28"/>
              </w:rPr>
            </w:pPr>
            <w:r w:rsidRPr="005542DF">
              <w:rPr>
                <w:rFonts w:ascii="仿宋_GB2312" w:hint="eastAsia"/>
                <w:spacing w:val="20"/>
                <w:sz w:val="28"/>
                <w:szCs w:val="28"/>
              </w:rPr>
              <w:t>中国标准创新贡献奖</w:t>
            </w:r>
          </w:p>
        </w:tc>
        <w:tc>
          <w:tcPr>
            <w:tcW w:w="1276" w:type="dxa"/>
            <w:shd w:val="clear" w:color="auto" w:fill="auto"/>
            <w:vAlign w:val="center"/>
          </w:tcPr>
          <w:p w:rsidR="00F24B1E" w:rsidRPr="005542DF" w:rsidRDefault="00A901E2" w:rsidP="00D7082B">
            <w:pPr>
              <w:spacing w:line="580" w:lineRule="exact"/>
              <w:jc w:val="center"/>
              <w:rPr>
                <w:rFonts w:ascii="仿宋_GB2312"/>
                <w:spacing w:val="-20"/>
                <w:sz w:val="28"/>
                <w:szCs w:val="28"/>
              </w:rPr>
            </w:pPr>
            <w:r w:rsidRPr="005542DF">
              <w:rPr>
                <w:rFonts w:ascii="仿宋_GB2312"/>
                <w:spacing w:val="-20"/>
                <w:sz w:val="28"/>
                <w:szCs w:val="28"/>
              </w:rPr>
              <w:t>---</w:t>
            </w:r>
          </w:p>
        </w:tc>
        <w:tc>
          <w:tcPr>
            <w:tcW w:w="1172" w:type="dxa"/>
            <w:shd w:val="clear" w:color="auto" w:fill="auto"/>
            <w:vAlign w:val="center"/>
          </w:tcPr>
          <w:p w:rsidR="00F24B1E" w:rsidRPr="005542DF" w:rsidRDefault="00661308" w:rsidP="00D7082B">
            <w:pPr>
              <w:spacing w:line="580" w:lineRule="exact"/>
              <w:jc w:val="center"/>
              <w:rPr>
                <w:rFonts w:ascii="仿宋_GB2312"/>
                <w:spacing w:val="-20"/>
                <w:sz w:val="28"/>
                <w:szCs w:val="28"/>
              </w:rPr>
            </w:pPr>
            <w:r w:rsidRPr="005542DF">
              <w:rPr>
                <w:rFonts w:ascii="仿宋_GB2312" w:hint="eastAsia"/>
                <w:spacing w:val="-20"/>
                <w:sz w:val="28"/>
                <w:szCs w:val="28"/>
              </w:rPr>
              <w:t>40</w:t>
            </w:r>
            <w:r w:rsidR="00A901E2" w:rsidRPr="005542DF">
              <w:rPr>
                <w:rFonts w:ascii="仿宋_GB2312" w:hint="eastAsia"/>
                <w:spacing w:val="-20"/>
                <w:sz w:val="28"/>
                <w:szCs w:val="28"/>
              </w:rPr>
              <w:t>万元</w:t>
            </w:r>
          </w:p>
        </w:tc>
        <w:tc>
          <w:tcPr>
            <w:tcW w:w="1295" w:type="dxa"/>
            <w:shd w:val="clear" w:color="auto" w:fill="auto"/>
            <w:vAlign w:val="center"/>
          </w:tcPr>
          <w:p w:rsidR="00F24B1E" w:rsidRPr="005542DF" w:rsidRDefault="00661308" w:rsidP="00661308">
            <w:pPr>
              <w:spacing w:line="580" w:lineRule="exact"/>
              <w:jc w:val="center"/>
              <w:rPr>
                <w:rFonts w:ascii="仿宋_GB2312"/>
                <w:spacing w:val="-20"/>
                <w:sz w:val="28"/>
                <w:szCs w:val="28"/>
              </w:rPr>
            </w:pPr>
            <w:r w:rsidRPr="005542DF">
              <w:rPr>
                <w:rFonts w:ascii="仿宋_GB2312"/>
                <w:spacing w:val="-20"/>
                <w:sz w:val="28"/>
                <w:szCs w:val="28"/>
              </w:rPr>
              <w:t>1</w:t>
            </w:r>
            <w:r w:rsidRPr="005542DF">
              <w:rPr>
                <w:rFonts w:ascii="仿宋_GB2312" w:hint="eastAsia"/>
                <w:spacing w:val="-20"/>
                <w:sz w:val="28"/>
                <w:szCs w:val="28"/>
              </w:rPr>
              <w:t>5</w:t>
            </w:r>
            <w:r w:rsidR="00A901E2" w:rsidRPr="005542DF">
              <w:rPr>
                <w:rFonts w:ascii="仿宋_GB2312" w:hint="eastAsia"/>
                <w:spacing w:val="-20"/>
                <w:sz w:val="28"/>
                <w:szCs w:val="28"/>
              </w:rPr>
              <w:t>万元</w:t>
            </w:r>
          </w:p>
        </w:tc>
        <w:tc>
          <w:tcPr>
            <w:tcW w:w="1296" w:type="dxa"/>
            <w:shd w:val="clear" w:color="auto" w:fill="auto"/>
            <w:vAlign w:val="center"/>
          </w:tcPr>
          <w:p w:rsidR="00F24B1E" w:rsidRPr="005542DF" w:rsidRDefault="00A901E2" w:rsidP="00D7082B">
            <w:pPr>
              <w:spacing w:line="580" w:lineRule="exact"/>
              <w:jc w:val="center"/>
              <w:rPr>
                <w:rFonts w:ascii="仿宋_GB2312"/>
                <w:spacing w:val="-20"/>
                <w:sz w:val="28"/>
                <w:szCs w:val="28"/>
              </w:rPr>
            </w:pPr>
            <w:r w:rsidRPr="005542DF">
              <w:rPr>
                <w:rFonts w:ascii="仿宋_GB2312" w:hint="eastAsia"/>
                <w:spacing w:val="-20"/>
                <w:sz w:val="28"/>
                <w:szCs w:val="28"/>
              </w:rPr>
              <w:t>5万元</w:t>
            </w:r>
          </w:p>
        </w:tc>
      </w:tr>
      <w:tr w:rsidR="00F24B1E" w:rsidRPr="005542DF" w:rsidTr="005542DF">
        <w:tc>
          <w:tcPr>
            <w:tcW w:w="4112" w:type="dxa"/>
            <w:shd w:val="clear" w:color="auto" w:fill="auto"/>
          </w:tcPr>
          <w:p w:rsidR="00F24B1E" w:rsidRPr="005542DF" w:rsidRDefault="00A901E2" w:rsidP="00F126D8">
            <w:pPr>
              <w:spacing w:line="580" w:lineRule="exact"/>
              <w:jc w:val="center"/>
              <w:rPr>
                <w:rFonts w:ascii="仿宋_GB2312"/>
                <w:spacing w:val="20"/>
                <w:sz w:val="28"/>
                <w:szCs w:val="28"/>
              </w:rPr>
            </w:pPr>
            <w:r w:rsidRPr="005542DF">
              <w:rPr>
                <w:rFonts w:ascii="仿宋_GB2312" w:hint="eastAsia"/>
                <w:spacing w:val="20"/>
                <w:sz w:val="28"/>
                <w:szCs w:val="28"/>
              </w:rPr>
              <w:t>教育部高等学校科学研究优秀成果奖（科学技术）</w:t>
            </w:r>
          </w:p>
        </w:tc>
        <w:tc>
          <w:tcPr>
            <w:tcW w:w="1276" w:type="dxa"/>
            <w:shd w:val="clear" w:color="auto" w:fill="auto"/>
            <w:vAlign w:val="center"/>
          </w:tcPr>
          <w:p w:rsidR="00F24B1E" w:rsidRPr="005542DF" w:rsidRDefault="00A901E2" w:rsidP="00D7082B">
            <w:pPr>
              <w:spacing w:line="580" w:lineRule="exact"/>
              <w:jc w:val="center"/>
              <w:rPr>
                <w:rFonts w:ascii="仿宋_GB2312"/>
                <w:spacing w:val="-20"/>
                <w:sz w:val="28"/>
                <w:szCs w:val="28"/>
              </w:rPr>
            </w:pPr>
            <w:r w:rsidRPr="005542DF">
              <w:rPr>
                <w:rFonts w:ascii="仿宋_GB2312"/>
                <w:spacing w:val="-20"/>
                <w:sz w:val="28"/>
                <w:szCs w:val="28"/>
              </w:rPr>
              <w:t>---</w:t>
            </w:r>
          </w:p>
        </w:tc>
        <w:tc>
          <w:tcPr>
            <w:tcW w:w="1172" w:type="dxa"/>
            <w:shd w:val="clear" w:color="auto" w:fill="auto"/>
            <w:vAlign w:val="center"/>
          </w:tcPr>
          <w:p w:rsidR="00F24B1E" w:rsidRPr="005542DF" w:rsidRDefault="00661308" w:rsidP="00D7082B">
            <w:pPr>
              <w:spacing w:line="580" w:lineRule="exact"/>
              <w:jc w:val="center"/>
              <w:rPr>
                <w:rFonts w:ascii="仿宋_GB2312"/>
                <w:spacing w:val="-20"/>
                <w:sz w:val="28"/>
                <w:szCs w:val="28"/>
              </w:rPr>
            </w:pPr>
            <w:r w:rsidRPr="005542DF">
              <w:rPr>
                <w:rFonts w:ascii="仿宋_GB2312" w:hint="eastAsia"/>
                <w:spacing w:val="-20"/>
                <w:sz w:val="28"/>
                <w:szCs w:val="28"/>
              </w:rPr>
              <w:t>40</w:t>
            </w:r>
            <w:r w:rsidR="00A901E2" w:rsidRPr="005542DF">
              <w:rPr>
                <w:rFonts w:ascii="仿宋_GB2312" w:hint="eastAsia"/>
                <w:spacing w:val="-20"/>
                <w:sz w:val="28"/>
                <w:szCs w:val="28"/>
              </w:rPr>
              <w:t>万元</w:t>
            </w:r>
          </w:p>
        </w:tc>
        <w:tc>
          <w:tcPr>
            <w:tcW w:w="1295" w:type="dxa"/>
            <w:shd w:val="clear" w:color="auto" w:fill="auto"/>
            <w:vAlign w:val="center"/>
          </w:tcPr>
          <w:p w:rsidR="00F24B1E" w:rsidRPr="005542DF" w:rsidRDefault="00661308" w:rsidP="00661308">
            <w:pPr>
              <w:spacing w:line="580" w:lineRule="exact"/>
              <w:jc w:val="center"/>
              <w:rPr>
                <w:rFonts w:ascii="仿宋_GB2312"/>
                <w:spacing w:val="-20"/>
                <w:sz w:val="28"/>
                <w:szCs w:val="28"/>
              </w:rPr>
            </w:pPr>
            <w:r w:rsidRPr="005542DF">
              <w:rPr>
                <w:rFonts w:ascii="仿宋_GB2312"/>
                <w:spacing w:val="-20"/>
                <w:sz w:val="28"/>
                <w:szCs w:val="28"/>
              </w:rPr>
              <w:t>1</w:t>
            </w:r>
            <w:r w:rsidRPr="005542DF">
              <w:rPr>
                <w:rFonts w:ascii="仿宋_GB2312" w:hint="eastAsia"/>
                <w:spacing w:val="-20"/>
                <w:sz w:val="28"/>
                <w:szCs w:val="28"/>
              </w:rPr>
              <w:t>5</w:t>
            </w:r>
            <w:r w:rsidR="00A901E2" w:rsidRPr="005542DF">
              <w:rPr>
                <w:rFonts w:ascii="仿宋_GB2312" w:hint="eastAsia"/>
                <w:spacing w:val="-20"/>
                <w:sz w:val="28"/>
                <w:szCs w:val="28"/>
              </w:rPr>
              <w:t>万元</w:t>
            </w:r>
          </w:p>
        </w:tc>
        <w:tc>
          <w:tcPr>
            <w:tcW w:w="1296" w:type="dxa"/>
            <w:shd w:val="clear" w:color="auto" w:fill="auto"/>
            <w:vAlign w:val="center"/>
          </w:tcPr>
          <w:p w:rsidR="00F24B1E" w:rsidRPr="005542DF" w:rsidRDefault="00A901E2" w:rsidP="00D7082B">
            <w:pPr>
              <w:spacing w:line="580" w:lineRule="exact"/>
              <w:jc w:val="center"/>
              <w:rPr>
                <w:rFonts w:ascii="仿宋_GB2312"/>
                <w:spacing w:val="-20"/>
                <w:sz w:val="28"/>
                <w:szCs w:val="28"/>
              </w:rPr>
            </w:pPr>
            <w:r w:rsidRPr="005542DF">
              <w:rPr>
                <w:rFonts w:ascii="仿宋_GB2312"/>
                <w:spacing w:val="-20"/>
                <w:sz w:val="28"/>
                <w:szCs w:val="28"/>
              </w:rPr>
              <w:t>---</w:t>
            </w:r>
          </w:p>
        </w:tc>
      </w:tr>
      <w:tr w:rsidR="00F24B1E" w:rsidRPr="005542DF" w:rsidTr="005542DF">
        <w:tc>
          <w:tcPr>
            <w:tcW w:w="4112" w:type="dxa"/>
            <w:shd w:val="clear" w:color="auto" w:fill="auto"/>
          </w:tcPr>
          <w:p w:rsidR="00F24B1E" w:rsidRPr="005542DF" w:rsidRDefault="00A901E2" w:rsidP="0087698A">
            <w:pPr>
              <w:spacing w:line="580" w:lineRule="exact"/>
              <w:jc w:val="center"/>
              <w:rPr>
                <w:rFonts w:ascii="仿宋_GB2312"/>
                <w:spacing w:val="20"/>
                <w:sz w:val="28"/>
                <w:szCs w:val="28"/>
              </w:rPr>
            </w:pPr>
            <w:r w:rsidRPr="005542DF">
              <w:rPr>
                <w:rFonts w:ascii="仿宋_GB2312" w:hint="eastAsia"/>
                <w:spacing w:val="20"/>
                <w:sz w:val="28"/>
                <w:szCs w:val="28"/>
              </w:rPr>
              <w:t>教育部高等学校科学研究优秀成果奖（人文社会科学）</w:t>
            </w:r>
          </w:p>
        </w:tc>
        <w:tc>
          <w:tcPr>
            <w:tcW w:w="1276" w:type="dxa"/>
            <w:shd w:val="clear" w:color="auto" w:fill="auto"/>
            <w:vAlign w:val="center"/>
          </w:tcPr>
          <w:p w:rsidR="00F24B1E" w:rsidRPr="005542DF" w:rsidRDefault="00661308" w:rsidP="00D7082B">
            <w:pPr>
              <w:spacing w:line="580" w:lineRule="exact"/>
              <w:jc w:val="center"/>
              <w:rPr>
                <w:rFonts w:ascii="仿宋_GB2312"/>
                <w:spacing w:val="-20"/>
                <w:sz w:val="28"/>
                <w:szCs w:val="28"/>
              </w:rPr>
            </w:pPr>
            <w:r w:rsidRPr="005542DF">
              <w:rPr>
                <w:rFonts w:ascii="仿宋_GB2312" w:hint="eastAsia"/>
                <w:spacing w:val="-20"/>
                <w:sz w:val="28"/>
                <w:szCs w:val="28"/>
              </w:rPr>
              <w:t>40</w:t>
            </w:r>
            <w:r w:rsidR="00A901E2" w:rsidRPr="005542DF">
              <w:rPr>
                <w:rFonts w:ascii="仿宋_GB2312" w:hint="eastAsia"/>
                <w:spacing w:val="-20"/>
                <w:sz w:val="28"/>
                <w:szCs w:val="28"/>
              </w:rPr>
              <w:t>万元</w:t>
            </w:r>
          </w:p>
        </w:tc>
        <w:tc>
          <w:tcPr>
            <w:tcW w:w="1172" w:type="dxa"/>
            <w:shd w:val="clear" w:color="auto" w:fill="auto"/>
            <w:vAlign w:val="center"/>
          </w:tcPr>
          <w:p w:rsidR="00F24B1E" w:rsidRPr="005542DF" w:rsidRDefault="00661308" w:rsidP="00661308">
            <w:pPr>
              <w:spacing w:line="580" w:lineRule="exact"/>
              <w:jc w:val="center"/>
              <w:rPr>
                <w:rFonts w:ascii="仿宋_GB2312"/>
                <w:spacing w:val="-20"/>
                <w:sz w:val="28"/>
                <w:szCs w:val="28"/>
              </w:rPr>
            </w:pPr>
            <w:r w:rsidRPr="005542DF">
              <w:rPr>
                <w:rFonts w:ascii="仿宋_GB2312"/>
                <w:spacing w:val="-20"/>
                <w:sz w:val="28"/>
                <w:szCs w:val="28"/>
              </w:rPr>
              <w:t>1</w:t>
            </w:r>
            <w:r w:rsidRPr="005542DF">
              <w:rPr>
                <w:rFonts w:ascii="仿宋_GB2312" w:hint="eastAsia"/>
                <w:spacing w:val="-20"/>
                <w:sz w:val="28"/>
                <w:szCs w:val="28"/>
              </w:rPr>
              <w:t>5</w:t>
            </w:r>
            <w:r w:rsidR="00A901E2" w:rsidRPr="005542DF">
              <w:rPr>
                <w:rFonts w:ascii="仿宋_GB2312" w:hint="eastAsia"/>
                <w:spacing w:val="-20"/>
                <w:sz w:val="28"/>
                <w:szCs w:val="28"/>
              </w:rPr>
              <w:t>万元</w:t>
            </w:r>
          </w:p>
        </w:tc>
        <w:tc>
          <w:tcPr>
            <w:tcW w:w="1295" w:type="dxa"/>
            <w:shd w:val="clear" w:color="auto" w:fill="auto"/>
            <w:vAlign w:val="center"/>
          </w:tcPr>
          <w:p w:rsidR="00F24B1E" w:rsidRPr="005542DF" w:rsidRDefault="00661308" w:rsidP="00D7082B">
            <w:pPr>
              <w:spacing w:line="580" w:lineRule="exact"/>
              <w:jc w:val="center"/>
              <w:rPr>
                <w:rFonts w:ascii="仿宋_GB2312"/>
                <w:spacing w:val="-20"/>
                <w:sz w:val="28"/>
                <w:szCs w:val="28"/>
              </w:rPr>
            </w:pPr>
            <w:r w:rsidRPr="005542DF">
              <w:rPr>
                <w:rFonts w:ascii="仿宋_GB2312" w:hint="eastAsia"/>
                <w:spacing w:val="-20"/>
                <w:sz w:val="28"/>
                <w:szCs w:val="28"/>
              </w:rPr>
              <w:t>-</w:t>
            </w:r>
          </w:p>
        </w:tc>
        <w:tc>
          <w:tcPr>
            <w:tcW w:w="1296" w:type="dxa"/>
            <w:shd w:val="clear" w:color="auto" w:fill="auto"/>
            <w:vAlign w:val="center"/>
          </w:tcPr>
          <w:p w:rsidR="00F24B1E" w:rsidRPr="005542DF" w:rsidRDefault="00F24B1E" w:rsidP="00D7082B">
            <w:pPr>
              <w:spacing w:line="580" w:lineRule="exact"/>
              <w:jc w:val="center"/>
              <w:rPr>
                <w:rFonts w:ascii="仿宋_GB2312"/>
                <w:spacing w:val="-20"/>
                <w:sz w:val="28"/>
                <w:szCs w:val="28"/>
              </w:rPr>
            </w:pPr>
          </w:p>
        </w:tc>
      </w:tr>
    </w:tbl>
    <w:p w:rsidR="00F126D8" w:rsidRPr="008546FD" w:rsidRDefault="00F126D8" w:rsidP="003D1493">
      <w:pPr>
        <w:spacing w:line="580" w:lineRule="exact"/>
        <w:ind w:firstLineChars="200" w:firstLine="712"/>
        <w:rPr>
          <w:rFonts w:ascii="仿宋_GB2312"/>
          <w:color w:val="FF0000"/>
          <w:spacing w:val="20"/>
          <w:szCs w:val="32"/>
        </w:rPr>
      </w:pPr>
    </w:p>
    <w:p w:rsidR="003D1493" w:rsidRPr="00BF4393" w:rsidRDefault="00A901E2" w:rsidP="003D1493">
      <w:pPr>
        <w:spacing w:line="580" w:lineRule="exact"/>
        <w:ind w:firstLineChars="200" w:firstLine="712"/>
        <w:rPr>
          <w:rFonts w:ascii="仿宋_GB2312"/>
          <w:spacing w:val="20"/>
          <w:szCs w:val="32"/>
        </w:rPr>
      </w:pPr>
      <w:r w:rsidRPr="008546FD">
        <w:rPr>
          <w:rFonts w:ascii="仿宋_GB2312" w:hint="eastAsia"/>
          <w:spacing w:val="20"/>
          <w:szCs w:val="32"/>
        </w:rPr>
        <w:t>（</w:t>
      </w:r>
      <w:r w:rsidR="006732E8">
        <w:rPr>
          <w:rFonts w:ascii="仿宋_GB2312" w:hint="eastAsia"/>
          <w:spacing w:val="20"/>
          <w:szCs w:val="32"/>
        </w:rPr>
        <w:t>二</w:t>
      </w:r>
      <w:r w:rsidRPr="008546FD">
        <w:rPr>
          <w:rFonts w:ascii="仿宋_GB2312" w:hint="eastAsia"/>
          <w:spacing w:val="20"/>
          <w:szCs w:val="32"/>
        </w:rPr>
        <w:t>）</w:t>
      </w:r>
      <w:r w:rsidR="006732E8">
        <w:rPr>
          <w:rFonts w:ascii="仿宋_GB2312" w:hint="eastAsia"/>
          <w:spacing w:val="20"/>
          <w:szCs w:val="32"/>
        </w:rPr>
        <w:t>以</w:t>
      </w:r>
      <w:r w:rsidRPr="008546FD">
        <w:rPr>
          <w:rFonts w:ascii="仿宋_GB2312" w:hint="eastAsia"/>
          <w:spacing w:val="20"/>
          <w:szCs w:val="32"/>
        </w:rPr>
        <w:t>学校作为合作单位获得中国标准创新贡献</w:t>
      </w:r>
      <w:r w:rsidR="007B3C96" w:rsidRPr="007B3C96">
        <w:rPr>
          <w:rFonts w:ascii="仿宋_GB2312" w:hint="eastAsia"/>
          <w:spacing w:val="20"/>
          <w:szCs w:val="32"/>
        </w:rPr>
        <w:t>奖、教育部高等学校科学研究优秀成果奖，按照获奖单位排名顺序（以获奖证书或主管部门颁发的文件为准），排名前3位（含第3位）的，</w:t>
      </w:r>
      <w:r w:rsidR="0013695E" w:rsidRPr="007B3C96">
        <w:rPr>
          <w:rFonts w:ascii="仿宋_GB2312" w:hint="eastAsia"/>
          <w:spacing w:val="20"/>
          <w:szCs w:val="32"/>
        </w:rPr>
        <w:t>按照</w:t>
      </w:r>
      <w:r w:rsidR="0013695E">
        <w:rPr>
          <w:rFonts w:ascii="仿宋_GB2312" w:hint="eastAsia"/>
          <w:spacing w:val="20"/>
          <w:szCs w:val="32"/>
        </w:rPr>
        <w:t>表4</w:t>
      </w:r>
      <w:r w:rsidR="0013695E" w:rsidRPr="007B3C96">
        <w:rPr>
          <w:rFonts w:ascii="仿宋_GB2312" w:hint="eastAsia"/>
          <w:spacing w:val="20"/>
          <w:szCs w:val="32"/>
        </w:rPr>
        <w:t>标准的</w:t>
      </w:r>
      <w:r w:rsidR="007B3C96" w:rsidRPr="007B3C96">
        <w:rPr>
          <w:rFonts w:ascii="仿宋_GB2312" w:hint="eastAsia"/>
          <w:spacing w:val="20"/>
          <w:szCs w:val="32"/>
        </w:rPr>
        <w:t>60%奖励。排名3位之后的，</w:t>
      </w:r>
      <w:r w:rsidR="0013695E" w:rsidRPr="007B3C96">
        <w:rPr>
          <w:rFonts w:ascii="仿宋_GB2312" w:hint="eastAsia"/>
          <w:spacing w:val="20"/>
          <w:szCs w:val="32"/>
        </w:rPr>
        <w:t>按照</w:t>
      </w:r>
      <w:r w:rsidR="0013695E">
        <w:rPr>
          <w:rFonts w:ascii="仿宋_GB2312" w:hint="eastAsia"/>
          <w:spacing w:val="20"/>
          <w:szCs w:val="32"/>
        </w:rPr>
        <w:t>表4</w:t>
      </w:r>
      <w:r w:rsidR="0013695E" w:rsidRPr="007B3C96">
        <w:rPr>
          <w:rFonts w:ascii="仿宋_GB2312" w:hint="eastAsia"/>
          <w:spacing w:val="20"/>
          <w:szCs w:val="32"/>
        </w:rPr>
        <w:t>标准的</w:t>
      </w:r>
      <w:r w:rsidR="007B3C96" w:rsidRPr="007B3C96">
        <w:rPr>
          <w:rFonts w:ascii="仿宋_GB2312" w:hint="eastAsia"/>
          <w:spacing w:val="20"/>
          <w:szCs w:val="32"/>
        </w:rPr>
        <w:t>30%奖励。</w:t>
      </w:r>
    </w:p>
    <w:p w:rsidR="00E14943" w:rsidRDefault="00D17D22" w:rsidP="00965C7E">
      <w:pPr>
        <w:spacing w:line="580" w:lineRule="exact"/>
        <w:ind w:firstLineChars="200" w:firstLine="712"/>
        <w:outlineLvl w:val="0"/>
        <w:rPr>
          <w:rFonts w:hint="eastAsia"/>
          <w:u w:val="single"/>
          <w:shd w:val="pct15" w:color="auto" w:fill="FFFFFF"/>
        </w:rPr>
      </w:pPr>
      <w:r w:rsidRPr="006732E8">
        <w:rPr>
          <w:rFonts w:ascii="仿宋_GB2312" w:hint="eastAsia"/>
          <w:spacing w:val="20"/>
          <w:szCs w:val="32"/>
          <w:u w:val="single"/>
          <w:shd w:val="pct15" w:color="auto" w:fill="FFFFFF"/>
        </w:rPr>
        <w:t>修改说明：本文件将教育部高等学校科学研究（科学技术）优秀成果奖</w:t>
      </w:r>
      <w:r w:rsidRPr="006732E8">
        <w:rPr>
          <w:rFonts w:hint="eastAsia"/>
          <w:u w:val="single"/>
          <w:shd w:val="pct15" w:color="auto" w:fill="FFFFFF"/>
        </w:rPr>
        <w:t>从“原文件”省部级奖励中单列出来，增加了人文社会科学奖。</w:t>
      </w:r>
      <w:r w:rsidR="003E599A" w:rsidRPr="006732E8">
        <w:rPr>
          <w:rFonts w:hint="eastAsia"/>
          <w:u w:val="single"/>
          <w:shd w:val="pct15" w:color="auto" w:fill="FFFFFF"/>
        </w:rPr>
        <w:t>原因</w:t>
      </w:r>
      <w:r w:rsidR="003E599A">
        <w:rPr>
          <w:rFonts w:hint="eastAsia"/>
          <w:u w:val="single"/>
          <w:shd w:val="pct15" w:color="auto" w:fill="FFFFFF"/>
        </w:rPr>
        <w:t>是</w:t>
      </w:r>
      <w:r w:rsidR="003E599A" w:rsidRPr="006732E8">
        <w:rPr>
          <w:rFonts w:hint="eastAsia"/>
          <w:u w:val="single"/>
          <w:shd w:val="pct15" w:color="auto" w:fill="FFFFFF"/>
        </w:rPr>
        <w:t>教育部奖面向全国高校</w:t>
      </w:r>
      <w:r w:rsidRPr="006732E8">
        <w:rPr>
          <w:rFonts w:hint="eastAsia"/>
          <w:u w:val="single"/>
          <w:shd w:val="pct15" w:color="auto" w:fill="FFFFFF"/>
        </w:rPr>
        <w:t>，获奖难度更大、影响力更高。</w:t>
      </w:r>
      <w:r w:rsidRPr="006732E8">
        <w:rPr>
          <w:rFonts w:ascii="仿宋_GB2312" w:hint="eastAsia"/>
          <w:spacing w:val="20"/>
          <w:szCs w:val="32"/>
          <w:u w:val="single"/>
          <w:shd w:val="pct15" w:color="auto" w:fill="FFFFFF"/>
        </w:rPr>
        <w:t>中国标准创新贡献奖是奖励在国家及行业标准制修订中具有创新贡献的成果，</w:t>
      </w:r>
      <w:r w:rsidRPr="006732E8">
        <w:rPr>
          <w:rFonts w:hint="eastAsia"/>
          <w:u w:val="single"/>
          <w:shd w:val="pct15" w:color="auto" w:fill="FFFFFF"/>
        </w:rPr>
        <w:t>已成为科技创新能力的标志，为大学排名的重要指标，为本文件新增内容。</w:t>
      </w:r>
      <w:r w:rsidR="0054719E">
        <w:rPr>
          <w:rFonts w:hint="eastAsia"/>
          <w:u w:val="single"/>
          <w:shd w:val="pct15" w:color="auto" w:fill="FFFFFF"/>
        </w:rPr>
        <w:t>按照同等奖励高于省级政府奖的原则，拟定了奖励额。</w:t>
      </w:r>
    </w:p>
    <w:p w:rsidR="00D17D22" w:rsidRPr="00093D7C" w:rsidRDefault="00D17D22" w:rsidP="00E14943">
      <w:pPr>
        <w:spacing w:line="580" w:lineRule="exact"/>
        <w:ind w:firstLineChars="200" w:firstLine="632"/>
        <w:outlineLvl w:val="0"/>
        <w:rPr>
          <w:rFonts w:ascii="仿宋_GB2312"/>
          <w:spacing w:val="20"/>
          <w:szCs w:val="32"/>
          <w:u w:val="single"/>
          <w:shd w:val="pct15" w:color="auto" w:fill="FFFFFF"/>
        </w:rPr>
      </w:pPr>
      <w:r w:rsidRPr="006732E8">
        <w:rPr>
          <w:rFonts w:hint="eastAsia"/>
          <w:u w:val="single"/>
          <w:shd w:val="pct15" w:color="auto" w:fill="FFFFFF"/>
        </w:rPr>
        <w:lastRenderedPageBreak/>
        <w:t>同时，针对“原文件”对于合作单位排名前</w:t>
      </w:r>
      <w:r w:rsidRPr="006732E8">
        <w:rPr>
          <w:rFonts w:hint="eastAsia"/>
          <w:u w:val="single"/>
          <w:shd w:val="pct15" w:color="auto" w:fill="FFFFFF"/>
        </w:rPr>
        <w:t>5</w:t>
      </w:r>
      <w:r w:rsidRPr="006732E8">
        <w:rPr>
          <w:rFonts w:hint="eastAsia"/>
          <w:u w:val="single"/>
          <w:shd w:val="pct15" w:color="auto" w:fill="FFFFFF"/>
        </w:rPr>
        <w:t>、奖励</w:t>
      </w:r>
      <w:r w:rsidRPr="006732E8">
        <w:rPr>
          <w:rFonts w:hint="eastAsia"/>
          <w:u w:val="single"/>
          <w:shd w:val="pct15" w:color="auto" w:fill="FFFFFF"/>
        </w:rPr>
        <w:t>1/3</w:t>
      </w:r>
      <w:r w:rsidRPr="006732E8">
        <w:rPr>
          <w:rFonts w:hint="eastAsia"/>
          <w:u w:val="single"/>
          <w:shd w:val="pct15" w:color="auto" w:fill="FFFFFF"/>
        </w:rPr>
        <w:t>的规定，本文件按照暑期研讨会讨论意见，将排名提至前</w:t>
      </w:r>
      <w:r w:rsidRPr="006732E8">
        <w:rPr>
          <w:rFonts w:hint="eastAsia"/>
          <w:u w:val="single"/>
          <w:shd w:val="pct15" w:color="auto" w:fill="FFFFFF"/>
        </w:rPr>
        <w:t>3</w:t>
      </w:r>
      <w:r w:rsidRPr="006732E8">
        <w:rPr>
          <w:rFonts w:hint="eastAsia"/>
          <w:u w:val="single"/>
          <w:shd w:val="pct15" w:color="auto" w:fill="FFFFFF"/>
        </w:rPr>
        <w:t>，奖励</w:t>
      </w:r>
      <w:r w:rsidR="0013695E">
        <w:rPr>
          <w:rFonts w:hint="eastAsia"/>
          <w:u w:val="single"/>
          <w:shd w:val="pct15" w:color="auto" w:fill="FFFFFF"/>
        </w:rPr>
        <w:t>6</w:t>
      </w:r>
      <w:r w:rsidR="0013695E" w:rsidRPr="006732E8">
        <w:rPr>
          <w:rFonts w:hint="eastAsia"/>
          <w:u w:val="single"/>
          <w:shd w:val="pct15" w:color="auto" w:fill="FFFFFF"/>
        </w:rPr>
        <w:t>0</w:t>
      </w:r>
      <w:r w:rsidRPr="006732E8">
        <w:rPr>
          <w:rFonts w:hint="eastAsia"/>
          <w:u w:val="single"/>
          <w:shd w:val="pct15" w:color="auto" w:fill="FFFFFF"/>
        </w:rPr>
        <w:t>%</w:t>
      </w:r>
      <w:r w:rsidRPr="006732E8">
        <w:rPr>
          <w:rFonts w:hint="eastAsia"/>
          <w:u w:val="single"/>
          <w:shd w:val="pct15" w:color="auto" w:fill="FFFFFF"/>
        </w:rPr>
        <w:t>。</w:t>
      </w:r>
      <w:r w:rsidR="00093D7C" w:rsidRPr="00093D7C">
        <w:rPr>
          <w:rFonts w:ascii="仿宋_GB2312" w:hint="eastAsia"/>
          <w:spacing w:val="20"/>
          <w:szCs w:val="32"/>
          <w:shd w:val="pct15" w:color="auto" w:fill="FFFFFF"/>
        </w:rPr>
        <w:t>排名3位之后的，按照表4标准的30%奖励</w:t>
      </w:r>
    </w:p>
    <w:p w:rsidR="007A4B1E" w:rsidRPr="00D513F2" w:rsidRDefault="006732E8" w:rsidP="006732E8">
      <w:pPr>
        <w:spacing w:line="580" w:lineRule="exact"/>
        <w:ind w:firstLineChars="200" w:firstLine="714"/>
        <w:outlineLvl w:val="0"/>
        <w:rPr>
          <w:rFonts w:ascii="仿宋_GB2312"/>
          <w:spacing w:val="20"/>
          <w:szCs w:val="32"/>
        </w:rPr>
      </w:pPr>
      <w:r w:rsidRPr="006732E8">
        <w:rPr>
          <w:rFonts w:ascii="仿宋_GB2312" w:hint="eastAsia"/>
          <w:b/>
          <w:spacing w:val="20"/>
          <w:szCs w:val="32"/>
        </w:rPr>
        <w:t>第七条</w:t>
      </w:r>
      <w:r>
        <w:rPr>
          <w:rFonts w:ascii="仿宋_GB2312" w:hint="eastAsia"/>
          <w:spacing w:val="20"/>
          <w:szCs w:val="32"/>
        </w:rPr>
        <w:t xml:space="preserve">  </w:t>
      </w:r>
      <w:r w:rsidR="007A4B1E" w:rsidRPr="00D513F2">
        <w:rPr>
          <w:rFonts w:ascii="仿宋_GB2312" w:hint="eastAsia"/>
          <w:spacing w:val="20"/>
          <w:szCs w:val="32"/>
        </w:rPr>
        <w:t>省</w:t>
      </w:r>
      <w:r w:rsidR="00A901E2" w:rsidRPr="006732E8">
        <w:rPr>
          <w:rFonts w:ascii="仿宋_GB2312" w:hint="eastAsia"/>
          <w:spacing w:val="20"/>
          <w:szCs w:val="32"/>
        </w:rPr>
        <w:t>级政府科研成果奖</w:t>
      </w:r>
      <w:r>
        <w:rPr>
          <w:rFonts w:ascii="仿宋_GB2312" w:hint="eastAsia"/>
          <w:spacing w:val="20"/>
          <w:szCs w:val="32"/>
        </w:rPr>
        <w:t>。</w:t>
      </w:r>
    </w:p>
    <w:p w:rsidR="006732E8" w:rsidRDefault="006732E8" w:rsidP="007A4B1E">
      <w:pPr>
        <w:spacing w:line="580" w:lineRule="exact"/>
        <w:ind w:firstLineChars="200" w:firstLine="712"/>
        <w:rPr>
          <w:rFonts w:ascii="仿宋_GB2312"/>
          <w:spacing w:val="20"/>
          <w:szCs w:val="32"/>
        </w:rPr>
      </w:pPr>
      <w:r w:rsidRPr="006732E8">
        <w:rPr>
          <w:rFonts w:ascii="仿宋_GB2312" w:hint="eastAsia"/>
          <w:spacing w:val="20"/>
          <w:szCs w:val="32"/>
        </w:rPr>
        <w:t>对于学校教师主持或者参加完成的研究成果获得的</w:t>
      </w:r>
      <w:r w:rsidRPr="00D513F2">
        <w:rPr>
          <w:rFonts w:ascii="仿宋_GB2312" w:hint="eastAsia"/>
          <w:spacing w:val="20"/>
          <w:szCs w:val="32"/>
        </w:rPr>
        <w:t>省级</w:t>
      </w:r>
      <w:r>
        <w:rPr>
          <w:rFonts w:ascii="仿宋_GB2312" w:hint="eastAsia"/>
          <w:spacing w:val="20"/>
          <w:szCs w:val="32"/>
        </w:rPr>
        <w:t>政府科研成果</w:t>
      </w:r>
      <w:r w:rsidRPr="00D513F2">
        <w:rPr>
          <w:rFonts w:ascii="仿宋_GB2312" w:hint="eastAsia"/>
          <w:spacing w:val="20"/>
          <w:szCs w:val="32"/>
        </w:rPr>
        <w:t>奖</w:t>
      </w:r>
      <w:r w:rsidR="007A4B1E" w:rsidRPr="00D513F2">
        <w:rPr>
          <w:rFonts w:ascii="仿宋_GB2312" w:hint="eastAsia"/>
          <w:spacing w:val="20"/>
          <w:szCs w:val="32"/>
        </w:rPr>
        <w:t>，</w:t>
      </w:r>
      <w:r w:rsidR="00BF4393">
        <w:rPr>
          <w:rFonts w:ascii="仿宋_GB2312" w:hint="eastAsia"/>
          <w:spacing w:val="20"/>
          <w:szCs w:val="32"/>
        </w:rPr>
        <w:t>项目</w:t>
      </w:r>
      <w:r w:rsidR="00BF4393" w:rsidRPr="00D513F2">
        <w:rPr>
          <w:rFonts w:ascii="仿宋_GB2312" w:hint="eastAsia"/>
          <w:spacing w:val="20"/>
          <w:szCs w:val="32"/>
        </w:rPr>
        <w:t>组在获得上级奖励的基础上</w:t>
      </w:r>
      <w:r w:rsidR="007A4B1E" w:rsidRPr="00D513F2">
        <w:rPr>
          <w:rFonts w:ascii="仿宋_GB2312" w:hint="eastAsia"/>
          <w:spacing w:val="20"/>
          <w:szCs w:val="32"/>
        </w:rPr>
        <w:t>，学校</w:t>
      </w:r>
      <w:r w:rsidR="007A4B1E">
        <w:rPr>
          <w:rFonts w:ascii="仿宋_GB2312" w:hint="eastAsia"/>
          <w:spacing w:val="20"/>
          <w:szCs w:val="32"/>
        </w:rPr>
        <w:t>同时</w:t>
      </w:r>
      <w:r w:rsidR="007A4B1E" w:rsidRPr="00D513F2">
        <w:rPr>
          <w:rFonts w:ascii="仿宋_GB2312" w:hint="eastAsia"/>
          <w:spacing w:val="20"/>
          <w:szCs w:val="32"/>
        </w:rPr>
        <w:t>给予</w:t>
      </w:r>
      <w:r w:rsidR="007A4B1E">
        <w:rPr>
          <w:rFonts w:ascii="仿宋_GB2312" w:hint="eastAsia"/>
          <w:spacing w:val="20"/>
          <w:szCs w:val="32"/>
        </w:rPr>
        <w:t>下列</w:t>
      </w:r>
      <w:r w:rsidR="007A4B1E" w:rsidRPr="00D513F2">
        <w:rPr>
          <w:rFonts w:ascii="仿宋_GB2312" w:hint="eastAsia"/>
          <w:spacing w:val="20"/>
          <w:szCs w:val="32"/>
        </w:rPr>
        <w:t>奖励：</w:t>
      </w:r>
    </w:p>
    <w:p w:rsidR="006732E8" w:rsidRDefault="00E03C85" w:rsidP="007A4B1E">
      <w:pPr>
        <w:spacing w:line="580" w:lineRule="exact"/>
        <w:ind w:firstLineChars="200" w:firstLine="712"/>
        <w:rPr>
          <w:rFonts w:ascii="仿宋_GB2312"/>
          <w:spacing w:val="20"/>
          <w:szCs w:val="32"/>
        </w:rPr>
      </w:pPr>
      <w:r>
        <w:rPr>
          <w:rFonts w:ascii="仿宋_GB2312" w:hint="eastAsia"/>
          <w:spacing w:val="20"/>
          <w:szCs w:val="32"/>
        </w:rPr>
        <w:t>（</w:t>
      </w:r>
      <w:r w:rsidR="006732E8">
        <w:rPr>
          <w:rFonts w:ascii="仿宋_GB2312" w:hint="eastAsia"/>
          <w:spacing w:val="20"/>
          <w:szCs w:val="32"/>
        </w:rPr>
        <w:t>一</w:t>
      </w:r>
      <w:r>
        <w:rPr>
          <w:rFonts w:ascii="仿宋_GB2312" w:hint="eastAsia"/>
          <w:spacing w:val="20"/>
          <w:szCs w:val="32"/>
        </w:rPr>
        <w:t>）</w:t>
      </w:r>
      <w:r w:rsidRPr="00D513F2">
        <w:rPr>
          <w:rFonts w:ascii="仿宋_GB2312" w:hint="eastAsia"/>
          <w:spacing w:val="20"/>
          <w:szCs w:val="32"/>
        </w:rPr>
        <w:t>以</w:t>
      </w:r>
      <w:r>
        <w:rPr>
          <w:rFonts w:ascii="仿宋_GB2312" w:hint="eastAsia"/>
          <w:spacing w:val="20"/>
          <w:szCs w:val="32"/>
        </w:rPr>
        <w:t>学</w:t>
      </w:r>
      <w:r w:rsidRPr="00D513F2">
        <w:rPr>
          <w:rFonts w:ascii="仿宋_GB2312" w:hint="eastAsia"/>
          <w:spacing w:val="20"/>
          <w:szCs w:val="32"/>
        </w:rPr>
        <w:t>校作为主持单位</w:t>
      </w:r>
      <w:r w:rsidRPr="006732E8">
        <w:rPr>
          <w:rFonts w:ascii="仿宋_GB2312" w:hint="eastAsia"/>
          <w:spacing w:val="20"/>
          <w:szCs w:val="32"/>
        </w:rPr>
        <w:t>（单位排名第1）</w:t>
      </w:r>
      <w:r>
        <w:rPr>
          <w:rFonts w:ascii="仿宋_GB2312" w:hint="eastAsia"/>
          <w:spacing w:val="20"/>
          <w:szCs w:val="32"/>
        </w:rPr>
        <w:t>获得</w:t>
      </w:r>
      <w:r w:rsidR="007A4B1E" w:rsidRPr="00D513F2">
        <w:rPr>
          <w:rFonts w:ascii="仿宋_GB2312" w:hint="eastAsia"/>
          <w:spacing w:val="20"/>
          <w:szCs w:val="32"/>
        </w:rPr>
        <w:t>省级</w:t>
      </w:r>
      <w:r w:rsidR="00BF4393">
        <w:rPr>
          <w:rFonts w:ascii="仿宋_GB2312" w:hint="eastAsia"/>
          <w:spacing w:val="20"/>
          <w:szCs w:val="32"/>
        </w:rPr>
        <w:t>政府</w:t>
      </w:r>
      <w:r w:rsidR="007A4B1E" w:rsidRPr="00D513F2">
        <w:rPr>
          <w:rFonts w:ascii="仿宋_GB2312" w:hint="eastAsia"/>
          <w:spacing w:val="20"/>
          <w:szCs w:val="32"/>
        </w:rPr>
        <w:t>科技</w:t>
      </w:r>
      <w:r w:rsidR="00BF4393">
        <w:rPr>
          <w:rFonts w:ascii="仿宋_GB2312" w:hint="eastAsia"/>
          <w:spacing w:val="20"/>
          <w:szCs w:val="32"/>
        </w:rPr>
        <w:t>进步</w:t>
      </w:r>
      <w:r w:rsidR="00016894">
        <w:rPr>
          <w:rFonts w:ascii="仿宋_GB2312" w:hint="eastAsia"/>
          <w:spacing w:val="20"/>
          <w:szCs w:val="32"/>
        </w:rPr>
        <w:t>一等奖奖励</w:t>
      </w:r>
      <w:r w:rsidR="003A6293">
        <w:rPr>
          <w:rFonts w:ascii="仿宋_GB2312" w:hint="eastAsia"/>
          <w:spacing w:val="20"/>
          <w:szCs w:val="32"/>
        </w:rPr>
        <w:t>30</w:t>
      </w:r>
      <w:r w:rsidR="00016894">
        <w:rPr>
          <w:rFonts w:ascii="仿宋_GB2312" w:hint="eastAsia"/>
          <w:spacing w:val="20"/>
          <w:szCs w:val="32"/>
        </w:rPr>
        <w:t>万元</w:t>
      </w:r>
      <w:r>
        <w:rPr>
          <w:rFonts w:ascii="仿宋_GB2312" w:hint="eastAsia"/>
          <w:spacing w:val="20"/>
          <w:szCs w:val="32"/>
        </w:rPr>
        <w:t>，</w:t>
      </w:r>
      <w:r w:rsidR="00016894">
        <w:rPr>
          <w:rFonts w:ascii="仿宋_GB2312" w:hint="eastAsia"/>
          <w:spacing w:val="20"/>
          <w:szCs w:val="32"/>
        </w:rPr>
        <w:t>二等奖奖励</w:t>
      </w:r>
      <w:r w:rsidR="00074788">
        <w:rPr>
          <w:rFonts w:ascii="仿宋_GB2312" w:hint="eastAsia"/>
          <w:spacing w:val="20"/>
          <w:szCs w:val="32"/>
        </w:rPr>
        <w:t>10</w:t>
      </w:r>
      <w:r w:rsidR="00016894">
        <w:rPr>
          <w:rFonts w:ascii="仿宋_GB2312" w:hint="eastAsia"/>
          <w:spacing w:val="20"/>
          <w:szCs w:val="32"/>
        </w:rPr>
        <w:t>万元</w:t>
      </w:r>
      <w:r>
        <w:rPr>
          <w:rFonts w:ascii="仿宋_GB2312" w:hint="eastAsia"/>
          <w:spacing w:val="20"/>
          <w:szCs w:val="32"/>
        </w:rPr>
        <w:t>；</w:t>
      </w:r>
      <w:r w:rsidR="007A4B1E" w:rsidRPr="00D513F2">
        <w:rPr>
          <w:rFonts w:ascii="仿宋_GB2312" w:hint="eastAsia"/>
          <w:spacing w:val="20"/>
          <w:szCs w:val="32"/>
        </w:rPr>
        <w:t>省</w:t>
      </w:r>
      <w:r w:rsidR="00BF4393">
        <w:rPr>
          <w:rFonts w:ascii="仿宋_GB2312" w:hint="eastAsia"/>
          <w:spacing w:val="20"/>
          <w:szCs w:val="32"/>
        </w:rPr>
        <w:t>级政府</w:t>
      </w:r>
      <w:r w:rsidR="007A4B1E" w:rsidRPr="00D513F2">
        <w:rPr>
          <w:rFonts w:ascii="仿宋_GB2312" w:hint="eastAsia"/>
          <w:spacing w:val="20"/>
          <w:szCs w:val="32"/>
        </w:rPr>
        <w:t>发展研究奖</w:t>
      </w:r>
      <w:r w:rsidR="00016894">
        <w:rPr>
          <w:rFonts w:ascii="仿宋_GB2312" w:hint="eastAsia"/>
          <w:spacing w:val="20"/>
          <w:szCs w:val="32"/>
        </w:rPr>
        <w:t>和社会科学优秀成果奖</w:t>
      </w:r>
      <w:r w:rsidR="007A4B1E" w:rsidRPr="00D513F2">
        <w:rPr>
          <w:rFonts w:ascii="仿宋_GB2312" w:hint="eastAsia"/>
          <w:spacing w:val="20"/>
          <w:szCs w:val="32"/>
        </w:rPr>
        <w:t>一等奖</w:t>
      </w:r>
      <w:r w:rsidR="00016894">
        <w:rPr>
          <w:rFonts w:ascii="仿宋_GB2312" w:hint="eastAsia"/>
          <w:spacing w:val="20"/>
          <w:szCs w:val="32"/>
        </w:rPr>
        <w:t>奖励</w:t>
      </w:r>
      <w:r w:rsidR="00E85021">
        <w:rPr>
          <w:rFonts w:ascii="仿宋_GB2312" w:hint="eastAsia"/>
          <w:spacing w:val="20"/>
          <w:szCs w:val="32"/>
        </w:rPr>
        <w:t>10</w:t>
      </w:r>
      <w:r w:rsidR="00016894">
        <w:rPr>
          <w:rFonts w:ascii="仿宋_GB2312" w:hint="eastAsia"/>
          <w:spacing w:val="20"/>
          <w:szCs w:val="32"/>
        </w:rPr>
        <w:t>万元</w:t>
      </w:r>
      <w:r>
        <w:rPr>
          <w:rFonts w:ascii="仿宋_GB2312" w:hint="eastAsia"/>
          <w:spacing w:val="20"/>
          <w:szCs w:val="32"/>
        </w:rPr>
        <w:t>，</w:t>
      </w:r>
      <w:r w:rsidR="007A4B1E" w:rsidRPr="00D513F2">
        <w:rPr>
          <w:rFonts w:ascii="仿宋_GB2312" w:hint="eastAsia"/>
          <w:spacing w:val="20"/>
          <w:szCs w:val="32"/>
        </w:rPr>
        <w:t>二等奖</w:t>
      </w:r>
      <w:r w:rsidR="00016894">
        <w:rPr>
          <w:rFonts w:ascii="仿宋_GB2312" w:hint="eastAsia"/>
          <w:spacing w:val="20"/>
          <w:szCs w:val="32"/>
        </w:rPr>
        <w:t>奖励</w:t>
      </w:r>
      <w:r w:rsidR="00661308">
        <w:rPr>
          <w:rFonts w:ascii="仿宋_GB2312" w:hint="eastAsia"/>
          <w:spacing w:val="20"/>
          <w:szCs w:val="32"/>
        </w:rPr>
        <w:t>5</w:t>
      </w:r>
      <w:r w:rsidR="00016894">
        <w:rPr>
          <w:rFonts w:ascii="仿宋_GB2312" w:hint="eastAsia"/>
          <w:spacing w:val="20"/>
          <w:szCs w:val="32"/>
        </w:rPr>
        <w:t>万元。</w:t>
      </w:r>
    </w:p>
    <w:p w:rsidR="00E03C85" w:rsidRDefault="00E03C85" w:rsidP="007A4B1E">
      <w:pPr>
        <w:spacing w:line="580" w:lineRule="exact"/>
        <w:ind w:firstLineChars="200" w:firstLine="712"/>
        <w:rPr>
          <w:rFonts w:ascii="仿宋_GB2312"/>
          <w:spacing w:val="20"/>
          <w:szCs w:val="32"/>
        </w:rPr>
      </w:pPr>
      <w:r>
        <w:rPr>
          <w:rFonts w:ascii="仿宋_GB2312" w:hint="eastAsia"/>
          <w:spacing w:val="20"/>
          <w:szCs w:val="32"/>
        </w:rPr>
        <w:t>（</w:t>
      </w:r>
      <w:r w:rsidR="00E85021">
        <w:rPr>
          <w:rFonts w:ascii="仿宋_GB2312" w:hint="eastAsia"/>
          <w:spacing w:val="20"/>
          <w:szCs w:val="32"/>
        </w:rPr>
        <w:t>二</w:t>
      </w:r>
      <w:r>
        <w:rPr>
          <w:rFonts w:ascii="仿宋_GB2312" w:hint="eastAsia"/>
          <w:spacing w:val="20"/>
          <w:szCs w:val="32"/>
        </w:rPr>
        <w:t>）学</w:t>
      </w:r>
      <w:r w:rsidRPr="00D513F2">
        <w:rPr>
          <w:rFonts w:ascii="仿宋_GB2312" w:hint="eastAsia"/>
          <w:spacing w:val="20"/>
          <w:szCs w:val="32"/>
        </w:rPr>
        <w:t>校作为合作单位获得省部级科研成果奖，</w:t>
      </w:r>
      <w:r w:rsidRPr="00E85021">
        <w:rPr>
          <w:rFonts w:ascii="仿宋_GB2312" w:hint="eastAsia"/>
          <w:spacing w:val="20"/>
          <w:szCs w:val="32"/>
        </w:rPr>
        <w:t>排名前3位（含第3位）的，按照上述标准的60%奖励。排名3位之后的，按照上述标准的30%奖励。</w:t>
      </w:r>
    </w:p>
    <w:p w:rsidR="00E14943" w:rsidRDefault="00A2632B" w:rsidP="007A4B1E">
      <w:pPr>
        <w:spacing w:line="580" w:lineRule="exact"/>
        <w:ind w:firstLineChars="200" w:firstLine="712"/>
        <w:rPr>
          <w:rFonts w:ascii="仿宋_GB2312" w:hint="eastAsia"/>
          <w:spacing w:val="20"/>
          <w:szCs w:val="32"/>
          <w:u w:val="single"/>
          <w:shd w:val="pct15" w:color="auto" w:fill="FFFFFF"/>
        </w:rPr>
      </w:pPr>
      <w:r w:rsidRPr="00E85021">
        <w:rPr>
          <w:rFonts w:ascii="仿宋_GB2312" w:hint="eastAsia"/>
          <w:spacing w:val="20"/>
          <w:szCs w:val="32"/>
          <w:u w:val="single"/>
          <w:shd w:val="pct15" w:color="auto" w:fill="FFFFFF"/>
        </w:rPr>
        <w:t>修改说明：“原文件”规定：省部级科学技术奖励按照河南省当年奖励金额的2倍给予奖励；省部级发展研究奖一等奖、二等奖，社会科学优秀成果奖一等奖、二等奖按照河南省当年奖励金额的3倍给予奖励。在实施过程中难以操作，特别是省部级发展研究奖和社会科学优秀成果奖</w:t>
      </w:r>
      <w:r w:rsidR="003A6293" w:rsidRPr="00E85021">
        <w:rPr>
          <w:rFonts w:ascii="仿宋_GB2312" w:hint="eastAsia"/>
          <w:spacing w:val="20"/>
          <w:szCs w:val="32"/>
          <w:u w:val="single"/>
          <w:shd w:val="pct15" w:color="auto" w:fill="FFFFFF"/>
        </w:rPr>
        <w:t>，难以界定奖励额。本文件根据当前河南省科技进步一等奖奖金15万、二等奖5万，按“原文件”规定的2倍换算为现学校奖金额；</w:t>
      </w:r>
      <w:r w:rsidR="00661308" w:rsidRPr="00E85021">
        <w:rPr>
          <w:rFonts w:ascii="仿宋_GB2312" w:hint="eastAsia"/>
          <w:spacing w:val="20"/>
          <w:szCs w:val="32"/>
          <w:u w:val="single"/>
          <w:shd w:val="pct15" w:color="auto" w:fill="FFFFFF"/>
        </w:rPr>
        <w:t>根据省级政府发</w:t>
      </w:r>
      <w:r w:rsidR="00661308" w:rsidRPr="00E85021">
        <w:rPr>
          <w:rFonts w:ascii="仿宋_GB2312" w:hint="eastAsia"/>
          <w:spacing w:val="20"/>
          <w:szCs w:val="32"/>
          <w:u w:val="single"/>
          <w:shd w:val="pct15" w:color="auto" w:fill="FFFFFF"/>
        </w:rPr>
        <w:lastRenderedPageBreak/>
        <w:t>展研究奖和社会科学优秀成果奖的奖金现状，兼顾其学科涵盖面</w:t>
      </w:r>
      <w:r w:rsidR="00E85021" w:rsidRPr="00E85021">
        <w:rPr>
          <w:rFonts w:ascii="仿宋_GB2312" w:hint="eastAsia"/>
          <w:spacing w:val="20"/>
          <w:szCs w:val="32"/>
          <w:u w:val="single"/>
          <w:shd w:val="pct15" w:color="auto" w:fill="FFFFFF"/>
        </w:rPr>
        <w:t>，确定了相应的奖励金额。</w:t>
      </w:r>
    </w:p>
    <w:p w:rsidR="00A2632B" w:rsidRPr="00093D7C" w:rsidRDefault="00E85021" w:rsidP="00E14943">
      <w:pPr>
        <w:spacing w:line="580" w:lineRule="exact"/>
        <w:ind w:firstLineChars="200" w:firstLine="632"/>
        <w:rPr>
          <w:rFonts w:ascii="仿宋_GB2312"/>
          <w:spacing w:val="20"/>
          <w:szCs w:val="32"/>
          <w:u w:val="single"/>
          <w:shd w:val="pct15" w:color="auto" w:fill="FFFFFF"/>
        </w:rPr>
      </w:pPr>
      <w:r w:rsidRPr="00E85021">
        <w:rPr>
          <w:rFonts w:hint="eastAsia"/>
          <w:u w:val="single"/>
          <w:shd w:val="pct15" w:color="auto" w:fill="FFFFFF"/>
        </w:rPr>
        <w:t>同时，针对“原文件”</w:t>
      </w:r>
      <w:r w:rsidRPr="00093D7C">
        <w:rPr>
          <w:rFonts w:hint="eastAsia"/>
          <w:u w:val="single"/>
          <w:shd w:val="pct15" w:color="auto" w:fill="FFFFFF"/>
        </w:rPr>
        <w:t>对于合作单位排名前</w:t>
      </w:r>
      <w:r w:rsidRPr="00093D7C">
        <w:rPr>
          <w:rFonts w:hint="eastAsia"/>
          <w:u w:val="single"/>
          <w:shd w:val="pct15" w:color="auto" w:fill="FFFFFF"/>
        </w:rPr>
        <w:t>5</w:t>
      </w:r>
      <w:r w:rsidRPr="00093D7C">
        <w:rPr>
          <w:rFonts w:hint="eastAsia"/>
          <w:u w:val="single"/>
          <w:shd w:val="pct15" w:color="auto" w:fill="FFFFFF"/>
        </w:rPr>
        <w:t>、奖励</w:t>
      </w:r>
      <w:r w:rsidRPr="00093D7C">
        <w:rPr>
          <w:rFonts w:hint="eastAsia"/>
          <w:u w:val="single"/>
          <w:shd w:val="pct15" w:color="auto" w:fill="FFFFFF"/>
        </w:rPr>
        <w:t>1/3</w:t>
      </w:r>
      <w:r w:rsidRPr="00093D7C">
        <w:rPr>
          <w:rFonts w:hint="eastAsia"/>
          <w:u w:val="single"/>
          <w:shd w:val="pct15" w:color="auto" w:fill="FFFFFF"/>
        </w:rPr>
        <w:t>的规定，本文件按照暑期研讨会讨论意见，将排名提至前</w:t>
      </w:r>
      <w:r w:rsidRPr="00093D7C">
        <w:rPr>
          <w:rFonts w:hint="eastAsia"/>
          <w:u w:val="single"/>
          <w:shd w:val="pct15" w:color="auto" w:fill="FFFFFF"/>
        </w:rPr>
        <w:t>3</w:t>
      </w:r>
      <w:r w:rsidRPr="00093D7C">
        <w:rPr>
          <w:rFonts w:hint="eastAsia"/>
          <w:u w:val="single"/>
          <w:shd w:val="pct15" w:color="auto" w:fill="FFFFFF"/>
        </w:rPr>
        <w:t>，奖励</w:t>
      </w:r>
      <w:r w:rsidR="00093D7C" w:rsidRPr="00093D7C">
        <w:rPr>
          <w:rFonts w:hint="eastAsia"/>
          <w:u w:val="single"/>
          <w:shd w:val="pct15" w:color="auto" w:fill="FFFFFF"/>
        </w:rPr>
        <w:t>60</w:t>
      </w:r>
      <w:r w:rsidRPr="00093D7C">
        <w:rPr>
          <w:rFonts w:hint="eastAsia"/>
          <w:u w:val="single"/>
          <w:shd w:val="pct15" w:color="auto" w:fill="FFFFFF"/>
        </w:rPr>
        <w:t>%</w:t>
      </w:r>
      <w:r w:rsidR="00093D7C" w:rsidRPr="00093D7C">
        <w:rPr>
          <w:rFonts w:hint="eastAsia"/>
          <w:u w:val="single"/>
          <w:shd w:val="pct15" w:color="auto" w:fill="FFFFFF"/>
        </w:rPr>
        <w:t>；</w:t>
      </w:r>
      <w:r w:rsidR="00093D7C" w:rsidRPr="00093D7C">
        <w:rPr>
          <w:rFonts w:ascii="仿宋_GB2312" w:hint="eastAsia"/>
          <w:spacing w:val="20"/>
          <w:szCs w:val="32"/>
          <w:u w:val="single"/>
          <w:shd w:val="pct15" w:color="auto" w:fill="FFFFFF"/>
        </w:rPr>
        <w:t>排名3位之后的，按照上述标准的30%奖励。</w:t>
      </w:r>
    </w:p>
    <w:p w:rsidR="00E03C85" w:rsidRDefault="00EB7990" w:rsidP="00DF5322">
      <w:pPr>
        <w:spacing w:line="580" w:lineRule="exact"/>
        <w:ind w:firstLineChars="200" w:firstLine="714"/>
        <w:rPr>
          <w:rFonts w:ascii="仿宋_GB2312"/>
          <w:spacing w:val="20"/>
          <w:szCs w:val="32"/>
        </w:rPr>
      </w:pPr>
      <w:r w:rsidRPr="00DF5322">
        <w:rPr>
          <w:rFonts w:ascii="仿宋_GB2312" w:hint="eastAsia"/>
          <w:b/>
          <w:spacing w:val="20"/>
          <w:szCs w:val="32"/>
        </w:rPr>
        <w:t>第八条</w:t>
      </w:r>
      <w:r>
        <w:rPr>
          <w:rFonts w:ascii="仿宋_GB2312" w:hint="eastAsia"/>
          <w:spacing w:val="20"/>
          <w:szCs w:val="32"/>
        </w:rPr>
        <w:t xml:space="preserve">  </w:t>
      </w:r>
      <w:r w:rsidR="007A4B1E" w:rsidRPr="00D513F2">
        <w:rPr>
          <w:rFonts w:ascii="仿宋_GB2312" w:hint="eastAsia"/>
          <w:spacing w:val="20"/>
          <w:szCs w:val="32"/>
        </w:rPr>
        <w:t>科技部认定</w:t>
      </w:r>
      <w:r w:rsidR="00E85021">
        <w:rPr>
          <w:rFonts w:ascii="仿宋_GB2312" w:hint="eastAsia"/>
          <w:spacing w:val="20"/>
          <w:szCs w:val="32"/>
        </w:rPr>
        <w:t>具有国家奖推荐资格</w:t>
      </w:r>
      <w:r w:rsidR="007A4B1E" w:rsidRPr="00D513F2">
        <w:rPr>
          <w:rFonts w:ascii="仿宋_GB2312" w:hint="eastAsia"/>
          <w:spacing w:val="20"/>
          <w:szCs w:val="32"/>
        </w:rPr>
        <w:t>的社会力量设立</w:t>
      </w:r>
      <w:r w:rsidR="00141015">
        <w:rPr>
          <w:rFonts w:ascii="仿宋_GB2312" w:hint="eastAsia"/>
          <w:spacing w:val="20"/>
          <w:szCs w:val="32"/>
        </w:rPr>
        <w:t>的</w:t>
      </w:r>
      <w:r w:rsidR="007A4B1E" w:rsidRPr="00D513F2">
        <w:rPr>
          <w:rFonts w:ascii="仿宋_GB2312" w:hint="eastAsia"/>
          <w:spacing w:val="20"/>
          <w:szCs w:val="32"/>
        </w:rPr>
        <w:t>科学技术奖</w:t>
      </w:r>
      <w:r w:rsidR="00E85021">
        <w:rPr>
          <w:rFonts w:ascii="仿宋_GB2312" w:hint="eastAsia"/>
          <w:spacing w:val="20"/>
          <w:szCs w:val="32"/>
        </w:rPr>
        <w:t>。</w:t>
      </w:r>
    </w:p>
    <w:p w:rsidR="00EB7990" w:rsidRDefault="00C343DC" w:rsidP="007A4B1E">
      <w:pPr>
        <w:spacing w:line="580" w:lineRule="exact"/>
        <w:ind w:firstLineChars="200" w:firstLine="712"/>
        <w:rPr>
          <w:rFonts w:ascii="仿宋_GB2312"/>
          <w:spacing w:val="20"/>
          <w:szCs w:val="32"/>
        </w:rPr>
      </w:pPr>
      <w:r w:rsidRPr="00E85021">
        <w:rPr>
          <w:rFonts w:ascii="仿宋_GB2312" w:hint="eastAsia"/>
          <w:spacing w:val="20"/>
          <w:szCs w:val="32"/>
        </w:rPr>
        <w:t>对于学校教师主持或者参加完成的研究成果获得的</w:t>
      </w:r>
      <w:r w:rsidR="00E03C85" w:rsidRPr="00D513F2">
        <w:rPr>
          <w:rFonts w:ascii="仿宋_GB2312" w:hint="eastAsia"/>
          <w:spacing w:val="20"/>
          <w:szCs w:val="32"/>
        </w:rPr>
        <w:t>科技部认定</w:t>
      </w:r>
      <w:r w:rsidR="00EB7990">
        <w:rPr>
          <w:rFonts w:ascii="仿宋_GB2312" w:hint="eastAsia"/>
          <w:spacing w:val="20"/>
          <w:szCs w:val="32"/>
        </w:rPr>
        <w:t>具有国家奖推荐资格</w:t>
      </w:r>
      <w:r w:rsidR="00E03C85" w:rsidRPr="00D513F2">
        <w:rPr>
          <w:rFonts w:ascii="仿宋_GB2312" w:hint="eastAsia"/>
          <w:spacing w:val="20"/>
          <w:szCs w:val="32"/>
        </w:rPr>
        <w:t>的社会力量设立</w:t>
      </w:r>
      <w:r w:rsidR="00E03C85">
        <w:rPr>
          <w:rFonts w:ascii="仿宋_GB2312" w:hint="eastAsia"/>
          <w:spacing w:val="20"/>
          <w:szCs w:val="32"/>
        </w:rPr>
        <w:t>的</w:t>
      </w:r>
      <w:r w:rsidR="00E03C85" w:rsidRPr="00D513F2">
        <w:rPr>
          <w:rFonts w:ascii="仿宋_GB2312" w:hint="eastAsia"/>
          <w:spacing w:val="20"/>
          <w:szCs w:val="32"/>
        </w:rPr>
        <w:t>科学技术奖</w:t>
      </w:r>
      <w:r w:rsidR="007A4B1E" w:rsidRPr="00D513F2">
        <w:rPr>
          <w:rFonts w:ascii="仿宋_GB2312" w:hint="eastAsia"/>
          <w:spacing w:val="20"/>
          <w:szCs w:val="32"/>
        </w:rPr>
        <w:t>（以</w:t>
      </w:r>
      <w:r w:rsidR="00EB7990">
        <w:rPr>
          <w:rFonts w:ascii="仿宋_GB2312" w:hint="eastAsia"/>
          <w:spacing w:val="20"/>
          <w:szCs w:val="32"/>
        </w:rPr>
        <w:t>国家科学技术奖励工作办公室当年公布的</w:t>
      </w:r>
      <w:r w:rsidR="007A4B1E" w:rsidRPr="00D513F2">
        <w:rPr>
          <w:rFonts w:ascii="仿宋_GB2312" w:hint="eastAsia"/>
          <w:spacing w:val="20"/>
          <w:szCs w:val="32"/>
        </w:rPr>
        <w:t>名单为准）</w:t>
      </w:r>
      <w:r w:rsidR="00EB7990">
        <w:rPr>
          <w:rFonts w:ascii="仿宋_GB2312" w:hint="eastAsia"/>
          <w:spacing w:val="20"/>
          <w:szCs w:val="32"/>
        </w:rPr>
        <w:t>，项目</w:t>
      </w:r>
      <w:r w:rsidR="00EB7990" w:rsidRPr="00D513F2">
        <w:rPr>
          <w:rFonts w:ascii="仿宋_GB2312" w:hint="eastAsia"/>
          <w:spacing w:val="20"/>
          <w:szCs w:val="32"/>
        </w:rPr>
        <w:t>组在获得上级奖励的基础上，学校</w:t>
      </w:r>
      <w:r w:rsidR="00EB7990">
        <w:rPr>
          <w:rFonts w:ascii="仿宋_GB2312" w:hint="eastAsia"/>
          <w:spacing w:val="20"/>
          <w:szCs w:val="32"/>
        </w:rPr>
        <w:t>同时</w:t>
      </w:r>
      <w:r w:rsidR="00EB7990" w:rsidRPr="00D513F2">
        <w:rPr>
          <w:rFonts w:ascii="仿宋_GB2312" w:hint="eastAsia"/>
          <w:spacing w:val="20"/>
          <w:szCs w:val="32"/>
        </w:rPr>
        <w:t>给予</w:t>
      </w:r>
      <w:r w:rsidR="00EB7990">
        <w:rPr>
          <w:rFonts w:ascii="仿宋_GB2312" w:hint="eastAsia"/>
          <w:spacing w:val="20"/>
          <w:szCs w:val="32"/>
        </w:rPr>
        <w:t>下列</w:t>
      </w:r>
      <w:r w:rsidR="00EB7990" w:rsidRPr="00D513F2">
        <w:rPr>
          <w:rFonts w:ascii="仿宋_GB2312" w:hint="eastAsia"/>
          <w:spacing w:val="20"/>
          <w:szCs w:val="32"/>
        </w:rPr>
        <w:t>奖励：</w:t>
      </w:r>
    </w:p>
    <w:p w:rsidR="007A4B1E" w:rsidRDefault="00EB7990" w:rsidP="007A4B1E">
      <w:pPr>
        <w:spacing w:line="580" w:lineRule="exact"/>
        <w:ind w:firstLineChars="200" w:firstLine="712"/>
        <w:rPr>
          <w:rFonts w:ascii="仿宋_GB2312"/>
          <w:spacing w:val="20"/>
          <w:szCs w:val="32"/>
        </w:rPr>
      </w:pPr>
      <w:r>
        <w:rPr>
          <w:rFonts w:ascii="仿宋_GB2312" w:hint="eastAsia"/>
          <w:spacing w:val="20"/>
          <w:szCs w:val="32"/>
        </w:rPr>
        <w:t>（一）</w:t>
      </w:r>
      <w:r w:rsidRPr="00D513F2">
        <w:rPr>
          <w:rFonts w:ascii="仿宋_GB2312" w:hint="eastAsia"/>
          <w:spacing w:val="20"/>
          <w:szCs w:val="32"/>
        </w:rPr>
        <w:t>以</w:t>
      </w:r>
      <w:r>
        <w:rPr>
          <w:rFonts w:ascii="仿宋_GB2312" w:hint="eastAsia"/>
          <w:spacing w:val="20"/>
          <w:szCs w:val="32"/>
        </w:rPr>
        <w:t>学</w:t>
      </w:r>
      <w:r w:rsidRPr="00D513F2">
        <w:rPr>
          <w:rFonts w:ascii="仿宋_GB2312" w:hint="eastAsia"/>
          <w:spacing w:val="20"/>
          <w:szCs w:val="32"/>
        </w:rPr>
        <w:t>校作为主持单位</w:t>
      </w:r>
      <w:r w:rsidRPr="006732E8">
        <w:rPr>
          <w:rFonts w:ascii="仿宋_GB2312" w:hint="eastAsia"/>
          <w:spacing w:val="20"/>
          <w:szCs w:val="32"/>
        </w:rPr>
        <w:t>（单位排名第1）</w:t>
      </w:r>
      <w:r>
        <w:rPr>
          <w:rFonts w:ascii="仿宋_GB2312" w:hint="eastAsia"/>
          <w:spacing w:val="20"/>
          <w:szCs w:val="32"/>
        </w:rPr>
        <w:t>获得</w:t>
      </w:r>
      <w:r w:rsidR="007A4B1E" w:rsidRPr="00D513F2">
        <w:rPr>
          <w:rFonts w:ascii="仿宋_GB2312" w:hint="eastAsia"/>
          <w:spacing w:val="20"/>
          <w:szCs w:val="32"/>
        </w:rPr>
        <w:t>一等奖、二等奖，按照相应级别的省级</w:t>
      </w:r>
      <w:r w:rsidR="00141015">
        <w:rPr>
          <w:rFonts w:ascii="仿宋_GB2312" w:hint="eastAsia"/>
          <w:spacing w:val="20"/>
          <w:szCs w:val="32"/>
        </w:rPr>
        <w:t>政府科研成果</w:t>
      </w:r>
      <w:r w:rsidR="007A4B1E" w:rsidRPr="00D513F2">
        <w:rPr>
          <w:rFonts w:ascii="仿宋_GB2312" w:hint="eastAsia"/>
          <w:spacing w:val="20"/>
          <w:szCs w:val="32"/>
        </w:rPr>
        <w:t>奖励金额的60%给予奖励。</w:t>
      </w:r>
      <w:r w:rsidR="00E03C85">
        <w:rPr>
          <w:rFonts w:ascii="仿宋_GB2312" w:hint="eastAsia"/>
          <w:spacing w:val="20"/>
          <w:szCs w:val="32"/>
        </w:rPr>
        <w:t>此类</w:t>
      </w:r>
      <w:r w:rsidR="00E03C85" w:rsidRPr="00D513F2">
        <w:rPr>
          <w:rFonts w:ascii="仿宋_GB2312" w:hint="eastAsia"/>
          <w:spacing w:val="20"/>
          <w:szCs w:val="32"/>
        </w:rPr>
        <w:t>奖项设有特别奖或</w:t>
      </w:r>
      <w:r w:rsidR="00E03C85">
        <w:rPr>
          <w:rFonts w:ascii="仿宋_GB2312" w:hint="eastAsia"/>
          <w:spacing w:val="20"/>
          <w:szCs w:val="32"/>
        </w:rPr>
        <w:t>者</w:t>
      </w:r>
      <w:r w:rsidR="00E03C85" w:rsidRPr="00D513F2">
        <w:rPr>
          <w:rFonts w:ascii="仿宋_GB2312" w:hint="eastAsia"/>
          <w:spacing w:val="20"/>
          <w:szCs w:val="32"/>
        </w:rPr>
        <w:t>特等奖</w:t>
      </w:r>
      <w:r w:rsidR="00E03C85">
        <w:rPr>
          <w:rFonts w:ascii="仿宋_GB2312" w:hint="eastAsia"/>
          <w:spacing w:val="20"/>
          <w:szCs w:val="32"/>
        </w:rPr>
        <w:t>的</w:t>
      </w:r>
      <w:r w:rsidR="007A4B1E" w:rsidRPr="00D513F2">
        <w:rPr>
          <w:rFonts w:ascii="仿宋_GB2312" w:hint="eastAsia"/>
          <w:spacing w:val="20"/>
          <w:szCs w:val="32"/>
        </w:rPr>
        <w:t>，视特别奖或</w:t>
      </w:r>
      <w:r w:rsidR="007A4B1E">
        <w:rPr>
          <w:rFonts w:ascii="仿宋_GB2312" w:hint="eastAsia"/>
          <w:spacing w:val="20"/>
          <w:szCs w:val="32"/>
        </w:rPr>
        <w:t>者</w:t>
      </w:r>
      <w:r w:rsidR="007A4B1E" w:rsidRPr="00D513F2">
        <w:rPr>
          <w:rFonts w:ascii="仿宋_GB2312" w:hint="eastAsia"/>
          <w:spacing w:val="20"/>
          <w:szCs w:val="32"/>
        </w:rPr>
        <w:t>特等奖为一等奖，以此类推，仅奖励前2个等级奖项。</w:t>
      </w:r>
    </w:p>
    <w:p w:rsidR="00EB7990" w:rsidRDefault="00EB7990" w:rsidP="00EB7990">
      <w:pPr>
        <w:spacing w:line="580" w:lineRule="exact"/>
        <w:ind w:firstLineChars="200" w:firstLine="712"/>
        <w:rPr>
          <w:rFonts w:ascii="仿宋_GB2312"/>
          <w:spacing w:val="20"/>
          <w:szCs w:val="32"/>
        </w:rPr>
      </w:pPr>
      <w:r>
        <w:rPr>
          <w:rFonts w:ascii="仿宋_GB2312" w:hint="eastAsia"/>
          <w:spacing w:val="20"/>
          <w:szCs w:val="32"/>
        </w:rPr>
        <w:t>（二）学</w:t>
      </w:r>
      <w:r w:rsidRPr="00D513F2">
        <w:rPr>
          <w:rFonts w:ascii="仿宋_GB2312" w:hint="eastAsia"/>
          <w:spacing w:val="20"/>
          <w:szCs w:val="32"/>
        </w:rPr>
        <w:t>校作为合作单位</w:t>
      </w:r>
      <w:r w:rsidRPr="00E85021">
        <w:rPr>
          <w:rFonts w:ascii="仿宋_GB2312" w:hint="eastAsia"/>
          <w:spacing w:val="20"/>
          <w:szCs w:val="32"/>
        </w:rPr>
        <w:t>排名前3位（含第3位）</w:t>
      </w:r>
      <w:r w:rsidRPr="00D513F2">
        <w:rPr>
          <w:rFonts w:ascii="仿宋_GB2312" w:hint="eastAsia"/>
          <w:spacing w:val="20"/>
          <w:szCs w:val="32"/>
        </w:rPr>
        <w:t>获得一等奖、二等奖，</w:t>
      </w:r>
      <w:r w:rsidRPr="00E85021">
        <w:rPr>
          <w:rFonts w:ascii="仿宋_GB2312" w:hint="eastAsia"/>
          <w:spacing w:val="20"/>
          <w:szCs w:val="32"/>
        </w:rPr>
        <w:t>按照</w:t>
      </w:r>
      <w:r w:rsidRPr="00D513F2">
        <w:rPr>
          <w:rFonts w:ascii="仿宋_GB2312" w:hint="eastAsia"/>
          <w:spacing w:val="20"/>
          <w:szCs w:val="32"/>
        </w:rPr>
        <w:t>相应级别的省级</w:t>
      </w:r>
      <w:r>
        <w:rPr>
          <w:rFonts w:ascii="仿宋_GB2312" w:hint="eastAsia"/>
          <w:spacing w:val="20"/>
          <w:szCs w:val="32"/>
        </w:rPr>
        <w:t>政府科研成果</w:t>
      </w:r>
      <w:r w:rsidRPr="00D513F2">
        <w:rPr>
          <w:rFonts w:ascii="仿宋_GB2312" w:hint="eastAsia"/>
          <w:spacing w:val="20"/>
          <w:szCs w:val="32"/>
        </w:rPr>
        <w:t>奖励金额的</w:t>
      </w:r>
      <w:r>
        <w:rPr>
          <w:rFonts w:ascii="仿宋_GB2312" w:hint="eastAsia"/>
          <w:spacing w:val="20"/>
          <w:szCs w:val="32"/>
        </w:rPr>
        <w:t>3</w:t>
      </w:r>
      <w:r w:rsidRPr="00E85021">
        <w:rPr>
          <w:rFonts w:ascii="仿宋_GB2312" w:hint="eastAsia"/>
          <w:spacing w:val="20"/>
          <w:szCs w:val="32"/>
        </w:rPr>
        <w:t>0%</w:t>
      </w:r>
      <w:r w:rsidRPr="00D513F2">
        <w:rPr>
          <w:rFonts w:ascii="仿宋_GB2312" w:hint="eastAsia"/>
          <w:spacing w:val="20"/>
          <w:szCs w:val="32"/>
        </w:rPr>
        <w:t>给予</w:t>
      </w:r>
      <w:r w:rsidRPr="00E85021">
        <w:rPr>
          <w:rFonts w:ascii="仿宋_GB2312" w:hint="eastAsia"/>
          <w:spacing w:val="20"/>
          <w:szCs w:val="32"/>
        </w:rPr>
        <w:t>奖励。</w:t>
      </w:r>
      <w:r>
        <w:rPr>
          <w:rFonts w:ascii="仿宋_GB2312" w:hint="eastAsia"/>
          <w:spacing w:val="20"/>
          <w:szCs w:val="32"/>
        </w:rPr>
        <w:t>此类</w:t>
      </w:r>
      <w:r w:rsidRPr="00D513F2">
        <w:rPr>
          <w:rFonts w:ascii="仿宋_GB2312" w:hint="eastAsia"/>
          <w:spacing w:val="20"/>
          <w:szCs w:val="32"/>
        </w:rPr>
        <w:t>奖项设有特别奖或</w:t>
      </w:r>
      <w:r>
        <w:rPr>
          <w:rFonts w:ascii="仿宋_GB2312" w:hint="eastAsia"/>
          <w:spacing w:val="20"/>
          <w:szCs w:val="32"/>
        </w:rPr>
        <w:t>者</w:t>
      </w:r>
      <w:r w:rsidRPr="00D513F2">
        <w:rPr>
          <w:rFonts w:ascii="仿宋_GB2312" w:hint="eastAsia"/>
          <w:spacing w:val="20"/>
          <w:szCs w:val="32"/>
        </w:rPr>
        <w:t>特等奖</w:t>
      </w:r>
      <w:r>
        <w:rPr>
          <w:rFonts w:ascii="仿宋_GB2312" w:hint="eastAsia"/>
          <w:spacing w:val="20"/>
          <w:szCs w:val="32"/>
        </w:rPr>
        <w:t>的</w:t>
      </w:r>
      <w:r w:rsidRPr="00D513F2">
        <w:rPr>
          <w:rFonts w:ascii="仿宋_GB2312" w:hint="eastAsia"/>
          <w:spacing w:val="20"/>
          <w:szCs w:val="32"/>
        </w:rPr>
        <w:t>，视特别奖或</w:t>
      </w:r>
      <w:r>
        <w:rPr>
          <w:rFonts w:ascii="仿宋_GB2312" w:hint="eastAsia"/>
          <w:spacing w:val="20"/>
          <w:szCs w:val="32"/>
        </w:rPr>
        <w:t>者</w:t>
      </w:r>
      <w:r w:rsidRPr="00D513F2">
        <w:rPr>
          <w:rFonts w:ascii="仿宋_GB2312" w:hint="eastAsia"/>
          <w:spacing w:val="20"/>
          <w:szCs w:val="32"/>
        </w:rPr>
        <w:t>特等奖为一等奖，以此类推，仅奖励前2个等级奖项。</w:t>
      </w:r>
    </w:p>
    <w:p w:rsidR="00E14943" w:rsidRDefault="00E85021" w:rsidP="007A4B1E">
      <w:pPr>
        <w:spacing w:line="580" w:lineRule="exact"/>
        <w:ind w:firstLineChars="200" w:firstLine="712"/>
        <w:rPr>
          <w:rFonts w:ascii="仿宋_GB2312" w:hint="eastAsia"/>
          <w:spacing w:val="20"/>
          <w:szCs w:val="32"/>
          <w:u w:val="single"/>
          <w:shd w:val="pct15" w:color="auto" w:fill="FFFFFF"/>
        </w:rPr>
      </w:pPr>
      <w:r w:rsidRPr="007E7F36">
        <w:rPr>
          <w:rFonts w:ascii="仿宋_GB2312" w:hint="eastAsia"/>
          <w:spacing w:val="20"/>
          <w:szCs w:val="32"/>
          <w:u w:val="single"/>
          <w:shd w:val="pct15" w:color="auto" w:fill="FFFFFF"/>
        </w:rPr>
        <w:lastRenderedPageBreak/>
        <w:t>修改说明：“原文件”规定科技部认定的社会力量设立科学技术奖（以科技部最新登记审批名单为准）一等奖、二等奖，按照相应级别的省部级科学技术奖励金额的60%给予奖励。上述奖项设有特别奖或者特等奖的，视特别奖或者特等奖为一等奖，以此类推，仅奖励前2个等级奖项。</w:t>
      </w:r>
      <w:r w:rsidR="007E7F36" w:rsidRPr="007E7F36">
        <w:rPr>
          <w:rFonts w:ascii="仿宋_GB2312" w:hint="eastAsia"/>
          <w:spacing w:val="20"/>
          <w:szCs w:val="32"/>
          <w:u w:val="single"/>
          <w:shd w:val="pct15" w:color="auto" w:fill="FFFFFF"/>
        </w:rPr>
        <w:t>在提交暑期研讨会的修订版中，将合作单位排名限定为前3名。</w:t>
      </w:r>
    </w:p>
    <w:p w:rsidR="00E85021" w:rsidRPr="007E7F36" w:rsidRDefault="00093D7C" w:rsidP="007A4B1E">
      <w:pPr>
        <w:spacing w:line="580" w:lineRule="exact"/>
        <w:ind w:firstLineChars="200" w:firstLine="712"/>
        <w:rPr>
          <w:rFonts w:ascii="仿宋_GB2312"/>
          <w:spacing w:val="20"/>
          <w:szCs w:val="32"/>
          <w:u w:val="single"/>
          <w:shd w:val="pct15" w:color="auto" w:fill="FFFFFF"/>
        </w:rPr>
      </w:pPr>
      <w:r w:rsidRPr="007E7F36">
        <w:rPr>
          <w:rFonts w:ascii="仿宋_GB2312" w:hint="eastAsia"/>
          <w:spacing w:val="20"/>
          <w:szCs w:val="32"/>
          <w:u w:val="single"/>
          <w:shd w:val="pct15" w:color="auto" w:fill="FFFFFF"/>
        </w:rPr>
        <w:t>在暑期研讨会中形成了</w:t>
      </w:r>
      <w:r>
        <w:rPr>
          <w:rFonts w:ascii="仿宋_GB2312" w:hint="eastAsia"/>
          <w:spacing w:val="20"/>
          <w:szCs w:val="32"/>
          <w:u w:val="single"/>
          <w:shd w:val="pct15" w:color="auto" w:fill="FFFFFF"/>
        </w:rPr>
        <w:t>剔除</w:t>
      </w:r>
      <w:r w:rsidRPr="007E7F36">
        <w:rPr>
          <w:rFonts w:ascii="仿宋_GB2312" w:hint="eastAsia"/>
          <w:spacing w:val="20"/>
          <w:szCs w:val="32"/>
          <w:u w:val="single"/>
          <w:shd w:val="pct15" w:color="auto" w:fill="FFFFFF"/>
        </w:rPr>
        <w:t>低层次成果奖励的意见</w:t>
      </w:r>
      <w:r w:rsidR="007E7F36" w:rsidRPr="007E7F36">
        <w:rPr>
          <w:rFonts w:ascii="仿宋_GB2312" w:hint="eastAsia"/>
          <w:spacing w:val="20"/>
          <w:szCs w:val="32"/>
          <w:u w:val="single"/>
          <w:shd w:val="pct15" w:color="auto" w:fill="FFFFFF"/>
        </w:rPr>
        <w:t>。科技处经过调研分析，从社会力量设立科级奖励中仅保留了具备推荐国家级科技奖的部分奖项（以国家科学技术奖励工作办公室当年公布的名单为准）</w:t>
      </w:r>
      <w:r>
        <w:rPr>
          <w:rFonts w:ascii="仿宋_GB2312" w:hint="eastAsia"/>
          <w:spacing w:val="20"/>
          <w:szCs w:val="32"/>
          <w:u w:val="single"/>
          <w:shd w:val="pct15" w:color="auto" w:fill="FFFFFF"/>
        </w:rPr>
        <w:t>，其他社会力量奖励不再纳入学校奖励范围</w:t>
      </w:r>
      <w:r w:rsidR="007E7F36" w:rsidRPr="007E7F36">
        <w:rPr>
          <w:rFonts w:ascii="仿宋_GB2312" w:hint="eastAsia"/>
          <w:spacing w:val="20"/>
          <w:szCs w:val="32"/>
          <w:u w:val="single"/>
          <w:shd w:val="pct15" w:color="auto" w:fill="FFFFFF"/>
        </w:rPr>
        <w:t>。</w:t>
      </w:r>
    </w:p>
    <w:p w:rsidR="002273B1" w:rsidRDefault="002273B1" w:rsidP="002273B1">
      <w:pPr>
        <w:spacing w:line="580" w:lineRule="exact"/>
        <w:ind w:firstLineChars="200" w:firstLine="714"/>
        <w:rPr>
          <w:rFonts w:ascii="仿宋_GB2312"/>
          <w:b/>
          <w:spacing w:val="20"/>
          <w:szCs w:val="32"/>
        </w:rPr>
      </w:pPr>
    </w:p>
    <w:p w:rsidR="002273B1" w:rsidRPr="00D513F2" w:rsidRDefault="002273B1" w:rsidP="002273B1">
      <w:pPr>
        <w:spacing w:line="580" w:lineRule="exact"/>
        <w:ind w:firstLineChars="500" w:firstLine="1786"/>
        <w:rPr>
          <w:rFonts w:ascii="黑体" w:eastAsia="黑体"/>
          <w:b/>
          <w:spacing w:val="20"/>
          <w:szCs w:val="32"/>
        </w:rPr>
      </w:pPr>
      <w:r w:rsidRPr="00D513F2">
        <w:rPr>
          <w:rFonts w:ascii="黑体" w:eastAsia="黑体" w:hint="eastAsia"/>
          <w:b/>
          <w:spacing w:val="20"/>
          <w:szCs w:val="32"/>
        </w:rPr>
        <w:t>第</w:t>
      </w:r>
      <w:r>
        <w:rPr>
          <w:rFonts w:ascii="黑体" w:eastAsia="黑体" w:hint="eastAsia"/>
          <w:b/>
          <w:spacing w:val="20"/>
          <w:szCs w:val="32"/>
        </w:rPr>
        <w:t>四</w:t>
      </w:r>
      <w:r w:rsidRPr="00D513F2">
        <w:rPr>
          <w:rFonts w:ascii="黑体" w:eastAsia="黑体" w:hint="eastAsia"/>
          <w:b/>
          <w:spacing w:val="20"/>
          <w:szCs w:val="32"/>
        </w:rPr>
        <w:t xml:space="preserve">章  </w:t>
      </w:r>
      <w:r>
        <w:rPr>
          <w:rFonts w:ascii="黑体" w:eastAsia="黑体" w:hint="eastAsia"/>
          <w:b/>
          <w:spacing w:val="20"/>
          <w:szCs w:val="32"/>
        </w:rPr>
        <w:t>论文论著的</w:t>
      </w:r>
      <w:r w:rsidRPr="00D513F2">
        <w:rPr>
          <w:rFonts w:ascii="黑体" w:eastAsia="黑体" w:hint="eastAsia"/>
          <w:b/>
          <w:spacing w:val="20"/>
          <w:szCs w:val="32"/>
        </w:rPr>
        <w:t>奖励</w:t>
      </w:r>
      <w:r>
        <w:rPr>
          <w:rFonts w:ascii="黑体" w:eastAsia="黑体" w:hint="eastAsia"/>
          <w:b/>
          <w:spacing w:val="20"/>
          <w:szCs w:val="32"/>
        </w:rPr>
        <w:t>内容和标准</w:t>
      </w:r>
    </w:p>
    <w:p w:rsidR="002273B1" w:rsidRDefault="002273B1" w:rsidP="002273B1">
      <w:pPr>
        <w:spacing w:line="580" w:lineRule="exact"/>
        <w:ind w:firstLineChars="200" w:firstLine="714"/>
        <w:rPr>
          <w:rFonts w:ascii="仿宋_GB2312"/>
          <w:b/>
          <w:spacing w:val="20"/>
          <w:szCs w:val="32"/>
        </w:rPr>
      </w:pPr>
    </w:p>
    <w:p w:rsidR="007A4B1E" w:rsidRPr="00D513F2" w:rsidRDefault="00DF5322" w:rsidP="00DF5322">
      <w:pPr>
        <w:spacing w:line="580" w:lineRule="exact"/>
        <w:ind w:firstLineChars="200" w:firstLine="714"/>
        <w:rPr>
          <w:rFonts w:ascii="仿宋_GB2312"/>
          <w:spacing w:val="20"/>
          <w:szCs w:val="32"/>
        </w:rPr>
      </w:pPr>
      <w:r w:rsidRPr="00D513F2">
        <w:rPr>
          <w:rFonts w:ascii="仿宋_GB2312" w:hint="eastAsia"/>
          <w:b/>
          <w:spacing w:val="20"/>
          <w:szCs w:val="32"/>
        </w:rPr>
        <w:t>第</w:t>
      </w:r>
      <w:r>
        <w:rPr>
          <w:rFonts w:ascii="仿宋_GB2312" w:hint="eastAsia"/>
          <w:b/>
          <w:spacing w:val="20"/>
          <w:szCs w:val="32"/>
        </w:rPr>
        <w:t>九</w:t>
      </w:r>
      <w:r w:rsidRPr="00D513F2">
        <w:rPr>
          <w:rFonts w:ascii="仿宋_GB2312" w:hint="eastAsia"/>
          <w:b/>
          <w:spacing w:val="20"/>
          <w:szCs w:val="32"/>
        </w:rPr>
        <w:t>条</w:t>
      </w:r>
      <w:r w:rsidRPr="00D513F2">
        <w:rPr>
          <w:rFonts w:ascii="仿宋_GB2312" w:hint="eastAsia"/>
          <w:spacing w:val="20"/>
          <w:szCs w:val="32"/>
        </w:rPr>
        <w:t xml:space="preserve">  </w:t>
      </w:r>
      <w:r w:rsidR="007A4B1E" w:rsidRPr="00D513F2">
        <w:rPr>
          <w:rFonts w:ascii="仿宋_GB2312" w:hint="eastAsia"/>
          <w:spacing w:val="20"/>
          <w:szCs w:val="32"/>
        </w:rPr>
        <w:t>高水平学术论文按</w:t>
      </w:r>
      <w:r w:rsidR="007A4B1E">
        <w:rPr>
          <w:rFonts w:ascii="仿宋_GB2312" w:hint="eastAsia"/>
          <w:spacing w:val="20"/>
          <w:szCs w:val="32"/>
        </w:rPr>
        <w:t>照下列</w:t>
      </w:r>
      <w:r w:rsidR="007A4B1E" w:rsidRPr="00D513F2">
        <w:rPr>
          <w:rFonts w:ascii="仿宋_GB2312" w:hint="eastAsia"/>
          <w:spacing w:val="20"/>
          <w:szCs w:val="32"/>
        </w:rPr>
        <w:t>办法进行奖励：</w:t>
      </w:r>
    </w:p>
    <w:p w:rsidR="002273B1" w:rsidRDefault="007A4B1E" w:rsidP="002273B1">
      <w:pPr>
        <w:spacing w:line="580" w:lineRule="exact"/>
        <w:ind w:firstLineChars="200" w:firstLine="712"/>
        <w:outlineLvl w:val="0"/>
        <w:rPr>
          <w:rFonts w:ascii="仿宋_GB2312"/>
          <w:spacing w:val="20"/>
          <w:szCs w:val="32"/>
        </w:rPr>
      </w:pPr>
      <w:r w:rsidRPr="00D513F2">
        <w:rPr>
          <w:rFonts w:ascii="仿宋_GB2312" w:hint="eastAsia"/>
          <w:spacing w:val="20"/>
          <w:szCs w:val="32"/>
        </w:rPr>
        <w:t>（一）</w:t>
      </w:r>
      <w:r>
        <w:rPr>
          <w:rFonts w:ascii="仿宋_GB2312" w:hint="eastAsia"/>
          <w:spacing w:val="20"/>
          <w:szCs w:val="32"/>
        </w:rPr>
        <w:t>对</w:t>
      </w:r>
      <w:r w:rsidRPr="00D513F2">
        <w:rPr>
          <w:rFonts w:ascii="仿宋_GB2312" w:hint="eastAsia"/>
          <w:spacing w:val="20"/>
          <w:szCs w:val="32"/>
        </w:rPr>
        <w:t>以</w:t>
      </w:r>
      <w:r>
        <w:rPr>
          <w:rFonts w:ascii="仿宋_GB2312" w:hint="eastAsia"/>
          <w:spacing w:val="20"/>
          <w:szCs w:val="32"/>
        </w:rPr>
        <w:t>学校</w:t>
      </w:r>
      <w:r w:rsidRPr="00D513F2">
        <w:rPr>
          <w:rFonts w:ascii="仿宋_GB2312" w:hint="eastAsia"/>
          <w:spacing w:val="20"/>
          <w:szCs w:val="32"/>
        </w:rPr>
        <w:t>为第1署名单位、</w:t>
      </w:r>
      <w:r>
        <w:rPr>
          <w:rFonts w:ascii="仿宋_GB2312" w:hint="eastAsia"/>
          <w:spacing w:val="20"/>
          <w:szCs w:val="32"/>
        </w:rPr>
        <w:t>学校教师</w:t>
      </w:r>
      <w:r w:rsidRPr="00D513F2">
        <w:rPr>
          <w:rFonts w:ascii="仿宋_GB2312" w:hint="eastAsia"/>
          <w:spacing w:val="20"/>
          <w:szCs w:val="32"/>
        </w:rPr>
        <w:t>为第1作者公开发表的</w:t>
      </w:r>
      <w:r w:rsidR="002273B1">
        <w:rPr>
          <w:rFonts w:ascii="仿宋_GB2312" w:hint="eastAsia"/>
          <w:spacing w:val="20"/>
          <w:szCs w:val="32"/>
        </w:rPr>
        <w:t>自然科学</w:t>
      </w:r>
      <w:r w:rsidRPr="00D513F2">
        <w:rPr>
          <w:rFonts w:ascii="仿宋_GB2312" w:hint="eastAsia"/>
          <w:spacing w:val="20"/>
          <w:szCs w:val="32"/>
        </w:rPr>
        <w:t>学术论文，学校给予第1作者一次性奖励</w:t>
      </w:r>
      <w:r w:rsidR="002273B1">
        <w:rPr>
          <w:rFonts w:ascii="仿宋_GB2312" w:hint="eastAsia"/>
          <w:spacing w:val="20"/>
          <w:szCs w:val="32"/>
        </w:rPr>
        <w:t>，</w:t>
      </w:r>
      <w:r w:rsidRPr="00D513F2">
        <w:rPr>
          <w:rFonts w:ascii="仿宋_GB2312" w:hint="eastAsia"/>
          <w:spacing w:val="20"/>
          <w:szCs w:val="32"/>
        </w:rPr>
        <w:t>其标准见表</w:t>
      </w:r>
      <w:r w:rsidR="00E76AB0">
        <w:rPr>
          <w:rFonts w:ascii="仿宋_GB2312" w:hint="eastAsia"/>
          <w:spacing w:val="20"/>
          <w:szCs w:val="32"/>
        </w:rPr>
        <w:t>5</w:t>
      </w:r>
      <w:r w:rsidRPr="00D513F2">
        <w:rPr>
          <w:rFonts w:ascii="仿宋_GB2312" w:hint="eastAsia"/>
          <w:spacing w:val="20"/>
          <w:szCs w:val="32"/>
        </w:rPr>
        <w:t>。</w:t>
      </w:r>
    </w:p>
    <w:p w:rsidR="002273B1" w:rsidRDefault="00814A72" w:rsidP="002273B1">
      <w:pPr>
        <w:spacing w:line="580" w:lineRule="exact"/>
        <w:ind w:firstLineChars="200" w:firstLine="712"/>
        <w:outlineLvl w:val="0"/>
        <w:rPr>
          <w:rFonts w:ascii="仿宋_GB2312"/>
          <w:spacing w:val="20"/>
          <w:szCs w:val="32"/>
        </w:rPr>
      </w:pPr>
      <w:r w:rsidRPr="002273B1">
        <w:rPr>
          <w:rFonts w:ascii="仿宋_GB2312" w:hint="eastAsia"/>
          <w:spacing w:val="20"/>
          <w:szCs w:val="32"/>
        </w:rPr>
        <w:t>SCI分区以当年中科院《JCR》公布的统计情况为准。</w:t>
      </w:r>
    </w:p>
    <w:p w:rsidR="007A4B1E" w:rsidRPr="00D513F2" w:rsidRDefault="00A901E2" w:rsidP="002273B1">
      <w:pPr>
        <w:spacing w:line="580" w:lineRule="exact"/>
        <w:ind w:firstLineChars="200" w:firstLine="712"/>
        <w:outlineLvl w:val="0"/>
        <w:rPr>
          <w:rFonts w:ascii="仿宋_GB2312"/>
          <w:spacing w:val="20"/>
          <w:szCs w:val="32"/>
        </w:rPr>
      </w:pPr>
      <w:r w:rsidRPr="002273B1">
        <w:rPr>
          <w:rFonts w:ascii="仿宋_GB2312" w:hint="eastAsia"/>
          <w:spacing w:val="20"/>
          <w:szCs w:val="32"/>
        </w:rPr>
        <w:t>以学校为第1署名单位、学校在校生为第一作者，学校导师为通讯作者发表的学术论文，</w:t>
      </w:r>
      <w:r w:rsidR="00965C7E" w:rsidRPr="002273B1">
        <w:rPr>
          <w:rFonts w:ascii="仿宋_GB2312" w:hint="eastAsia"/>
          <w:spacing w:val="20"/>
          <w:szCs w:val="32"/>
        </w:rPr>
        <w:t>等同为</w:t>
      </w:r>
      <w:r w:rsidRPr="002273B1">
        <w:rPr>
          <w:rFonts w:ascii="仿宋_GB2312" w:hint="eastAsia"/>
          <w:spacing w:val="20"/>
          <w:szCs w:val="32"/>
        </w:rPr>
        <w:t>导师</w:t>
      </w:r>
      <w:r w:rsidR="00965C7E" w:rsidRPr="002273B1">
        <w:rPr>
          <w:rFonts w:ascii="仿宋_GB2312" w:hint="eastAsia"/>
          <w:spacing w:val="20"/>
          <w:szCs w:val="32"/>
        </w:rPr>
        <w:t>第一</w:t>
      </w:r>
      <w:r w:rsidR="00965C7E" w:rsidRPr="002273B1">
        <w:rPr>
          <w:rFonts w:ascii="仿宋_GB2312" w:hint="eastAsia"/>
          <w:spacing w:val="20"/>
          <w:szCs w:val="32"/>
        </w:rPr>
        <w:lastRenderedPageBreak/>
        <w:t>作者</w:t>
      </w:r>
      <w:r w:rsidRPr="002273B1">
        <w:rPr>
          <w:rFonts w:ascii="仿宋_GB2312" w:hint="eastAsia"/>
          <w:spacing w:val="20"/>
          <w:szCs w:val="32"/>
        </w:rPr>
        <w:t>予以奖励。</w:t>
      </w:r>
    </w:p>
    <w:p w:rsidR="007A4B1E" w:rsidRPr="00D513F2" w:rsidRDefault="007A4B1E" w:rsidP="007A4B1E">
      <w:pPr>
        <w:spacing w:line="580" w:lineRule="exact"/>
        <w:jc w:val="center"/>
        <w:rPr>
          <w:rFonts w:ascii="仿宋_GB2312"/>
          <w:spacing w:val="20"/>
          <w:szCs w:val="32"/>
        </w:rPr>
      </w:pPr>
      <w:r w:rsidRPr="00D513F2">
        <w:rPr>
          <w:rFonts w:ascii="仿宋_GB2312" w:hint="eastAsia"/>
          <w:spacing w:val="20"/>
          <w:szCs w:val="32"/>
        </w:rPr>
        <w:t>表</w:t>
      </w:r>
      <w:r w:rsidR="00E76AB0">
        <w:rPr>
          <w:rFonts w:ascii="仿宋_GB2312" w:hint="eastAsia"/>
          <w:spacing w:val="20"/>
          <w:szCs w:val="32"/>
        </w:rPr>
        <w:t>5</w:t>
      </w:r>
      <w:r w:rsidRPr="00D513F2">
        <w:rPr>
          <w:rFonts w:ascii="仿宋_GB2312" w:hint="eastAsia"/>
          <w:spacing w:val="20"/>
          <w:szCs w:val="32"/>
        </w:rPr>
        <w:t xml:space="preserve">  自然科学学术论文学校奖励标准（万元/篇）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0"/>
        <w:gridCol w:w="1709"/>
      </w:tblGrid>
      <w:tr w:rsidR="007A4B1E" w:rsidRPr="00394AE4">
        <w:trPr>
          <w:trHeight w:val="834"/>
          <w:jc w:val="center"/>
        </w:trPr>
        <w:tc>
          <w:tcPr>
            <w:tcW w:w="6700"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学术论文类别</w:t>
            </w:r>
          </w:p>
        </w:tc>
        <w:tc>
          <w:tcPr>
            <w:tcW w:w="1709"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奖励金额</w:t>
            </w:r>
          </w:p>
        </w:tc>
      </w:tr>
      <w:tr w:rsidR="007A4B1E" w:rsidRPr="00394AE4" w:rsidTr="00394AE4">
        <w:trPr>
          <w:trHeight w:val="406"/>
          <w:jc w:val="center"/>
        </w:trPr>
        <w:tc>
          <w:tcPr>
            <w:tcW w:w="6700" w:type="dxa"/>
            <w:vAlign w:val="center"/>
          </w:tcPr>
          <w:p w:rsidR="009B7B6F" w:rsidRDefault="007A4B1E">
            <w:pPr>
              <w:spacing w:line="580" w:lineRule="exact"/>
              <w:rPr>
                <w:rFonts w:ascii="仿宋_GB2312"/>
                <w:spacing w:val="20"/>
                <w:szCs w:val="32"/>
              </w:rPr>
            </w:pPr>
            <w:r w:rsidRPr="00D513F2">
              <w:rPr>
                <w:rFonts w:ascii="仿宋_GB2312"/>
                <w:spacing w:val="20"/>
                <w:szCs w:val="32"/>
              </w:rPr>
              <w:t>Science</w:t>
            </w:r>
            <w:r w:rsidRPr="00D513F2">
              <w:rPr>
                <w:rFonts w:ascii="仿宋_GB2312" w:hint="eastAsia"/>
                <w:spacing w:val="20"/>
                <w:szCs w:val="32"/>
              </w:rPr>
              <w:t>或</w:t>
            </w:r>
            <w:r>
              <w:rPr>
                <w:rFonts w:ascii="仿宋_GB2312" w:hint="eastAsia"/>
                <w:spacing w:val="20"/>
                <w:szCs w:val="32"/>
              </w:rPr>
              <w:t>者</w:t>
            </w:r>
            <w:r w:rsidRPr="00D513F2">
              <w:rPr>
                <w:rFonts w:ascii="仿宋_GB2312" w:hint="eastAsia"/>
                <w:spacing w:val="20"/>
                <w:szCs w:val="32"/>
              </w:rPr>
              <w:t>N</w:t>
            </w:r>
            <w:r w:rsidRPr="00D513F2">
              <w:rPr>
                <w:rFonts w:ascii="仿宋_GB2312"/>
                <w:spacing w:val="20"/>
                <w:szCs w:val="32"/>
              </w:rPr>
              <w:t>ature</w:t>
            </w:r>
          </w:p>
        </w:tc>
        <w:tc>
          <w:tcPr>
            <w:tcW w:w="1709"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50</w:t>
            </w:r>
          </w:p>
        </w:tc>
      </w:tr>
      <w:tr w:rsidR="00063068" w:rsidRPr="00394AE4" w:rsidTr="00AD7011">
        <w:trPr>
          <w:trHeight w:val="360"/>
          <w:jc w:val="center"/>
        </w:trPr>
        <w:tc>
          <w:tcPr>
            <w:tcW w:w="6700" w:type="dxa"/>
            <w:vAlign w:val="center"/>
          </w:tcPr>
          <w:p w:rsidR="00AD7011" w:rsidRDefault="00063068">
            <w:pPr>
              <w:spacing w:line="580" w:lineRule="exact"/>
              <w:rPr>
                <w:rFonts w:ascii="仿宋_GB2312"/>
                <w:spacing w:val="20"/>
                <w:szCs w:val="32"/>
              </w:rPr>
            </w:pPr>
            <w:r>
              <w:rPr>
                <w:rFonts w:ascii="仿宋_GB2312" w:hint="eastAsia"/>
                <w:spacing w:val="20"/>
                <w:szCs w:val="32"/>
              </w:rPr>
              <w:t>E</w:t>
            </w:r>
            <w:r w:rsidRPr="00D513F2">
              <w:rPr>
                <w:rFonts w:ascii="仿宋_GB2312" w:hint="eastAsia"/>
                <w:spacing w:val="20"/>
                <w:szCs w:val="32"/>
              </w:rPr>
              <w:t>SI</w:t>
            </w:r>
            <w:r>
              <w:rPr>
                <w:rFonts w:ascii="仿宋_GB2312" w:hint="eastAsia"/>
                <w:spacing w:val="20"/>
                <w:szCs w:val="32"/>
              </w:rPr>
              <w:t>高被引前1%</w:t>
            </w:r>
            <w:r w:rsidRPr="00D513F2">
              <w:rPr>
                <w:rFonts w:ascii="仿宋_GB2312" w:hint="eastAsia"/>
                <w:spacing w:val="20"/>
                <w:szCs w:val="32"/>
              </w:rPr>
              <w:t>论文</w:t>
            </w:r>
          </w:p>
        </w:tc>
        <w:tc>
          <w:tcPr>
            <w:tcW w:w="1709" w:type="dxa"/>
            <w:vAlign w:val="center"/>
          </w:tcPr>
          <w:p w:rsidR="00063068" w:rsidRPr="00D513F2" w:rsidRDefault="00063068" w:rsidP="00AD7011">
            <w:pPr>
              <w:spacing w:line="580" w:lineRule="exact"/>
              <w:jc w:val="center"/>
              <w:rPr>
                <w:rFonts w:ascii="仿宋_GB2312"/>
                <w:spacing w:val="20"/>
                <w:szCs w:val="32"/>
              </w:rPr>
            </w:pPr>
            <w:r>
              <w:rPr>
                <w:rFonts w:ascii="仿宋_GB2312" w:hint="eastAsia"/>
                <w:spacing w:val="20"/>
                <w:szCs w:val="32"/>
              </w:rPr>
              <w:t>20</w:t>
            </w:r>
          </w:p>
        </w:tc>
      </w:tr>
      <w:tr w:rsidR="00063068" w:rsidRPr="00394AE4" w:rsidTr="00AD7011">
        <w:trPr>
          <w:trHeight w:val="360"/>
          <w:jc w:val="center"/>
        </w:trPr>
        <w:tc>
          <w:tcPr>
            <w:tcW w:w="6700" w:type="dxa"/>
            <w:vAlign w:val="center"/>
          </w:tcPr>
          <w:p w:rsidR="00AD7011" w:rsidRDefault="00063068">
            <w:pPr>
              <w:spacing w:line="580" w:lineRule="exact"/>
              <w:rPr>
                <w:rFonts w:ascii="仿宋_GB2312"/>
                <w:spacing w:val="20"/>
                <w:szCs w:val="32"/>
              </w:rPr>
            </w:pPr>
            <w:r>
              <w:rPr>
                <w:rFonts w:ascii="仿宋_GB2312" w:hint="eastAsia"/>
                <w:spacing w:val="20"/>
                <w:szCs w:val="32"/>
              </w:rPr>
              <w:t>E</w:t>
            </w:r>
            <w:r w:rsidRPr="00D513F2">
              <w:rPr>
                <w:rFonts w:ascii="仿宋_GB2312" w:hint="eastAsia"/>
                <w:spacing w:val="20"/>
                <w:szCs w:val="32"/>
              </w:rPr>
              <w:t>SI</w:t>
            </w:r>
            <w:r>
              <w:rPr>
                <w:rFonts w:ascii="仿宋_GB2312" w:hint="eastAsia"/>
                <w:spacing w:val="20"/>
                <w:szCs w:val="32"/>
              </w:rPr>
              <w:t>高被引前1%-3%</w:t>
            </w:r>
            <w:r w:rsidRPr="00D513F2">
              <w:rPr>
                <w:rFonts w:ascii="仿宋_GB2312" w:hint="eastAsia"/>
                <w:spacing w:val="20"/>
                <w:szCs w:val="32"/>
              </w:rPr>
              <w:t>论文</w:t>
            </w:r>
          </w:p>
        </w:tc>
        <w:tc>
          <w:tcPr>
            <w:tcW w:w="1709" w:type="dxa"/>
            <w:vAlign w:val="center"/>
          </w:tcPr>
          <w:p w:rsidR="00063068" w:rsidRPr="00D513F2" w:rsidRDefault="00063068" w:rsidP="00AD7011">
            <w:pPr>
              <w:spacing w:line="580" w:lineRule="exact"/>
              <w:jc w:val="center"/>
              <w:rPr>
                <w:rFonts w:ascii="仿宋_GB2312"/>
                <w:spacing w:val="20"/>
                <w:szCs w:val="32"/>
              </w:rPr>
            </w:pPr>
            <w:r>
              <w:rPr>
                <w:rFonts w:ascii="仿宋_GB2312" w:hint="eastAsia"/>
                <w:spacing w:val="20"/>
                <w:szCs w:val="32"/>
              </w:rPr>
              <w:t>10</w:t>
            </w:r>
          </w:p>
        </w:tc>
      </w:tr>
      <w:tr w:rsidR="007A4B1E" w:rsidRPr="00394AE4">
        <w:trPr>
          <w:trHeight w:val="360"/>
          <w:jc w:val="center"/>
        </w:trPr>
        <w:tc>
          <w:tcPr>
            <w:tcW w:w="6700" w:type="dxa"/>
            <w:vAlign w:val="center"/>
          </w:tcPr>
          <w:p w:rsidR="009B7B6F" w:rsidRDefault="007A4B1E">
            <w:pPr>
              <w:spacing w:line="580" w:lineRule="exact"/>
              <w:rPr>
                <w:rFonts w:ascii="仿宋_GB2312"/>
                <w:spacing w:val="20"/>
                <w:szCs w:val="32"/>
              </w:rPr>
            </w:pPr>
            <w:r w:rsidRPr="00D513F2">
              <w:rPr>
                <w:rFonts w:ascii="仿宋_GB2312" w:hint="eastAsia"/>
                <w:spacing w:val="20"/>
                <w:szCs w:val="32"/>
              </w:rPr>
              <w:t>SCI一区期刊论文</w:t>
            </w:r>
          </w:p>
        </w:tc>
        <w:tc>
          <w:tcPr>
            <w:tcW w:w="1709"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5</w:t>
            </w:r>
          </w:p>
        </w:tc>
      </w:tr>
      <w:tr w:rsidR="007A4B1E" w:rsidRPr="00D513F2">
        <w:trPr>
          <w:trHeight w:val="360"/>
          <w:jc w:val="center"/>
        </w:trPr>
        <w:tc>
          <w:tcPr>
            <w:tcW w:w="6700" w:type="dxa"/>
            <w:vAlign w:val="center"/>
          </w:tcPr>
          <w:p w:rsidR="007A4B1E" w:rsidRPr="00D513F2" w:rsidRDefault="007A4B1E" w:rsidP="00B34C60">
            <w:pPr>
              <w:spacing w:line="0" w:lineRule="atLeast"/>
              <w:rPr>
                <w:rFonts w:ascii="仿宋_GB2312"/>
                <w:spacing w:val="20"/>
                <w:szCs w:val="32"/>
              </w:rPr>
            </w:pPr>
            <w:r w:rsidRPr="00D513F2">
              <w:rPr>
                <w:rFonts w:ascii="仿宋_GB2312" w:hint="eastAsia"/>
                <w:spacing w:val="20"/>
                <w:szCs w:val="32"/>
              </w:rPr>
              <w:t>SCI二区期刊论文</w:t>
            </w:r>
          </w:p>
        </w:tc>
        <w:tc>
          <w:tcPr>
            <w:tcW w:w="1709"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3</w:t>
            </w:r>
          </w:p>
        </w:tc>
      </w:tr>
      <w:tr w:rsidR="007A4B1E" w:rsidRPr="00D513F2">
        <w:trPr>
          <w:trHeight w:val="360"/>
          <w:jc w:val="center"/>
        </w:trPr>
        <w:tc>
          <w:tcPr>
            <w:tcW w:w="6700" w:type="dxa"/>
            <w:vAlign w:val="center"/>
          </w:tcPr>
          <w:p w:rsidR="007A4B1E" w:rsidRPr="00D513F2" w:rsidRDefault="007A4B1E" w:rsidP="00DE6E3F">
            <w:pPr>
              <w:spacing w:line="0" w:lineRule="atLeast"/>
              <w:rPr>
                <w:rFonts w:ascii="仿宋_GB2312"/>
                <w:spacing w:val="20"/>
                <w:szCs w:val="32"/>
              </w:rPr>
            </w:pPr>
            <w:r w:rsidRPr="00D513F2">
              <w:rPr>
                <w:rFonts w:ascii="仿宋_GB2312" w:hint="eastAsia"/>
                <w:spacing w:val="20"/>
                <w:szCs w:val="32"/>
              </w:rPr>
              <w:t>SCI三区期刊论文</w:t>
            </w:r>
            <w:r w:rsidR="00A901E2" w:rsidRPr="002273B1">
              <w:rPr>
                <w:rFonts w:ascii="仿宋_GB2312" w:hint="eastAsia"/>
                <w:spacing w:val="20"/>
                <w:szCs w:val="32"/>
              </w:rPr>
              <w:t>、全国一级学会主办或国家自然科学基金委员会主办（不含其他机构与学会、基金委合作主办）的被EI收录的中文期刊论文</w:t>
            </w:r>
          </w:p>
        </w:tc>
        <w:tc>
          <w:tcPr>
            <w:tcW w:w="1709"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2</w:t>
            </w:r>
          </w:p>
        </w:tc>
        <w:bookmarkStart w:id="0" w:name="_GoBack"/>
        <w:bookmarkEnd w:id="0"/>
      </w:tr>
      <w:tr w:rsidR="007A4B1E" w:rsidRPr="00D513F2">
        <w:trPr>
          <w:trHeight w:val="360"/>
          <w:jc w:val="center"/>
        </w:trPr>
        <w:tc>
          <w:tcPr>
            <w:tcW w:w="6700" w:type="dxa"/>
            <w:vAlign w:val="center"/>
          </w:tcPr>
          <w:p w:rsidR="007A4B1E" w:rsidRPr="00D513F2" w:rsidRDefault="007A4B1E" w:rsidP="008752AE">
            <w:pPr>
              <w:spacing w:line="0" w:lineRule="atLeast"/>
              <w:rPr>
                <w:rFonts w:ascii="仿宋_GB2312"/>
                <w:spacing w:val="20"/>
                <w:szCs w:val="32"/>
              </w:rPr>
            </w:pPr>
            <w:r w:rsidRPr="00D513F2">
              <w:rPr>
                <w:rFonts w:ascii="仿宋_GB2312" w:hint="eastAsia"/>
                <w:spacing w:val="20"/>
                <w:szCs w:val="32"/>
              </w:rPr>
              <w:t>SCI四区期刊论文、</w:t>
            </w:r>
            <w:r w:rsidR="006D6363">
              <w:rPr>
                <w:rFonts w:ascii="仿宋_GB2312" w:hint="eastAsia"/>
                <w:spacing w:val="20"/>
                <w:szCs w:val="32"/>
              </w:rPr>
              <w:t>学校认定的</w:t>
            </w:r>
            <w:r w:rsidRPr="00D513F2">
              <w:rPr>
                <w:rFonts w:ascii="仿宋_GB2312" w:hint="eastAsia"/>
                <w:spacing w:val="20"/>
                <w:szCs w:val="32"/>
              </w:rPr>
              <w:t>EI</w:t>
            </w:r>
            <w:r w:rsidR="006D6363">
              <w:rPr>
                <w:rFonts w:ascii="仿宋_GB2312" w:hint="eastAsia"/>
                <w:spacing w:val="20"/>
                <w:szCs w:val="32"/>
              </w:rPr>
              <w:t>收录</w:t>
            </w:r>
            <w:r w:rsidRPr="00D513F2">
              <w:rPr>
                <w:rFonts w:ascii="仿宋_GB2312" w:hint="eastAsia"/>
                <w:spacing w:val="20"/>
                <w:szCs w:val="32"/>
              </w:rPr>
              <w:t>期刊论文（不包括发表在</w:t>
            </w:r>
            <w:r w:rsidR="006D6363">
              <w:rPr>
                <w:rFonts w:ascii="仿宋_GB2312" w:hint="eastAsia"/>
                <w:spacing w:val="20"/>
                <w:szCs w:val="32"/>
              </w:rPr>
              <w:t>学术声誉较差</w:t>
            </w:r>
            <w:r w:rsidRPr="00D513F2">
              <w:rPr>
                <w:rFonts w:ascii="仿宋_GB2312" w:hint="eastAsia"/>
                <w:spacing w:val="20"/>
                <w:szCs w:val="32"/>
              </w:rPr>
              <w:t>的</w:t>
            </w:r>
            <w:r w:rsidR="006D6363">
              <w:rPr>
                <w:rFonts w:ascii="仿宋_GB2312" w:hint="eastAsia"/>
                <w:spacing w:val="20"/>
                <w:szCs w:val="32"/>
              </w:rPr>
              <w:t>期刊</w:t>
            </w:r>
            <w:r w:rsidRPr="00D513F2">
              <w:rPr>
                <w:rFonts w:ascii="仿宋_GB2312" w:hint="eastAsia"/>
                <w:spacing w:val="20"/>
                <w:szCs w:val="32"/>
              </w:rPr>
              <w:t>论文）</w:t>
            </w:r>
          </w:p>
        </w:tc>
        <w:tc>
          <w:tcPr>
            <w:tcW w:w="1709" w:type="dxa"/>
            <w:vAlign w:val="center"/>
          </w:tcPr>
          <w:p w:rsidR="007A4B1E" w:rsidRPr="00D513F2" w:rsidRDefault="007A4B1E" w:rsidP="00B34C60">
            <w:pPr>
              <w:spacing w:line="580" w:lineRule="exact"/>
              <w:jc w:val="center"/>
              <w:rPr>
                <w:rFonts w:ascii="仿宋_GB2312"/>
                <w:spacing w:val="20"/>
                <w:szCs w:val="32"/>
              </w:rPr>
            </w:pPr>
            <w:r w:rsidRPr="00D513F2">
              <w:rPr>
                <w:rFonts w:ascii="仿宋_GB2312" w:hint="eastAsia"/>
                <w:spacing w:val="20"/>
                <w:szCs w:val="32"/>
              </w:rPr>
              <w:t>1</w:t>
            </w:r>
          </w:p>
        </w:tc>
      </w:tr>
    </w:tbl>
    <w:p w:rsidR="007A4B1E" w:rsidRPr="00B82B6E" w:rsidRDefault="002273B1" w:rsidP="007E7F36">
      <w:pPr>
        <w:spacing w:line="580" w:lineRule="exact"/>
        <w:ind w:firstLineChars="200" w:firstLine="712"/>
        <w:rPr>
          <w:rFonts w:ascii="仿宋_GB2312"/>
          <w:spacing w:val="20"/>
          <w:szCs w:val="32"/>
          <w:u w:val="single"/>
          <w:shd w:val="pct15" w:color="auto" w:fill="FFFFFF"/>
        </w:rPr>
      </w:pPr>
      <w:r w:rsidRPr="00B82B6E">
        <w:rPr>
          <w:rFonts w:ascii="仿宋_GB2312" w:hint="eastAsia"/>
          <w:spacing w:val="20"/>
          <w:szCs w:val="32"/>
          <w:u w:val="single"/>
          <w:shd w:val="pct15" w:color="auto" w:fill="FFFFFF"/>
        </w:rPr>
        <w:t>修改说明：</w:t>
      </w:r>
      <w:r w:rsidR="007E7F36" w:rsidRPr="00B82B6E">
        <w:rPr>
          <w:rFonts w:hint="eastAsia"/>
          <w:u w:val="single"/>
          <w:shd w:val="pct15" w:color="auto" w:fill="FFFFFF"/>
        </w:rPr>
        <w:t>本文件在“原文件”基础上，增加了“为配合我校博士授权点建设和学科评估，引导学生以第</w:t>
      </w:r>
      <w:r w:rsidR="007E7F36" w:rsidRPr="00B82B6E">
        <w:rPr>
          <w:rFonts w:hint="eastAsia"/>
          <w:u w:val="single"/>
          <w:shd w:val="pct15" w:color="auto" w:fill="FFFFFF"/>
        </w:rPr>
        <w:t>1</w:t>
      </w:r>
      <w:r w:rsidR="007E7F36" w:rsidRPr="00B82B6E">
        <w:rPr>
          <w:rFonts w:hint="eastAsia"/>
          <w:u w:val="single"/>
          <w:shd w:val="pct15" w:color="auto" w:fill="FFFFFF"/>
        </w:rPr>
        <w:t>作者发表高水平论文，为国家和省级优秀学位论文评选提供基础，对导师给予奖励。”同时，考虑到“</w:t>
      </w:r>
      <w:r w:rsidR="007E7F36" w:rsidRPr="00B82B6E">
        <w:rPr>
          <w:rFonts w:hint="eastAsia"/>
          <w:u w:val="single"/>
          <w:shd w:val="pct15" w:color="auto" w:fill="FFFFFF"/>
        </w:rPr>
        <w:t>ESI</w:t>
      </w:r>
      <w:r w:rsidR="007E7F36" w:rsidRPr="00B82B6E">
        <w:rPr>
          <w:rFonts w:hint="eastAsia"/>
          <w:u w:val="single"/>
          <w:shd w:val="pct15" w:color="auto" w:fill="FFFFFF"/>
        </w:rPr>
        <w:t>高被引论文”</w:t>
      </w:r>
      <w:r w:rsidRPr="00B82B6E">
        <w:rPr>
          <w:rFonts w:hint="eastAsia"/>
          <w:u w:val="single"/>
          <w:shd w:val="pct15" w:color="auto" w:fill="FFFFFF"/>
        </w:rPr>
        <w:t>已成为学校科技创新突出成绩的标志</w:t>
      </w:r>
      <w:r w:rsidR="007E7F36" w:rsidRPr="00B82B6E">
        <w:rPr>
          <w:rFonts w:hint="eastAsia"/>
          <w:u w:val="single"/>
          <w:shd w:val="pct15" w:color="auto" w:fill="FFFFFF"/>
        </w:rPr>
        <w:t>“国内一级学会单独主办的期刊”</w:t>
      </w:r>
      <w:r w:rsidRPr="00B82B6E">
        <w:rPr>
          <w:rFonts w:hint="eastAsia"/>
          <w:u w:val="single"/>
          <w:shd w:val="pct15" w:color="auto" w:fill="FFFFFF"/>
        </w:rPr>
        <w:t>，已成为国内学术竞争力的标志性指标</w:t>
      </w:r>
      <w:r w:rsidR="007E7F36" w:rsidRPr="00B82B6E">
        <w:rPr>
          <w:rFonts w:hint="eastAsia"/>
          <w:u w:val="single"/>
          <w:shd w:val="pct15" w:color="auto" w:fill="FFFFFF"/>
        </w:rPr>
        <w:t>，</w:t>
      </w:r>
      <w:r w:rsidRPr="00B82B6E">
        <w:rPr>
          <w:rFonts w:hint="eastAsia"/>
          <w:u w:val="single"/>
          <w:shd w:val="pct15" w:color="auto" w:fill="FFFFFF"/>
        </w:rPr>
        <w:t>同时与我校人才岗位设置及聘任文件（华水政</w:t>
      </w:r>
      <w:r w:rsidRPr="00B82B6E">
        <w:rPr>
          <w:rFonts w:hint="eastAsia"/>
          <w:u w:val="single"/>
          <w:shd w:val="pct15" w:color="auto" w:fill="FFFFFF"/>
        </w:rPr>
        <w:t>[2016]88</w:t>
      </w:r>
      <w:r w:rsidRPr="00B82B6E">
        <w:rPr>
          <w:rFonts w:hint="eastAsia"/>
          <w:u w:val="single"/>
          <w:shd w:val="pct15" w:color="auto" w:fill="FFFFFF"/>
        </w:rPr>
        <w:t>号）规定相匹配</w:t>
      </w:r>
      <w:r w:rsidR="007E7F36" w:rsidRPr="00B82B6E">
        <w:rPr>
          <w:rFonts w:hint="eastAsia"/>
          <w:u w:val="single"/>
          <w:shd w:val="pct15" w:color="auto" w:fill="FFFFFF"/>
        </w:rPr>
        <w:t>，对表</w:t>
      </w:r>
      <w:r w:rsidR="007E7F36" w:rsidRPr="00B82B6E">
        <w:rPr>
          <w:rFonts w:hint="eastAsia"/>
          <w:u w:val="single"/>
          <w:shd w:val="pct15" w:color="auto" w:fill="FFFFFF"/>
        </w:rPr>
        <w:t>5</w:t>
      </w:r>
      <w:r w:rsidR="007E7F36" w:rsidRPr="00B82B6E">
        <w:rPr>
          <w:rFonts w:hint="eastAsia"/>
          <w:u w:val="single"/>
          <w:shd w:val="pct15" w:color="auto" w:fill="FFFFFF"/>
        </w:rPr>
        <w:t>进行了修订</w:t>
      </w:r>
      <w:r w:rsidRPr="00B82B6E">
        <w:rPr>
          <w:rFonts w:hint="eastAsia"/>
          <w:u w:val="single"/>
          <w:shd w:val="pct15" w:color="auto" w:fill="FFFFFF"/>
        </w:rPr>
        <w:t>。</w:t>
      </w:r>
    </w:p>
    <w:p w:rsidR="00B82B6E" w:rsidRDefault="002273B1" w:rsidP="002273B1">
      <w:pPr>
        <w:spacing w:line="580" w:lineRule="exact"/>
        <w:ind w:firstLineChars="200" w:firstLine="712"/>
        <w:outlineLvl w:val="0"/>
        <w:rPr>
          <w:rFonts w:ascii="仿宋_GB2312"/>
          <w:spacing w:val="20"/>
          <w:szCs w:val="32"/>
        </w:rPr>
      </w:pPr>
      <w:r w:rsidRPr="00D513F2">
        <w:rPr>
          <w:rFonts w:ascii="仿宋_GB2312" w:hint="eastAsia"/>
          <w:spacing w:val="20"/>
          <w:szCs w:val="32"/>
        </w:rPr>
        <w:lastRenderedPageBreak/>
        <w:t>（</w:t>
      </w:r>
      <w:r>
        <w:rPr>
          <w:rFonts w:ascii="仿宋_GB2312" w:hint="eastAsia"/>
          <w:spacing w:val="20"/>
          <w:szCs w:val="32"/>
        </w:rPr>
        <w:t>二</w:t>
      </w:r>
      <w:r w:rsidRPr="00D513F2">
        <w:rPr>
          <w:rFonts w:ascii="仿宋_GB2312" w:hint="eastAsia"/>
          <w:spacing w:val="20"/>
          <w:szCs w:val="32"/>
        </w:rPr>
        <w:t>）</w:t>
      </w:r>
      <w:r>
        <w:rPr>
          <w:rFonts w:ascii="仿宋_GB2312" w:hint="eastAsia"/>
          <w:spacing w:val="20"/>
          <w:szCs w:val="32"/>
        </w:rPr>
        <w:t>对</w:t>
      </w:r>
      <w:r w:rsidRPr="00D513F2">
        <w:rPr>
          <w:rFonts w:ascii="仿宋_GB2312" w:hint="eastAsia"/>
          <w:spacing w:val="20"/>
          <w:szCs w:val="32"/>
        </w:rPr>
        <w:t>以</w:t>
      </w:r>
      <w:r>
        <w:rPr>
          <w:rFonts w:ascii="仿宋_GB2312" w:hint="eastAsia"/>
          <w:spacing w:val="20"/>
          <w:szCs w:val="32"/>
        </w:rPr>
        <w:t>学校</w:t>
      </w:r>
      <w:r w:rsidRPr="00D513F2">
        <w:rPr>
          <w:rFonts w:ascii="仿宋_GB2312" w:hint="eastAsia"/>
          <w:spacing w:val="20"/>
          <w:szCs w:val="32"/>
        </w:rPr>
        <w:t>为第1署名单位、</w:t>
      </w:r>
      <w:r>
        <w:rPr>
          <w:rFonts w:ascii="仿宋_GB2312" w:hint="eastAsia"/>
          <w:spacing w:val="20"/>
          <w:szCs w:val="32"/>
        </w:rPr>
        <w:t>学校教师</w:t>
      </w:r>
      <w:r w:rsidRPr="00D513F2">
        <w:rPr>
          <w:rFonts w:ascii="仿宋_GB2312" w:hint="eastAsia"/>
          <w:spacing w:val="20"/>
          <w:szCs w:val="32"/>
        </w:rPr>
        <w:t>为第1作者公开发表的</w:t>
      </w:r>
      <w:r>
        <w:rPr>
          <w:rFonts w:ascii="仿宋_GB2312" w:hint="eastAsia"/>
          <w:spacing w:val="20"/>
          <w:szCs w:val="32"/>
        </w:rPr>
        <w:t>人文社会科学</w:t>
      </w:r>
      <w:r w:rsidRPr="00D513F2">
        <w:rPr>
          <w:rFonts w:ascii="仿宋_GB2312" w:hint="eastAsia"/>
          <w:spacing w:val="20"/>
          <w:szCs w:val="32"/>
        </w:rPr>
        <w:t>学术论文，学校给予第1作者一次性奖励</w:t>
      </w:r>
      <w:r>
        <w:rPr>
          <w:rFonts w:ascii="仿宋_GB2312" w:hint="eastAsia"/>
          <w:spacing w:val="20"/>
          <w:szCs w:val="32"/>
        </w:rPr>
        <w:t>，</w:t>
      </w:r>
      <w:r w:rsidRPr="00D513F2">
        <w:rPr>
          <w:rFonts w:ascii="仿宋_GB2312" w:hint="eastAsia"/>
          <w:spacing w:val="20"/>
          <w:szCs w:val="32"/>
        </w:rPr>
        <w:t>其标准见表</w:t>
      </w:r>
      <w:r>
        <w:rPr>
          <w:rFonts w:ascii="仿宋_GB2312" w:hint="eastAsia"/>
          <w:spacing w:val="20"/>
          <w:szCs w:val="32"/>
        </w:rPr>
        <w:t>6</w:t>
      </w:r>
      <w:r w:rsidRPr="00D513F2">
        <w:rPr>
          <w:rFonts w:ascii="仿宋_GB2312" w:hint="eastAsia"/>
          <w:spacing w:val="20"/>
          <w:szCs w:val="32"/>
        </w:rPr>
        <w:t>。</w:t>
      </w:r>
    </w:p>
    <w:p w:rsidR="00B82B6E" w:rsidRDefault="002273B1" w:rsidP="002273B1">
      <w:pPr>
        <w:spacing w:line="580" w:lineRule="exact"/>
        <w:ind w:firstLineChars="200" w:firstLine="712"/>
        <w:outlineLvl w:val="0"/>
        <w:rPr>
          <w:rFonts w:ascii="仿宋_GB2312"/>
          <w:spacing w:val="20"/>
          <w:szCs w:val="32"/>
        </w:rPr>
      </w:pPr>
      <w:r w:rsidRPr="002273B1">
        <w:rPr>
          <w:rFonts w:ascii="仿宋_GB2312" w:hint="eastAsia"/>
          <w:spacing w:val="20"/>
          <w:szCs w:val="32"/>
        </w:rPr>
        <w:t>SCI分区以当年中科院《JCR》公布的统计情况为准。</w:t>
      </w:r>
    </w:p>
    <w:p w:rsidR="002273B1" w:rsidRPr="00D513F2" w:rsidRDefault="002273B1" w:rsidP="002273B1">
      <w:pPr>
        <w:spacing w:line="580" w:lineRule="exact"/>
        <w:ind w:firstLineChars="200" w:firstLine="712"/>
        <w:outlineLvl w:val="0"/>
        <w:rPr>
          <w:rFonts w:ascii="仿宋_GB2312"/>
          <w:spacing w:val="20"/>
          <w:szCs w:val="32"/>
        </w:rPr>
      </w:pPr>
      <w:r w:rsidRPr="002273B1">
        <w:rPr>
          <w:rFonts w:ascii="仿宋_GB2312" w:hint="eastAsia"/>
          <w:spacing w:val="20"/>
          <w:szCs w:val="32"/>
        </w:rPr>
        <w:t>以学校为第1署名单位、学校在校生为第一作者，学校导师为通讯作者发表的</w:t>
      </w:r>
      <w:r>
        <w:rPr>
          <w:rFonts w:ascii="仿宋_GB2312" w:hint="eastAsia"/>
          <w:spacing w:val="20"/>
          <w:szCs w:val="32"/>
        </w:rPr>
        <w:t>期刊</w:t>
      </w:r>
      <w:r w:rsidRPr="002273B1">
        <w:rPr>
          <w:rFonts w:ascii="仿宋_GB2312" w:hint="eastAsia"/>
          <w:spacing w:val="20"/>
          <w:szCs w:val="32"/>
        </w:rPr>
        <w:t>学术论文，等同为导师第一作者予以奖励。</w:t>
      </w:r>
    </w:p>
    <w:p w:rsidR="002068BF" w:rsidRPr="00DF5322" w:rsidRDefault="00A901E2" w:rsidP="002068BF">
      <w:pPr>
        <w:spacing w:line="580" w:lineRule="exact"/>
        <w:jc w:val="center"/>
        <w:rPr>
          <w:rFonts w:ascii="仿宋_GB2312"/>
          <w:spacing w:val="20"/>
          <w:szCs w:val="32"/>
        </w:rPr>
      </w:pPr>
      <w:r w:rsidRPr="00DF5322">
        <w:rPr>
          <w:rFonts w:ascii="仿宋_GB2312" w:hint="eastAsia"/>
          <w:spacing w:val="20"/>
          <w:szCs w:val="32"/>
        </w:rPr>
        <w:t>表</w:t>
      </w:r>
      <w:r w:rsidRPr="00DF5322">
        <w:rPr>
          <w:rFonts w:ascii="仿宋_GB2312"/>
          <w:spacing w:val="20"/>
          <w:szCs w:val="32"/>
        </w:rPr>
        <w:t xml:space="preserve">6  </w:t>
      </w:r>
      <w:r w:rsidR="002273B1" w:rsidRPr="00DF5322">
        <w:rPr>
          <w:rFonts w:ascii="仿宋_GB2312" w:hint="eastAsia"/>
          <w:spacing w:val="20"/>
          <w:szCs w:val="32"/>
        </w:rPr>
        <w:t>人文</w:t>
      </w:r>
      <w:r w:rsidRPr="00DF5322">
        <w:rPr>
          <w:rFonts w:ascii="仿宋_GB2312" w:hint="eastAsia"/>
          <w:spacing w:val="20"/>
          <w:szCs w:val="32"/>
        </w:rPr>
        <w:t>社会科学学术论文奖励标准（万元/篇）</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9"/>
        <w:gridCol w:w="1712"/>
      </w:tblGrid>
      <w:tr w:rsidR="002068BF" w:rsidRPr="00DF5322" w:rsidTr="00CF031B">
        <w:trPr>
          <w:trHeight w:val="454"/>
          <w:jc w:val="center"/>
        </w:trPr>
        <w:tc>
          <w:tcPr>
            <w:tcW w:w="6939"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AF21C5">
            <w:pPr>
              <w:spacing w:line="580" w:lineRule="exact"/>
              <w:jc w:val="center"/>
              <w:rPr>
                <w:rFonts w:ascii="仿宋_GB2312"/>
                <w:spacing w:val="20"/>
                <w:szCs w:val="32"/>
              </w:rPr>
            </w:pPr>
            <w:r w:rsidRPr="00DF5322">
              <w:rPr>
                <w:rFonts w:ascii="仿宋_GB2312" w:hint="eastAsia"/>
                <w:spacing w:val="20"/>
                <w:szCs w:val="32"/>
              </w:rPr>
              <w:t>学术论文类别</w:t>
            </w:r>
          </w:p>
        </w:tc>
        <w:tc>
          <w:tcPr>
            <w:tcW w:w="1712"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AF21C5">
            <w:pPr>
              <w:spacing w:line="580" w:lineRule="exact"/>
              <w:jc w:val="center"/>
              <w:rPr>
                <w:rFonts w:ascii="仿宋_GB2312"/>
                <w:spacing w:val="20"/>
                <w:szCs w:val="32"/>
              </w:rPr>
            </w:pPr>
            <w:r w:rsidRPr="00DF5322">
              <w:rPr>
                <w:rFonts w:ascii="仿宋_GB2312" w:hint="eastAsia"/>
                <w:spacing w:val="20"/>
                <w:szCs w:val="32"/>
              </w:rPr>
              <w:t>奖励标准</w:t>
            </w:r>
          </w:p>
        </w:tc>
      </w:tr>
      <w:tr w:rsidR="002068BF" w:rsidRPr="00DF5322" w:rsidTr="00CF031B">
        <w:trPr>
          <w:trHeight w:val="454"/>
          <w:jc w:val="center"/>
        </w:trPr>
        <w:tc>
          <w:tcPr>
            <w:tcW w:w="6939"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AF21C5">
            <w:pPr>
              <w:spacing w:line="0" w:lineRule="atLeast"/>
              <w:rPr>
                <w:rFonts w:ascii="仿宋_GB2312"/>
                <w:spacing w:val="20"/>
                <w:szCs w:val="32"/>
              </w:rPr>
            </w:pPr>
            <w:r w:rsidRPr="00DF5322">
              <w:rPr>
                <w:rFonts w:ascii="仿宋_GB2312"/>
                <w:spacing w:val="20"/>
                <w:szCs w:val="32"/>
              </w:rPr>
              <w:t xml:space="preserve">UT/DALLAS </w:t>
            </w:r>
            <w:r w:rsidRPr="00DF5322">
              <w:rPr>
                <w:rFonts w:ascii="仿宋_GB2312" w:hint="eastAsia"/>
                <w:spacing w:val="20"/>
                <w:szCs w:val="32"/>
              </w:rPr>
              <w:t>界定的</w:t>
            </w:r>
            <w:r w:rsidRPr="00DF5322">
              <w:rPr>
                <w:rFonts w:ascii="仿宋_GB2312"/>
                <w:spacing w:val="20"/>
                <w:szCs w:val="32"/>
              </w:rPr>
              <w:t>24</w:t>
            </w:r>
            <w:r w:rsidRPr="00DF5322">
              <w:rPr>
                <w:rFonts w:ascii="仿宋_GB2312" w:hint="eastAsia"/>
                <w:spacing w:val="20"/>
                <w:szCs w:val="32"/>
              </w:rPr>
              <w:t>种期刊</w:t>
            </w:r>
          </w:p>
        </w:tc>
        <w:tc>
          <w:tcPr>
            <w:tcW w:w="1712"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AF21C5">
            <w:pPr>
              <w:widowControl/>
              <w:spacing w:line="0" w:lineRule="atLeast"/>
              <w:jc w:val="center"/>
              <w:rPr>
                <w:rFonts w:ascii="仿宋_GB2312" w:hAnsi="宋体" w:cs="宋体"/>
                <w:kern w:val="0"/>
                <w:sz w:val="28"/>
                <w:szCs w:val="28"/>
              </w:rPr>
            </w:pPr>
            <w:r w:rsidRPr="00DF5322">
              <w:rPr>
                <w:rFonts w:ascii="仿宋_GB2312" w:hAnsi="宋体" w:cs="宋体"/>
                <w:kern w:val="0"/>
                <w:sz w:val="28"/>
                <w:szCs w:val="28"/>
              </w:rPr>
              <w:t>10</w:t>
            </w:r>
          </w:p>
        </w:tc>
      </w:tr>
      <w:tr w:rsidR="002068BF" w:rsidRPr="00DF5322" w:rsidTr="00CF031B">
        <w:trPr>
          <w:trHeight w:val="454"/>
          <w:jc w:val="center"/>
        </w:trPr>
        <w:tc>
          <w:tcPr>
            <w:tcW w:w="6939"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2068BF">
            <w:pPr>
              <w:spacing w:line="0" w:lineRule="atLeast"/>
              <w:rPr>
                <w:rFonts w:ascii="仿宋_GB2312"/>
                <w:spacing w:val="20"/>
                <w:szCs w:val="32"/>
              </w:rPr>
            </w:pPr>
            <w:r w:rsidRPr="00DF5322">
              <w:rPr>
                <w:rFonts w:ascii="仿宋_GB2312" w:hint="eastAsia"/>
                <w:spacing w:val="20"/>
                <w:szCs w:val="32"/>
              </w:rPr>
              <w:t>国家自然科学基金委管理学部认定的管理科学A类重要学术期刊；</w:t>
            </w:r>
            <w:r w:rsidRPr="00DF5322">
              <w:rPr>
                <w:rFonts w:ascii="仿宋_GB2312"/>
                <w:spacing w:val="20"/>
                <w:szCs w:val="32"/>
              </w:rPr>
              <w:t xml:space="preserve"> </w:t>
            </w:r>
          </w:p>
          <w:p w:rsidR="002068BF" w:rsidRPr="00DF5322" w:rsidRDefault="00A901E2" w:rsidP="00AF21C5">
            <w:pPr>
              <w:spacing w:line="0" w:lineRule="atLeast"/>
              <w:rPr>
                <w:rFonts w:ascii="仿宋_GB2312"/>
                <w:spacing w:val="20"/>
                <w:szCs w:val="32"/>
              </w:rPr>
            </w:pPr>
            <w:r w:rsidRPr="00DF5322">
              <w:rPr>
                <w:rFonts w:ascii="仿宋_GB2312" w:hint="eastAsia"/>
                <w:spacing w:val="20"/>
                <w:szCs w:val="32"/>
              </w:rPr>
              <w:t>河南省教育厅人文社科类权威期刊目录A类（见附件</w:t>
            </w:r>
            <w:r w:rsidRPr="00DF5322">
              <w:rPr>
                <w:rFonts w:ascii="仿宋_GB2312"/>
                <w:spacing w:val="20"/>
                <w:szCs w:val="32"/>
              </w:rPr>
              <w:t>1</w:t>
            </w:r>
            <w:r w:rsidRPr="00DF5322">
              <w:rPr>
                <w:rFonts w:ascii="仿宋_GB2312" w:hint="eastAsia"/>
                <w:spacing w:val="20"/>
                <w:szCs w:val="32"/>
              </w:rPr>
              <w:t>）；</w:t>
            </w:r>
          </w:p>
          <w:p w:rsidR="00F91A4A" w:rsidRPr="00DF5322" w:rsidRDefault="00A901E2" w:rsidP="00AF21C5">
            <w:pPr>
              <w:spacing w:line="0" w:lineRule="atLeast"/>
              <w:rPr>
                <w:rFonts w:ascii="仿宋_GB2312"/>
                <w:spacing w:val="20"/>
                <w:szCs w:val="32"/>
              </w:rPr>
            </w:pPr>
            <w:r w:rsidRPr="00DF5322">
              <w:rPr>
                <w:rFonts w:ascii="仿宋_GB2312" w:hint="eastAsia"/>
                <w:spacing w:val="20"/>
                <w:szCs w:val="32"/>
              </w:rPr>
              <w:t>新华文摘全文转载的论文</w:t>
            </w:r>
          </w:p>
        </w:tc>
        <w:tc>
          <w:tcPr>
            <w:tcW w:w="1712"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AF21C5">
            <w:pPr>
              <w:widowControl/>
              <w:jc w:val="center"/>
              <w:rPr>
                <w:rFonts w:ascii="仿宋_GB2312" w:hAnsi="宋体" w:cs="宋体"/>
                <w:kern w:val="0"/>
                <w:sz w:val="28"/>
                <w:szCs w:val="28"/>
              </w:rPr>
            </w:pPr>
            <w:r w:rsidRPr="00DF5322">
              <w:rPr>
                <w:rFonts w:ascii="仿宋_GB2312" w:hAnsi="宋体" w:cs="宋体"/>
                <w:kern w:val="0"/>
                <w:sz w:val="28"/>
                <w:szCs w:val="28"/>
              </w:rPr>
              <w:t>3</w:t>
            </w:r>
          </w:p>
        </w:tc>
      </w:tr>
      <w:tr w:rsidR="002068BF" w:rsidRPr="00255ACC" w:rsidTr="00CF031B">
        <w:trPr>
          <w:trHeight w:val="454"/>
          <w:jc w:val="center"/>
        </w:trPr>
        <w:tc>
          <w:tcPr>
            <w:tcW w:w="6939" w:type="dxa"/>
            <w:tcBorders>
              <w:top w:val="single" w:sz="4" w:space="0" w:color="auto"/>
              <w:left w:val="single" w:sz="4" w:space="0" w:color="auto"/>
              <w:bottom w:val="single" w:sz="4" w:space="0" w:color="auto"/>
              <w:right w:val="single" w:sz="4" w:space="0" w:color="auto"/>
            </w:tcBorders>
            <w:noWrap/>
            <w:vAlign w:val="center"/>
          </w:tcPr>
          <w:p w:rsidR="00F91A4A" w:rsidRPr="00DF5322" w:rsidRDefault="00A901E2" w:rsidP="00F91A4A">
            <w:pPr>
              <w:spacing w:line="0" w:lineRule="atLeast"/>
              <w:rPr>
                <w:rFonts w:ascii="仿宋_GB2312"/>
                <w:spacing w:val="20"/>
                <w:szCs w:val="32"/>
              </w:rPr>
            </w:pPr>
            <w:r w:rsidRPr="00DF5322">
              <w:rPr>
                <w:rFonts w:ascii="仿宋_GB2312" w:hint="eastAsia"/>
                <w:spacing w:val="20"/>
                <w:szCs w:val="32"/>
              </w:rPr>
              <w:t>国家自然科学基金委管理学部认定的管理科学B类重要学术期刊；</w:t>
            </w:r>
            <w:r w:rsidRPr="00DF5322">
              <w:rPr>
                <w:rFonts w:ascii="仿宋_GB2312"/>
                <w:spacing w:val="20"/>
                <w:szCs w:val="32"/>
              </w:rPr>
              <w:t xml:space="preserve"> </w:t>
            </w:r>
          </w:p>
          <w:p w:rsidR="002068BF" w:rsidRPr="00DF5322" w:rsidRDefault="00A901E2" w:rsidP="00F91A4A">
            <w:pPr>
              <w:spacing w:line="0" w:lineRule="atLeast"/>
              <w:rPr>
                <w:rFonts w:ascii="仿宋_GB2312"/>
                <w:spacing w:val="20"/>
                <w:szCs w:val="32"/>
              </w:rPr>
            </w:pPr>
            <w:r w:rsidRPr="00DF5322">
              <w:rPr>
                <w:rFonts w:ascii="仿宋_GB2312" w:hint="eastAsia"/>
                <w:spacing w:val="20"/>
                <w:szCs w:val="32"/>
              </w:rPr>
              <w:t>河南省教育厅人文社科类权威期刊目录B类（见附件</w:t>
            </w:r>
            <w:r w:rsidRPr="00DF5322">
              <w:rPr>
                <w:rFonts w:ascii="仿宋_GB2312"/>
                <w:spacing w:val="20"/>
                <w:szCs w:val="32"/>
              </w:rPr>
              <w:t>1</w:t>
            </w:r>
            <w:r w:rsidRPr="00DF5322">
              <w:rPr>
                <w:rFonts w:ascii="仿宋_GB2312" w:hint="eastAsia"/>
                <w:spacing w:val="20"/>
                <w:szCs w:val="32"/>
              </w:rPr>
              <w:t>）;</w:t>
            </w:r>
          </w:p>
          <w:p w:rsidR="002068BF" w:rsidRPr="00DF5322" w:rsidRDefault="00A901E2" w:rsidP="00F91A4A">
            <w:pPr>
              <w:spacing w:line="0" w:lineRule="atLeast"/>
              <w:rPr>
                <w:rFonts w:ascii="仿宋_GB2312"/>
                <w:spacing w:val="20"/>
                <w:szCs w:val="32"/>
              </w:rPr>
            </w:pPr>
            <w:r w:rsidRPr="00DF5322">
              <w:rPr>
                <w:rFonts w:ascii="仿宋_GB2312" w:hint="eastAsia"/>
                <w:spacing w:val="20"/>
                <w:szCs w:val="32"/>
              </w:rPr>
              <w:t>新华文摘摘要1/2以上或1500字以上转载的论文；</w:t>
            </w:r>
          </w:p>
          <w:p w:rsidR="00894194" w:rsidRPr="00DF5322" w:rsidRDefault="00A901E2" w:rsidP="00894194">
            <w:pPr>
              <w:spacing w:line="0" w:lineRule="atLeast"/>
              <w:rPr>
                <w:rFonts w:ascii="仿宋_GB2312"/>
                <w:spacing w:val="20"/>
                <w:szCs w:val="32"/>
              </w:rPr>
            </w:pPr>
            <w:r w:rsidRPr="00DF5322">
              <w:rPr>
                <w:rFonts w:ascii="仿宋_GB2312" w:hint="eastAsia"/>
                <w:spacing w:val="20"/>
                <w:szCs w:val="32"/>
              </w:rPr>
              <w:t>《中国社会科学文摘》、《高等学校文科学术文摘》全文转载的论文；</w:t>
            </w:r>
          </w:p>
          <w:p w:rsidR="00894194" w:rsidRPr="00DF5322" w:rsidRDefault="00A901E2" w:rsidP="00894194">
            <w:pPr>
              <w:spacing w:line="0" w:lineRule="atLeast"/>
              <w:rPr>
                <w:rFonts w:ascii="仿宋_GB2312"/>
                <w:spacing w:val="20"/>
                <w:szCs w:val="32"/>
              </w:rPr>
            </w:pPr>
            <w:r w:rsidRPr="00DF5322">
              <w:rPr>
                <w:rFonts w:ascii="仿宋_GB2312" w:hint="eastAsia"/>
                <w:spacing w:val="20"/>
                <w:szCs w:val="32"/>
              </w:rPr>
              <w:t>人民日报、光明日报头版专论</w:t>
            </w:r>
          </w:p>
        </w:tc>
        <w:tc>
          <w:tcPr>
            <w:tcW w:w="1712" w:type="dxa"/>
            <w:tcBorders>
              <w:top w:val="single" w:sz="4" w:space="0" w:color="auto"/>
              <w:left w:val="single" w:sz="4" w:space="0" w:color="auto"/>
              <w:bottom w:val="single" w:sz="4" w:space="0" w:color="auto"/>
              <w:right w:val="single" w:sz="4" w:space="0" w:color="auto"/>
            </w:tcBorders>
            <w:noWrap/>
            <w:vAlign w:val="center"/>
          </w:tcPr>
          <w:p w:rsidR="002068BF" w:rsidRPr="00DF5322" w:rsidRDefault="00A901E2" w:rsidP="00AF21C5">
            <w:pPr>
              <w:widowControl/>
              <w:jc w:val="center"/>
              <w:rPr>
                <w:rFonts w:ascii="仿宋_GB2312" w:hAnsi="宋体" w:cs="宋体"/>
                <w:kern w:val="0"/>
                <w:sz w:val="28"/>
                <w:szCs w:val="28"/>
              </w:rPr>
            </w:pPr>
            <w:r w:rsidRPr="00DF5322">
              <w:rPr>
                <w:rFonts w:ascii="仿宋_GB2312" w:hAnsi="宋体" w:cs="宋体"/>
                <w:kern w:val="0"/>
                <w:sz w:val="28"/>
                <w:szCs w:val="28"/>
              </w:rPr>
              <w:t>2</w:t>
            </w:r>
          </w:p>
        </w:tc>
      </w:tr>
      <w:tr w:rsidR="002068BF" w:rsidRPr="00255ACC" w:rsidTr="00CF031B">
        <w:trPr>
          <w:trHeight w:val="454"/>
          <w:jc w:val="center"/>
        </w:trPr>
        <w:tc>
          <w:tcPr>
            <w:tcW w:w="6939" w:type="dxa"/>
            <w:tcBorders>
              <w:top w:val="single" w:sz="4" w:space="0" w:color="auto"/>
              <w:left w:val="single" w:sz="4" w:space="0" w:color="auto"/>
              <w:bottom w:val="single" w:sz="4" w:space="0" w:color="auto"/>
              <w:right w:val="single" w:sz="4" w:space="0" w:color="auto"/>
            </w:tcBorders>
            <w:noWrap/>
            <w:vAlign w:val="center"/>
          </w:tcPr>
          <w:p w:rsidR="00894194" w:rsidRPr="00DF5322" w:rsidRDefault="00A901E2" w:rsidP="00AF21C5">
            <w:pPr>
              <w:spacing w:line="0" w:lineRule="atLeast"/>
              <w:rPr>
                <w:rFonts w:ascii="仿宋_GB2312"/>
                <w:spacing w:val="20"/>
                <w:szCs w:val="32"/>
              </w:rPr>
            </w:pPr>
            <w:r w:rsidRPr="00DF5322">
              <w:rPr>
                <w:rFonts w:ascii="仿宋_GB2312" w:hint="eastAsia"/>
                <w:spacing w:val="20"/>
                <w:szCs w:val="32"/>
              </w:rPr>
              <w:t>人民日报、光明日报理论版</w:t>
            </w:r>
            <w:r w:rsidR="00E85021" w:rsidRPr="00DF5322">
              <w:rPr>
                <w:rFonts w:ascii="仿宋_GB2312" w:hint="eastAsia"/>
                <w:spacing w:val="20"/>
                <w:szCs w:val="32"/>
              </w:rPr>
              <w:t>2000</w:t>
            </w:r>
            <w:r w:rsidRPr="00DF5322">
              <w:rPr>
                <w:rFonts w:ascii="仿宋_GB2312" w:hint="eastAsia"/>
                <w:spacing w:val="20"/>
                <w:szCs w:val="32"/>
              </w:rPr>
              <w:t>字以上；</w:t>
            </w:r>
          </w:p>
          <w:p w:rsidR="002068BF" w:rsidRPr="00DF5322" w:rsidRDefault="00A901E2" w:rsidP="00AF21C5">
            <w:pPr>
              <w:spacing w:line="0" w:lineRule="atLeast"/>
              <w:rPr>
                <w:rFonts w:ascii="仿宋_GB2312"/>
                <w:spacing w:val="20"/>
                <w:szCs w:val="32"/>
              </w:rPr>
            </w:pPr>
            <w:r w:rsidRPr="00DF5322">
              <w:rPr>
                <w:rFonts w:ascii="仿宋_GB2312" w:hint="eastAsia"/>
                <w:spacing w:val="20"/>
                <w:szCs w:val="32"/>
              </w:rPr>
              <w:t>中国社会科学报专版刊登</w:t>
            </w:r>
          </w:p>
        </w:tc>
        <w:tc>
          <w:tcPr>
            <w:tcW w:w="1712" w:type="dxa"/>
            <w:tcBorders>
              <w:top w:val="single" w:sz="4" w:space="0" w:color="auto"/>
              <w:left w:val="single" w:sz="4" w:space="0" w:color="auto"/>
              <w:bottom w:val="single" w:sz="4" w:space="0" w:color="auto"/>
              <w:right w:val="single" w:sz="4" w:space="0" w:color="auto"/>
            </w:tcBorders>
            <w:noWrap/>
            <w:vAlign w:val="center"/>
          </w:tcPr>
          <w:p w:rsidR="002068BF" w:rsidRPr="00255ACC" w:rsidRDefault="00A901E2" w:rsidP="00AF21C5">
            <w:pPr>
              <w:widowControl/>
              <w:spacing w:line="0" w:lineRule="atLeast"/>
              <w:jc w:val="center"/>
              <w:rPr>
                <w:rFonts w:ascii="仿宋_GB2312" w:hAnsi="宋体" w:cs="宋体"/>
                <w:kern w:val="0"/>
                <w:sz w:val="28"/>
                <w:szCs w:val="28"/>
              </w:rPr>
            </w:pPr>
            <w:r w:rsidRPr="00DF5322">
              <w:rPr>
                <w:rFonts w:ascii="仿宋_GB2312" w:hAnsi="宋体" w:cs="宋体"/>
                <w:kern w:val="0"/>
                <w:sz w:val="28"/>
                <w:szCs w:val="28"/>
              </w:rPr>
              <w:t>1</w:t>
            </w:r>
          </w:p>
        </w:tc>
      </w:tr>
    </w:tbl>
    <w:p w:rsidR="002068BF" w:rsidRDefault="002068BF" w:rsidP="003A608D">
      <w:pPr>
        <w:spacing w:line="440" w:lineRule="exact"/>
        <w:ind w:firstLineChars="200" w:firstLine="552"/>
        <w:rPr>
          <w:rFonts w:ascii="仿宋_GB2312"/>
          <w:spacing w:val="20"/>
          <w:sz w:val="24"/>
        </w:rPr>
      </w:pPr>
    </w:p>
    <w:p w:rsidR="007A4B1E" w:rsidRPr="00D513F2" w:rsidRDefault="007A4B1E" w:rsidP="007A4B1E">
      <w:pPr>
        <w:spacing w:line="440" w:lineRule="exact"/>
        <w:ind w:firstLineChars="200" w:firstLine="552"/>
        <w:rPr>
          <w:rFonts w:ascii="仿宋_GB2312"/>
          <w:spacing w:val="20"/>
          <w:sz w:val="24"/>
        </w:rPr>
      </w:pPr>
      <w:r w:rsidRPr="00D513F2">
        <w:rPr>
          <w:rFonts w:ascii="仿宋_GB2312" w:hint="eastAsia"/>
          <w:spacing w:val="20"/>
          <w:sz w:val="24"/>
        </w:rPr>
        <w:lastRenderedPageBreak/>
        <w:t>注：1.</w:t>
      </w:r>
      <w:r w:rsidR="00E76AB0">
        <w:rPr>
          <w:rFonts w:ascii="仿宋_GB2312" w:hint="eastAsia"/>
          <w:spacing w:val="20"/>
          <w:sz w:val="24"/>
        </w:rPr>
        <w:t>表6所列</w:t>
      </w:r>
      <w:r w:rsidRPr="00D513F2">
        <w:rPr>
          <w:rFonts w:ascii="仿宋_GB2312" w:hint="eastAsia"/>
          <w:spacing w:val="20"/>
          <w:sz w:val="24"/>
        </w:rPr>
        <w:t>期刊均不计增刊。</w:t>
      </w:r>
    </w:p>
    <w:p w:rsidR="006337D7" w:rsidRPr="00DF5322" w:rsidRDefault="00E14943" w:rsidP="003A608D">
      <w:pPr>
        <w:spacing w:line="440" w:lineRule="exact"/>
        <w:ind w:leftChars="352" w:left="1388" w:hangingChars="100" w:hanging="276"/>
        <w:rPr>
          <w:rFonts w:ascii="仿宋_GB2312"/>
          <w:spacing w:val="20"/>
          <w:sz w:val="24"/>
        </w:rPr>
      </w:pPr>
      <w:r>
        <w:rPr>
          <w:rFonts w:ascii="仿宋_GB2312" w:hint="eastAsia"/>
          <w:spacing w:val="20"/>
          <w:sz w:val="24"/>
        </w:rPr>
        <w:t>2</w:t>
      </w:r>
      <w:r w:rsidR="006337D7">
        <w:rPr>
          <w:rFonts w:ascii="仿宋_GB2312" w:hint="eastAsia"/>
          <w:spacing w:val="20"/>
          <w:sz w:val="24"/>
        </w:rPr>
        <w:t>.国家自然科学基金委管理学部认定的管理科学类重要学术期刊，河南省</w:t>
      </w:r>
      <w:r w:rsidR="00103D58">
        <w:rPr>
          <w:rFonts w:ascii="仿宋_GB2312" w:hint="eastAsia"/>
          <w:spacing w:val="20"/>
          <w:sz w:val="24"/>
        </w:rPr>
        <w:t>教育厅人文社科类权威期刊目录</w:t>
      </w:r>
      <w:r w:rsidR="00882D19">
        <w:rPr>
          <w:rFonts w:ascii="仿宋_GB2312" w:hint="eastAsia"/>
          <w:spacing w:val="20"/>
          <w:sz w:val="24"/>
        </w:rPr>
        <w:t>以最新公布的</w:t>
      </w:r>
      <w:r w:rsidR="00882D19" w:rsidRPr="00DF5322">
        <w:rPr>
          <w:rFonts w:ascii="仿宋_GB2312" w:hint="eastAsia"/>
          <w:spacing w:val="20"/>
          <w:sz w:val="24"/>
        </w:rPr>
        <w:t>统计情况为准。</w:t>
      </w:r>
    </w:p>
    <w:p w:rsidR="00B82B6E" w:rsidRPr="00DF5322" w:rsidRDefault="00B82B6E" w:rsidP="002B343B">
      <w:pPr>
        <w:ind w:firstLineChars="200" w:firstLine="712"/>
        <w:rPr>
          <w:rFonts w:ascii="仿宋_GB2312"/>
          <w:spacing w:val="20"/>
          <w:szCs w:val="32"/>
          <w:u w:val="single"/>
          <w:shd w:val="pct15" w:color="auto" w:fill="FFFFFF"/>
        </w:rPr>
      </w:pPr>
      <w:r w:rsidRPr="00DF5322">
        <w:rPr>
          <w:rFonts w:ascii="仿宋_GB2312" w:hint="eastAsia"/>
          <w:spacing w:val="20"/>
          <w:szCs w:val="32"/>
          <w:u w:val="single"/>
          <w:shd w:val="pct15" w:color="auto" w:fill="FFFFFF"/>
        </w:rPr>
        <w:t>修改说明：</w:t>
      </w:r>
      <w:r w:rsidR="00DF5322" w:rsidRPr="00DF5322">
        <w:rPr>
          <w:rFonts w:ascii="仿宋_GB2312" w:hint="eastAsia"/>
          <w:spacing w:val="20"/>
          <w:szCs w:val="32"/>
          <w:u w:val="single"/>
          <w:shd w:val="pct15" w:color="auto" w:fill="FFFFFF"/>
        </w:rPr>
        <w:t>为鼓励我校人文社科领域的科研成果产出，促使其与自然科学领域的协调发展，</w:t>
      </w:r>
      <w:r w:rsidRPr="00DF5322">
        <w:rPr>
          <w:rFonts w:hint="eastAsia"/>
          <w:u w:val="single"/>
          <w:shd w:val="pct15" w:color="auto" w:fill="FFFFFF"/>
        </w:rPr>
        <w:t>本文件在“原文件”基础上，将“</w:t>
      </w:r>
      <w:r w:rsidRPr="00DF5322">
        <w:rPr>
          <w:rFonts w:ascii="仿宋_GB2312"/>
          <w:spacing w:val="20"/>
          <w:szCs w:val="32"/>
          <w:u w:val="single"/>
          <w:shd w:val="pct15" w:color="auto" w:fill="FFFFFF"/>
        </w:rPr>
        <w:t xml:space="preserve">UT/DALLAS </w:t>
      </w:r>
      <w:r w:rsidRPr="00DF5322">
        <w:rPr>
          <w:rFonts w:ascii="仿宋_GB2312" w:hint="eastAsia"/>
          <w:spacing w:val="20"/>
          <w:szCs w:val="32"/>
          <w:u w:val="single"/>
          <w:shd w:val="pct15" w:color="auto" w:fill="FFFFFF"/>
        </w:rPr>
        <w:t>界定的</w:t>
      </w:r>
      <w:r w:rsidRPr="00DF5322">
        <w:rPr>
          <w:rFonts w:ascii="仿宋_GB2312"/>
          <w:spacing w:val="20"/>
          <w:szCs w:val="32"/>
          <w:u w:val="single"/>
          <w:shd w:val="pct15" w:color="auto" w:fill="FFFFFF"/>
        </w:rPr>
        <w:t>24</w:t>
      </w:r>
      <w:r w:rsidRPr="00DF5322">
        <w:rPr>
          <w:rFonts w:ascii="仿宋_GB2312" w:hint="eastAsia"/>
          <w:spacing w:val="20"/>
          <w:szCs w:val="32"/>
          <w:u w:val="single"/>
          <w:shd w:val="pct15" w:color="auto" w:fill="FFFFFF"/>
        </w:rPr>
        <w:t>种期刊</w:t>
      </w:r>
      <w:r w:rsidRPr="00DF5322">
        <w:rPr>
          <w:rFonts w:hint="eastAsia"/>
          <w:u w:val="single"/>
          <w:shd w:val="pct15" w:color="auto" w:fill="FFFFFF"/>
        </w:rPr>
        <w:t>”奖励从</w:t>
      </w:r>
      <w:r w:rsidRPr="00DF5322">
        <w:rPr>
          <w:rFonts w:hint="eastAsia"/>
          <w:u w:val="single"/>
          <w:shd w:val="pct15" w:color="auto" w:fill="FFFFFF"/>
        </w:rPr>
        <w:t>5</w:t>
      </w:r>
      <w:r w:rsidRPr="00DF5322">
        <w:rPr>
          <w:rFonts w:hint="eastAsia"/>
          <w:u w:val="single"/>
          <w:shd w:val="pct15" w:color="auto" w:fill="FFFFFF"/>
        </w:rPr>
        <w:t>万提高至</w:t>
      </w:r>
      <w:r w:rsidRPr="00DF5322">
        <w:rPr>
          <w:rFonts w:hint="eastAsia"/>
          <w:u w:val="single"/>
          <w:shd w:val="pct15" w:color="auto" w:fill="FFFFFF"/>
        </w:rPr>
        <w:t>10</w:t>
      </w:r>
      <w:r w:rsidRPr="00DF5322">
        <w:rPr>
          <w:rFonts w:hint="eastAsia"/>
          <w:u w:val="single"/>
          <w:shd w:val="pct15" w:color="auto" w:fill="FFFFFF"/>
        </w:rPr>
        <w:t>万。根据</w:t>
      </w:r>
      <w:r w:rsidR="00093D7C" w:rsidRPr="00DF5322">
        <w:rPr>
          <w:rFonts w:hint="eastAsia"/>
          <w:u w:val="single"/>
          <w:shd w:val="pct15" w:color="auto" w:fill="FFFFFF"/>
        </w:rPr>
        <w:t>人文社科领域研究特色和国家、河南省</w:t>
      </w:r>
      <w:r w:rsidRPr="00DF5322">
        <w:rPr>
          <w:rFonts w:hint="eastAsia"/>
          <w:u w:val="single"/>
          <w:shd w:val="pct15" w:color="auto" w:fill="FFFFFF"/>
        </w:rPr>
        <w:t>人才、团队评定条件要求，对“原文件”</w:t>
      </w:r>
      <w:r w:rsidR="00093D7C" w:rsidRPr="00DF5322">
        <w:rPr>
          <w:rFonts w:hint="eastAsia"/>
          <w:u w:val="single"/>
          <w:shd w:val="pct15" w:color="auto" w:fill="FFFFFF"/>
        </w:rPr>
        <w:t>各等次论文内容进行调整，</w:t>
      </w:r>
      <w:r w:rsidR="00DF5322" w:rsidRPr="00DF5322">
        <w:rPr>
          <w:rFonts w:hint="eastAsia"/>
          <w:u w:val="single"/>
          <w:shd w:val="pct15" w:color="auto" w:fill="FFFFFF"/>
        </w:rPr>
        <w:t>并将</w:t>
      </w:r>
      <w:r w:rsidR="00093D7C" w:rsidRPr="00DF5322">
        <w:rPr>
          <w:rFonts w:hint="eastAsia"/>
          <w:u w:val="single"/>
          <w:shd w:val="pct15" w:color="auto" w:fill="FFFFFF"/>
        </w:rPr>
        <w:t>表</w:t>
      </w:r>
      <w:r w:rsidR="00093D7C" w:rsidRPr="00DF5322">
        <w:rPr>
          <w:rFonts w:hint="eastAsia"/>
          <w:u w:val="single"/>
          <w:shd w:val="pct15" w:color="auto" w:fill="FFFFFF"/>
        </w:rPr>
        <w:t>6</w:t>
      </w:r>
      <w:r w:rsidR="00093D7C" w:rsidRPr="00DF5322">
        <w:rPr>
          <w:rFonts w:hint="eastAsia"/>
          <w:u w:val="single"/>
          <w:shd w:val="pct15" w:color="auto" w:fill="FFFFFF"/>
        </w:rPr>
        <w:t>第二、三</w:t>
      </w:r>
      <w:r w:rsidR="00DF5322" w:rsidRPr="00DF5322">
        <w:rPr>
          <w:rFonts w:hint="eastAsia"/>
          <w:u w:val="single"/>
          <w:shd w:val="pct15" w:color="auto" w:fill="FFFFFF"/>
        </w:rPr>
        <w:t>栏</w:t>
      </w:r>
      <w:r w:rsidR="00093D7C" w:rsidRPr="00DF5322">
        <w:rPr>
          <w:rFonts w:hint="eastAsia"/>
          <w:u w:val="single"/>
          <w:shd w:val="pct15" w:color="auto" w:fill="FFFFFF"/>
        </w:rPr>
        <w:t>奖励</w:t>
      </w:r>
      <w:r w:rsidR="00DF5322" w:rsidRPr="00DF5322">
        <w:rPr>
          <w:rFonts w:hint="eastAsia"/>
          <w:u w:val="single"/>
          <w:shd w:val="pct15" w:color="auto" w:fill="FFFFFF"/>
        </w:rPr>
        <w:t>额分别增加</w:t>
      </w:r>
      <w:r w:rsidR="00DF5322" w:rsidRPr="00DF5322">
        <w:rPr>
          <w:rFonts w:hint="eastAsia"/>
          <w:u w:val="single"/>
          <w:shd w:val="pct15" w:color="auto" w:fill="FFFFFF"/>
        </w:rPr>
        <w:t>1</w:t>
      </w:r>
      <w:r w:rsidR="00DF5322" w:rsidRPr="00DF5322">
        <w:rPr>
          <w:rFonts w:hint="eastAsia"/>
          <w:u w:val="single"/>
          <w:shd w:val="pct15" w:color="auto" w:fill="FFFFFF"/>
        </w:rPr>
        <w:t>万元，增加了第三栏“</w:t>
      </w:r>
      <w:r w:rsidR="00DF5322" w:rsidRPr="00DF5322">
        <w:rPr>
          <w:rFonts w:ascii="仿宋_GB2312" w:hint="eastAsia"/>
          <w:spacing w:val="20"/>
          <w:szCs w:val="32"/>
          <w:u w:val="single"/>
          <w:shd w:val="pct15" w:color="auto" w:fill="FFFFFF"/>
        </w:rPr>
        <w:t>《中国社会科学文摘》、《高等学校文科学术文摘》全文转载的论文；人民日报、光明日报头版专论</w:t>
      </w:r>
      <w:r w:rsidR="00DF5322" w:rsidRPr="00DF5322">
        <w:rPr>
          <w:rFonts w:hint="eastAsia"/>
          <w:u w:val="single"/>
          <w:shd w:val="pct15" w:color="auto" w:fill="FFFFFF"/>
        </w:rPr>
        <w:t>”内容。增加了第四栏内容，奖励额</w:t>
      </w:r>
      <w:r w:rsidR="00DF5322" w:rsidRPr="00DF5322">
        <w:rPr>
          <w:rFonts w:hint="eastAsia"/>
          <w:u w:val="single"/>
          <w:shd w:val="pct15" w:color="auto" w:fill="FFFFFF"/>
        </w:rPr>
        <w:t>1</w:t>
      </w:r>
      <w:r w:rsidR="00DF5322" w:rsidRPr="00DF5322">
        <w:rPr>
          <w:rFonts w:hint="eastAsia"/>
          <w:u w:val="single"/>
          <w:shd w:val="pct15" w:color="auto" w:fill="FFFFFF"/>
        </w:rPr>
        <w:t>万元。</w:t>
      </w:r>
    </w:p>
    <w:p w:rsidR="007A4B1E" w:rsidRPr="00D513F2" w:rsidRDefault="00DF5322" w:rsidP="00865134">
      <w:pPr>
        <w:spacing w:line="580" w:lineRule="exact"/>
        <w:ind w:firstLineChars="200" w:firstLine="714"/>
        <w:outlineLvl w:val="0"/>
        <w:rPr>
          <w:rFonts w:ascii="仿宋_GB2312"/>
          <w:spacing w:val="20"/>
          <w:szCs w:val="32"/>
        </w:rPr>
      </w:pPr>
      <w:r w:rsidRPr="00865134">
        <w:rPr>
          <w:rFonts w:ascii="仿宋_GB2312" w:hint="eastAsia"/>
          <w:b/>
          <w:spacing w:val="20"/>
          <w:szCs w:val="32"/>
        </w:rPr>
        <w:t>第十条</w:t>
      </w:r>
      <w:r>
        <w:rPr>
          <w:rFonts w:ascii="仿宋_GB2312" w:hint="eastAsia"/>
          <w:spacing w:val="20"/>
          <w:szCs w:val="32"/>
        </w:rPr>
        <w:t xml:space="preserve"> </w:t>
      </w:r>
      <w:r w:rsidR="007A4B1E" w:rsidRPr="00D513F2">
        <w:rPr>
          <w:rFonts w:ascii="仿宋_GB2312" w:hint="eastAsia"/>
          <w:spacing w:val="20"/>
          <w:szCs w:val="32"/>
        </w:rPr>
        <w:t>学术专著</w:t>
      </w:r>
      <w:r w:rsidR="002B343B" w:rsidRPr="00D513F2">
        <w:rPr>
          <w:rFonts w:ascii="仿宋_GB2312" w:hint="eastAsia"/>
          <w:spacing w:val="20"/>
          <w:szCs w:val="32"/>
        </w:rPr>
        <w:t>按</w:t>
      </w:r>
      <w:r w:rsidR="002B343B">
        <w:rPr>
          <w:rFonts w:ascii="仿宋_GB2312" w:hint="eastAsia"/>
          <w:spacing w:val="20"/>
          <w:szCs w:val="32"/>
        </w:rPr>
        <w:t>照下列</w:t>
      </w:r>
      <w:r w:rsidR="002B343B" w:rsidRPr="00D513F2">
        <w:rPr>
          <w:rFonts w:ascii="仿宋_GB2312" w:hint="eastAsia"/>
          <w:spacing w:val="20"/>
          <w:szCs w:val="32"/>
        </w:rPr>
        <w:t>办法进行奖励：</w:t>
      </w:r>
    </w:p>
    <w:p w:rsidR="003472E0" w:rsidRDefault="003472E0" w:rsidP="003A608D">
      <w:pPr>
        <w:spacing w:line="580" w:lineRule="exact"/>
        <w:ind w:firstLineChars="200" w:firstLine="712"/>
        <w:rPr>
          <w:rFonts w:ascii="仿宋_GB2312" w:hint="eastAsia"/>
          <w:spacing w:val="20"/>
          <w:szCs w:val="32"/>
        </w:rPr>
      </w:pPr>
      <w:r>
        <w:rPr>
          <w:rFonts w:ascii="仿宋_GB2312" w:hint="eastAsia"/>
          <w:spacing w:val="20"/>
          <w:szCs w:val="32"/>
        </w:rPr>
        <w:t>（一）</w:t>
      </w:r>
      <w:r w:rsidR="00A901E2" w:rsidRPr="00A901E2">
        <w:rPr>
          <w:rFonts w:ascii="仿宋_GB2312" w:hint="eastAsia"/>
          <w:spacing w:val="20"/>
          <w:szCs w:val="32"/>
        </w:rPr>
        <w:t>以学校为第1完成单位</w:t>
      </w:r>
      <w:r>
        <w:rPr>
          <w:rFonts w:ascii="仿宋_GB2312" w:hint="eastAsia"/>
          <w:spacing w:val="20"/>
          <w:szCs w:val="32"/>
        </w:rPr>
        <w:t>、</w:t>
      </w:r>
      <w:r w:rsidR="00A901E2" w:rsidRPr="00A901E2">
        <w:rPr>
          <w:rFonts w:ascii="仿宋_GB2312" w:hint="eastAsia"/>
          <w:spacing w:val="20"/>
          <w:szCs w:val="32"/>
        </w:rPr>
        <w:t>学校教师为第1作者正式出版的标有“著”字样的学术专著，在学校规定的国家一级出版社（见表</w:t>
      </w:r>
      <w:r w:rsidR="00A901E2" w:rsidRPr="00A901E2">
        <w:rPr>
          <w:rFonts w:ascii="仿宋_GB2312"/>
          <w:spacing w:val="20"/>
          <w:szCs w:val="32"/>
        </w:rPr>
        <w:t>7</w:t>
      </w:r>
      <w:r w:rsidR="00A901E2" w:rsidRPr="00A901E2">
        <w:rPr>
          <w:rFonts w:ascii="仿宋_GB2312" w:hint="eastAsia"/>
          <w:spacing w:val="20"/>
          <w:szCs w:val="32"/>
        </w:rPr>
        <w:t>）出版，每部奖励2万元</w:t>
      </w:r>
      <w:r w:rsidR="00E14943">
        <w:rPr>
          <w:rFonts w:ascii="仿宋_GB2312" w:hint="eastAsia"/>
          <w:spacing w:val="20"/>
          <w:szCs w:val="32"/>
        </w:rPr>
        <w:t>。</w:t>
      </w:r>
      <w:r>
        <w:rPr>
          <w:rFonts w:ascii="仿宋_GB2312" w:hint="eastAsia"/>
          <w:spacing w:val="20"/>
          <w:szCs w:val="32"/>
        </w:rPr>
        <w:t>同一</w:t>
      </w:r>
      <w:r w:rsidR="00E14943">
        <w:rPr>
          <w:rFonts w:ascii="仿宋_GB2312" w:hint="eastAsia"/>
          <w:spacing w:val="20"/>
          <w:szCs w:val="32"/>
        </w:rPr>
        <w:t>教师作为第一作者的专著</w:t>
      </w:r>
      <w:r>
        <w:rPr>
          <w:rFonts w:ascii="仿宋_GB2312" w:hint="eastAsia"/>
          <w:spacing w:val="20"/>
          <w:szCs w:val="32"/>
        </w:rPr>
        <w:t>奖励不超过2部。</w:t>
      </w:r>
    </w:p>
    <w:p w:rsidR="007A4B1E" w:rsidRPr="002B343B" w:rsidRDefault="003472E0" w:rsidP="003A608D">
      <w:pPr>
        <w:spacing w:line="580" w:lineRule="exact"/>
        <w:ind w:firstLineChars="200" w:firstLine="712"/>
        <w:rPr>
          <w:rFonts w:ascii="仿宋_GB2312"/>
          <w:spacing w:val="20"/>
          <w:szCs w:val="32"/>
        </w:rPr>
      </w:pPr>
      <w:r>
        <w:rPr>
          <w:rFonts w:ascii="仿宋_GB2312" w:hint="eastAsia"/>
          <w:spacing w:val="20"/>
          <w:szCs w:val="32"/>
        </w:rPr>
        <w:t>（二）</w:t>
      </w:r>
      <w:r w:rsidRPr="00A901E2">
        <w:rPr>
          <w:rFonts w:ascii="仿宋_GB2312" w:hint="eastAsia"/>
          <w:spacing w:val="20"/>
          <w:szCs w:val="32"/>
        </w:rPr>
        <w:t>以学校为第1完成单位</w:t>
      </w:r>
      <w:r>
        <w:rPr>
          <w:rFonts w:ascii="仿宋_GB2312" w:hint="eastAsia"/>
          <w:spacing w:val="20"/>
          <w:szCs w:val="32"/>
        </w:rPr>
        <w:t>、</w:t>
      </w:r>
      <w:r w:rsidRPr="00A901E2">
        <w:rPr>
          <w:rFonts w:ascii="仿宋_GB2312" w:hint="eastAsia"/>
          <w:spacing w:val="20"/>
          <w:szCs w:val="32"/>
        </w:rPr>
        <w:t>学校教师为第1作者</w:t>
      </w:r>
      <w:r>
        <w:rPr>
          <w:rFonts w:ascii="仿宋_GB2312" w:hint="eastAsia"/>
          <w:spacing w:val="20"/>
          <w:szCs w:val="32"/>
        </w:rPr>
        <w:t>，</w:t>
      </w:r>
      <w:r w:rsidR="007B174C" w:rsidRPr="002B343B">
        <w:rPr>
          <w:rFonts w:ascii="仿宋_GB2312" w:hint="eastAsia"/>
          <w:spacing w:val="20"/>
          <w:szCs w:val="32"/>
        </w:rPr>
        <w:t>由国家科学技术学术著作出版基金委员会资助的学术专著，每部奖励</w:t>
      </w:r>
      <w:r w:rsidR="008C1C1C" w:rsidRPr="002B343B">
        <w:rPr>
          <w:rFonts w:ascii="仿宋_GB2312" w:hint="eastAsia"/>
          <w:spacing w:val="20"/>
          <w:szCs w:val="32"/>
        </w:rPr>
        <w:t>10</w:t>
      </w:r>
      <w:r w:rsidR="007B174C" w:rsidRPr="002B343B">
        <w:rPr>
          <w:rFonts w:ascii="仿宋_GB2312" w:hint="eastAsia"/>
          <w:spacing w:val="20"/>
          <w:szCs w:val="32"/>
        </w:rPr>
        <w:t>万元</w:t>
      </w:r>
      <w:r w:rsidR="00AE75DF" w:rsidRPr="002B343B">
        <w:rPr>
          <w:rFonts w:ascii="仿宋_GB2312" w:hint="eastAsia"/>
          <w:spacing w:val="20"/>
          <w:szCs w:val="32"/>
        </w:rPr>
        <w:t>；</w:t>
      </w:r>
      <w:r w:rsidR="007B174C" w:rsidRPr="002B343B">
        <w:rPr>
          <w:rFonts w:ascii="仿宋_GB2312" w:hint="eastAsia"/>
          <w:spacing w:val="20"/>
          <w:szCs w:val="32"/>
        </w:rPr>
        <w:t>由省部级政府科技部门资助的学术专著，每部奖励</w:t>
      </w:r>
      <w:r w:rsidR="008C1C1C" w:rsidRPr="002B343B">
        <w:rPr>
          <w:rFonts w:ascii="仿宋_GB2312" w:hint="eastAsia"/>
          <w:spacing w:val="20"/>
          <w:szCs w:val="32"/>
        </w:rPr>
        <w:t>5</w:t>
      </w:r>
      <w:r w:rsidR="007B174C" w:rsidRPr="002B343B">
        <w:rPr>
          <w:rFonts w:ascii="仿宋_GB2312" w:hint="eastAsia"/>
          <w:spacing w:val="20"/>
          <w:szCs w:val="32"/>
        </w:rPr>
        <w:t>万元。</w:t>
      </w:r>
    </w:p>
    <w:p w:rsidR="00CF7918" w:rsidRPr="007F7138" w:rsidRDefault="003472E0" w:rsidP="003A608D">
      <w:pPr>
        <w:spacing w:line="580" w:lineRule="exact"/>
        <w:ind w:firstLineChars="200" w:firstLine="712"/>
        <w:rPr>
          <w:rFonts w:ascii="仿宋_GB2312"/>
          <w:spacing w:val="20"/>
          <w:szCs w:val="32"/>
        </w:rPr>
      </w:pPr>
      <w:r>
        <w:rPr>
          <w:rFonts w:ascii="仿宋_GB2312" w:hint="eastAsia"/>
          <w:spacing w:val="20"/>
          <w:szCs w:val="32"/>
        </w:rPr>
        <w:t>（三）</w:t>
      </w:r>
      <w:r w:rsidR="007B174C" w:rsidRPr="002B343B">
        <w:rPr>
          <w:rFonts w:ascii="仿宋_GB2312" w:hint="eastAsia"/>
          <w:spacing w:val="20"/>
          <w:szCs w:val="32"/>
        </w:rPr>
        <w:t>以学校为主编单位完成</w:t>
      </w:r>
      <w:r w:rsidR="00AF4062" w:rsidRPr="002B343B">
        <w:rPr>
          <w:rFonts w:ascii="仿宋_GB2312" w:hint="eastAsia"/>
          <w:spacing w:val="20"/>
          <w:szCs w:val="32"/>
        </w:rPr>
        <w:t>编制</w:t>
      </w:r>
      <w:r w:rsidR="0012520E" w:rsidRPr="002B343B">
        <w:rPr>
          <w:rFonts w:ascii="仿宋_GB2312" w:hint="eastAsia"/>
          <w:spacing w:val="20"/>
          <w:szCs w:val="32"/>
        </w:rPr>
        <w:t>的</w:t>
      </w:r>
      <w:r w:rsidR="007B174C" w:rsidRPr="002B343B">
        <w:rPr>
          <w:rFonts w:ascii="仿宋_GB2312" w:hint="eastAsia"/>
          <w:spacing w:val="20"/>
          <w:szCs w:val="32"/>
        </w:rPr>
        <w:t>国家</w:t>
      </w:r>
      <w:r w:rsidR="0012520E" w:rsidRPr="002B343B">
        <w:rPr>
          <w:rFonts w:ascii="仿宋_GB2312" w:hint="eastAsia"/>
          <w:spacing w:val="20"/>
          <w:szCs w:val="32"/>
        </w:rPr>
        <w:t>标准，每</w:t>
      </w:r>
      <w:r w:rsidR="0012520E" w:rsidRPr="002B343B">
        <w:rPr>
          <w:rFonts w:ascii="仿宋_GB2312" w:hint="eastAsia"/>
          <w:spacing w:val="20"/>
          <w:szCs w:val="32"/>
        </w:rPr>
        <w:lastRenderedPageBreak/>
        <w:t>部标准奖励</w:t>
      </w:r>
      <w:r w:rsidR="00953F3C">
        <w:rPr>
          <w:rFonts w:ascii="仿宋_GB2312" w:hint="eastAsia"/>
          <w:spacing w:val="20"/>
          <w:szCs w:val="32"/>
        </w:rPr>
        <w:t>10</w:t>
      </w:r>
      <w:r w:rsidR="0012520E" w:rsidRPr="002B343B">
        <w:rPr>
          <w:rFonts w:ascii="仿宋_GB2312" w:hint="eastAsia"/>
          <w:spacing w:val="20"/>
          <w:szCs w:val="32"/>
        </w:rPr>
        <w:t>万元；</w:t>
      </w:r>
      <w:r w:rsidR="00953F3C" w:rsidRPr="002B343B">
        <w:rPr>
          <w:rFonts w:ascii="仿宋_GB2312" w:hint="eastAsia"/>
          <w:spacing w:val="20"/>
          <w:szCs w:val="32"/>
        </w:rPr>
        <w:t>以学校为主编单位</w:t>
      </w:r>
      <w:r w:rsidR="0012520E" w:rsidRPr="002B343B">
        <w:rPr>
          <w:rFonts w:ascii="仿宋_GB2312" w:hint="eastAsia"/>
          <w:spacing w:val="20"/>
          <w:szCs w:val="32"/>
        </w:rPr>
        <w:t>完成</w:t>
      </w:r>
      <w:r w:rsidR="00AF4062" w:rsidRPr="002B343B">
        <w:rPr>
          <w:rFonts w:ascii="仿宋_GB2312" w:hint="eastAsia"/>
          <w:spacing w:val="20"/>
          <w:szCs w:val="32"/>
        </w:rPr>
        <w:t>编制</w:t>
      </w:r>
      <w:r w:rsidR="0012520E" w:rsidRPr="002B343B">
        <w:rPr>
          <w:rFonts w:ascii="仿宋_GB2312" w:hint="eastAsia"/>
          <w:spacing w:val="20"/>
          <w:szCs w:val="32"/>
        </w:rPr>
        <w:t>的国家行业标准，每部奖励</w:t>
      </w:r>
      <w:r w:rsidR="00953F3C">
        <w:rPr>
          <w:rFonts w:ascii="仿宋_GB2312" w:hint="eastAsia"/>
          <w:spacing w:val="20"/>
          <w:szCs w:val="32"/>
        </w:rPr>
        <w:t>5</w:t>
      </w:r>
      <w:r w:rsidR="0012520E" w:rsidRPr="002B343B">
        <w:rPr>
          <w:rFonts w:ascii="仿宋_GB2312" w:hint="eastAsia"/>
          <w:spacing w:val="20"/>
          <w:szCs w:val="32"/>
        </w:rPr>
        <w:t>万元</w:t>
      </w:r>
      <w:r w:rsidR="00953F3C" w:rsidRPr="00953F3C">
        <w:rPr>
          <w:rFonts w:ascii="仿宋_GB2312" w:hint="eastAsia"/>
          <w:spacing w:val="20"/>
          <w:szCs w:val="32"/>
        </w:rPr>
        <w:t>；以学校为主编单位完成编制的省级地方标准，每部奖励</w:t>
      </w:r>
      <w:r w:rsidR="005542DF">
        <w:rPr>
          <w:rFonts w:ascii="仿宋_GB2312" w:hint="eastAsia"/>
          <w:spacing w:val="20"/>
          <w:szCs w:val="32"/>
        </w:rPr>
        <w:t>2</w:t>
      </w:r>
      <w:r w:rsidR="00953F3C" w:rsidRPr="00953F3C">
        <w:rPr>
          <w:rFonts w:ascii="仿宋_GB2312" w:hint="eastAsia"/>
          <w:spacing w:val="20"/>
          <w:szCs w:val="32"/>
        </w:rPr>
        <w:t>万元</w:t>
      </w:r>
      <w:r w:rsidR="0012520E" w:rsidRPr="00953F3C">
        <w:rPr>
          <w:rFonts w:ascii="仿宋_GB2312" w:hint="eastAsia"/>
          <w:spacing w:val="20"/>
          <w:szCs w:val="32"/>
        </w:rPr>
        <w:t>。</w:t>
      </w:r>
      <w:r>
        <w:rPr>
          <w:rFonts w:ascii="仿宋_GB2312" w:hint="eastAsia"/>
          <w:spacing w:val="20"/>
          <w:szCs w:val="32"/>
        </w:rPr>
        <w:t>以</w:t>
      </w:r>
      <w:r w:rsidRPr="002B343B">
        <w:rPr>
          <w:rFonts w:ascii="仿宋_GB2312" w:hint="eastAsia"/>
          <w:spacing w:val="20"/>
          <w:szCs w:val="32"/>
        </w:rPr>
        <w:t>学校作为参编单位</w:t>
      </w:r>
      <w:r w:rsidR="00953F3C">
        <w:rPr>
          <w:rFonts w:ascii="仿宋_GB2312" w:hint="eastAsia"/>
          <w:spacing w:val="20"/>
          <w:szCs w:val="32"/>
        </w:rPr>
        <w:t>（排序前5名含第5名）</w:t>
      </w:r>
      <w:r w:rsidRPr="002B343B">
        <w:rPr>
          <w:rFonts w:ascii="仿宋_GB2312" w:hint="eastAsia"/>
          <w:spacing w:val="20"/>
          <w:szCs w:val="32"/>
        </w:rPr>
        <w:t>完成编制的标准</w:t>
      </w:r>
      <w:r w:rsidR="0012520E" w:rsidRPr="002B343B">
        <w:rPr>
          <w:rFonts w:ascii="仿宋_GB2312" w:hint="eastAsia"/>
          <w:spacing w:val="20"/>
          <w:szCs w:val="32"/>
        </w:rPr>
        <w:t>，按上述标</w:t>
      </w:r>
      <w:r w:rsidR="0012520E" w:rsidRPr="007F7138">
        <w:rPr>
          <w:rFonts w:ascii="仿宋_GB2312" w:hint="eastAsia"/>
          <w:spacing w:val="20"/>
          <w:szCs w:val="32"/>
        </w:rPr>
        <w:t>准的60%予以奖励。</w:t>
      </w:r>
    </w:p>
    <w:p w:rsidR="003472E0" w:rsidRDefault="00DF5322" w:rsidP="003472E0">
      <w:pPr>
        <w:spacing w:line="580" w:lineRule="exact"/>
        <w:ind w:firstLineChars="200" w:firstLine="712"/>
        <w:rPr>
          <w:rFonts w:ascii="仿宋_GB2312" w:hint="eastAsia"/>
          <w:spacing w:val="20"/>
          <w:szCs w:val="32"/>
          <w:u w:val="single"/>
          <w:shd w:val="pct15" w:color="auto" w:fill="FFFFFF"/>
        </w:rPr>
      </w:pPr>
      <w:r w:rsidRPr="007F7138">
        <w:rPr>
          <w:rFonts w:ascii="仿宋_GB2312" w:hint="eastAsia"/>
          <w:spacing w:val="20"/>
          <w:szCs w:val="32"/>
          <w:u w:val="single"/>
          <w:shd w:val="pct15" w:color="auto" w:fill="FFFFFF"/>
        </w:rPr>
        <w:t>修订说明：</w:t>
      </w:r>
      <w:r w:rsidR="003472E0">
        <w:rPr>
          <w:rFonts w:ascii="仿宋_GB2312" w:hint="eastAsia"/>
          <w:spacing w:val="20"/>
          <w:szCs w:val="32"/>
          <w:u w:val="single"/>
          <w:shd w:val="pct15" w:color="auto" w:fill="FFFFFF"/>
        </w:rPr>
        <w:t>在（一）中增加了“</w:t>
      </w:r>
      <w:r w:rsidR="003472E0" w:rsidRPr="003472E0">
        <w:rPr>
          <w:rFonts w:ascii="仿宋_GB2312" w:hint="eastAsia"/>
          <w:spacing w:val="20"/>
          <w:szCs w:val="32"/>
          <w:u w:val="single"/>
          <w:shd w:val="pct15" w:color="auto" w:fill="FFFFFF"/>
        </w:rPr>
        <w:t>同一教师作为第一作者的专著奖励不超过2部</w:t>
      </w:r>
      <w:r w:rsidR="003472E0">
        <w:rPr>
          <w:rFonts w:ascii="仿宋_GB2312" w:hint="eastAsia"/>
          <w:spacing w:val="20"/>
          <w:szCs w:val="32"/>
          <w:u w:val="single"/>
          <w:shd w:val="pct15" w:color="auto" w:fill="FFFFFF"/>
        </w:rPr>
        <w:t>”的限定，以保证专著出版质量。</w:t>
      </w:r>
    </w:p>
    <w:p w:rsidR="00DF5322" w:rsidRPr="003472E0" w:rsidRDefault="003472E0" w:rsidP="003472E0">
      <w:pPr>
        <w:spacing w:line="580" w:lineRule="exact"/>
        <w:ind w:firstLineChars="200" w:firstLine="712"/>
        <w:rPr>
          <w:rFonts w:ascii="仿宋_GB2312"/>
          <w:spacing w:val="20"/>
          <w:szCs w:val="32"/>
        </w:rPr>
      </w:pPr>
      <w:r>
        <w:rPr>
          <w:rFonts w:ascii="仿宋_GB2312" w:hint="eastAsia"/>
          <w:spacing w:val="20"/>
          <w:szCs w:val="32"/>
          <w:u w:val="single"/>
          <w:shd w:val="pct15" w:color="auto" w:fill="FFFFFF"/>
        </w:rPr>
        <w:t>本文件（二）为新增内容。</w:t>
      </w:r>
      <w:r w:rsidRPr="007F7138">
        <w:rPr>
          <w:rFonts w:ascii="仿宋_GB2312" w:hint="eastAsia"/>
          <w:spacing w:val="20"/>
          <w:szCs w:val="32"/>
          <w:u w:val="single"/>
          <w:shd w:val="pct15" w:color="auto" w:fill="FFFFFF"/>
        </w:rPr>
        <w:t>由国家科学技术学术著作出版基金委员会资助的学术专著</w:t>
      </w:r>
      <w:r w:rsidRPr="007F7138">
        <w:rPr>
          <w:rFonts w:hint="eastAsia"/>
          <w:u w:val="single"/>
          <w:shd w:val="pct15" w:color="auto" w:fill="FFFFFF"/>
        </w:rPr>
        <w:t>标志</w:t>
      </w:r>
      <w:r>
        <w:rPr>
          <w:rFonts w:hint="eastAsia"/>
          <w:u w:val="single"/>
          <w:shd w:val="pct15" w:color="auto" w:fill="FFFFFF"/>
        </w:rPr>
        <w:t>着</w:t>
      </w:r>
      <w:r w:rsidR="002B343B" w:rsidRPr="007F7138">
        <w:rPr>
          <w:rFonts w:hint="eastAsia"/>
          <w:u w:val="single"/>
          <w:shd w:val="pct15" w:color="auto" w:fill="FFFFFF"/>
        </w:rPr>
        <w:t>学术著作水平</w:t>
      </w:r>
      <w:r>
        <w:rPr>
          <w:rFonts w:hint="eastAsia"/>
          <w:u w:val="single"/>
          <w:shd w:val="pct15" w:color="auto" w:fill="FFFFFF"/>
        </w:rPr>
        <w:t>达到国家层级，</w:t>
      </w:r>
      <w:r w:rsidRPr="007F7138">
        <w:rPr>
          <w:rFonts w:ascii="仿宋_GB2312" w:hint="eastAsia"/>
          <w:spacing w:val="20"/>
          <w:szCs w:val="32"/>
          <w:u w:val="single"/>
          <w:shd w:val="pct15" w:color="auto" w:fill="FFFFFF"/>
        </w:rPr>
        <w:t>由省部级政府科技部门资助的学术专著</w:t>
      </w:r>
      <w:r>
        <w:rPr>
          <w:rFonts w:ascii="仿宋_GB2312" w:hint="eastAsia"/>
          <w:spacing w:val="20"/>
          <w:szCs w:val="32"/>
          <w:u w:val="single"/>
          <w:shd w:val="pct15" w:color="auto" w:fill="FFFFFF"/>
        </w:rPr>
        <w:t>也标志专著水平达到了相当高的层次，是申报国家、省级自然科学奖的基础，奖励额应高于一般专著。国家级奖励额按相当于1篇“</w:t>
      </w:r>
      <w:r w:rsidRPr="00953F3C">
        <w:rPr>
          <w:rFonts w:ascii="仿宋_GB2312" w:hint="eastAsia"/>
          <w:spacing w:val="20"/>
          <w:szCs w:val="32"/>
          <w:u w:val="single"/>
          <w:shd w:val="pct15" w:color="auto" w:fill="FFFFFF"/>
        </w:rPr>
        <w:t>ESI高被引前1%-3%论文</w:t>
      </w:r>
      <w:r>
        <w:rPr>
          <w:rFonts w:ascii="仿宋_GB2312" w:hint="eastAsia"/>
          <w:spacing w:val="20"/>
          <w:szCs w:val="32"/>
          <w:u w:val="single"/>
          <w:shd w:val="pct15" w:color="auto" w:fill="FFFFFF"/>
        </w:rPr>
        <w:t>”、省级奖励额按相当于1篇“</w:t>
      </w:r>
      <w:r w:rsidRPr="00953F3C">
        <w:rPr>
          <w:rFonts w:ascii="仿宋_GB2312" w:hint="eastAsia"/>
          <w:spacing w:val="20"/>
          <w:szCs w:val="32"/>
          <w:u w:val="single"/>
          <w:shd w:val="pct15" w:color="auto" w:fill="FFFFFF"/>
        </w:rPr>
        <w:t>SCI一区期刊论文</w:t>
      </w:r>
      <w:r>
        <w:rPr>
          <w:rFonts w:ascii="仿宋_GB2312" w:hint="eastAsia"/>
          <w:spacing w:val="20"/>
          <w:szCs w:val="32"/>
          <w:u w:val="single"/>
          <w:shd w:val="pct15" w:color="auto" w:fill="FFFFFF"/>
        </w:rPr>
        <w:t>”</w:t>
      </w:r>
      <w:r>
        <w:rPr>
          <w:rFonts w:hint="eastAsia"/>
          <w:u w:val="single"/>
          <w:shd w:val="pct15" w:color="auto" w:fill="FFFFFF"/>
        </w:rPr>
        <w:t>考虑</w:t>
      </w:r>
      <w:r w:rsidR="002B343B" w:rsidRPr="007F7138">
        <w:rPr>
          <w:rFonts w:ascii="仿宋_GB2312" w:hint="eastAsia"/>
          <w:spacing w:val="20"/>
          <w:szCs w:val="32"/>
          <w:u w:val="single"/>
          <w:shd w:val="pct15" w:color="auto" w:fill="FFFFFF"/>
        </w:rPr>
        <w:t>。</w:t>
      </w:r>
    </w:p>
    <w:p w:rsidR="002B343B" w:rsidRPr="007F7138" w:rsidRDefault="00953F3C" w:rsidP="00953F3C">
      <w:pPr>
        <w:spacing w:line="580" w:lineRule="exact"/>
        <w:ind w:firstLineChars="200" w:firstLine="712"/>
        <w:rPr>
          <w:rFonts w:ascii="仿宋_GB2312"/>
          <w:spacing w:val="20"/>
          <w:szCs w:val="32"/>
          <w:u w:val="single"/>
          <w:shd w:val="pct15" w:color="auto" w:fill="FFFFFF"/>
        </w:rPr>
      </w:pPr>
      <w:r>
        <w:rPr>
          <w:rFonts w:ascii="仿宋_GB2312" w:hint="eastAsia"/>
          <w:spacing w:val="20"/>
          <w:szCs w:val="32"/>
          <w:u w:val="single"/>
          <w:shd w:val="pct15" w:color="auto" w:fill="FFFFFF"/>
        </w:rPr>
        <w:t>本文件（三）为新增内容。</w:t>
      </w:r>
      <w:r w:rsidR="002B343B" w:rsidRPr="007F7138">
        <w:rPr>
          <w:rFonts w:hint="eastAsia"/>
          <w:u w:val="single"/>
          <w:shd w:val="pct15" w:color="auto" w:fill="FFFFFF"/>
        </w:rPr>
        <w:t>国家标准</w:t>
      </w:r>
      <w:r>
        <w:rPr>
          <w:rFonts w:hint="eastAsia"/>
          <w:u w:val="single"/>
          <w:shd w:val="pct15" w:color="auto" w:fill="FFFFFF"/>
        </w:rPr>
        <w:t>和行业标准的制修定标志着学校科技转化生产力的水平，也是取得中国标准</w:t>
      </w:r>
      <w:r w:rsidR="002B343B" w:rsidRPr="007F7138">
        <w:rPr>
          <w:rFonts w:hint="eastAsia"/>
          <w:u w:val="single"/>
          <w:shd w:val="pct15" w:color="auto" w:fill="FFFFFF"/>
        </w:rPr>
        <w:t>贡献奖的前提</w:t>
      </w:r>
      <w:r>
        <w:rPr>
          <w:rFonts w:hint="eastAsia"/>
          <w:u w:val="single"/>
          <w:shd w:val="pct15" w:color="auto" w:fill="FFFFFF"/>
        </w:rPr>
        <w:t>。</w:t>
      </w:r>
      <w:r w:rsidR="002B343B" w:rsidRPr="007F7138">
        <w:rPr>
          <w:rFonts w:ascii="仿宋_GB2312" w:hint="eastAsia"/>
          <w:spacing w:val="20"/>
          <w:szCs w:val="32"/>
          <w:u w:val="single"/>
          <w:shd w:val="pct15" w:color="auto" w:fill="FFFFFF"/>
        </w:rPr>
        <w:t>以学校为主编单位完成编制的国家标准</w:t>
      </w:r>
      <w:r>
        <w:rPr>
          <w:rFonts w:ascii="仿宋_GB2312" w:hint="eastAsia"/>
          <w:spacing w:val="20"/>
          <w:szCs w:val="32"/>
          <w:u w:val="single"/>
          <w:shd w:val="pct15" w:color="auto" w:fill="FFFFFF"/>
        </w:rPr>
        <w:t>、</w:t>
      </w:r>
      <w:r w:rsidR="002B343B" w:rsidRPr="007F7138">
        <w:rPr>
          <w:rFonts w:ascii="仿宋_GB2312" w:hint="eastAsia"/>
          <w:spacing w:val="20"/>
          <w:szCs w:val="32"/>
          <w:u w:val="single"/>
          <w:shd w:val="pct15" w:color="auto" w:fill="FFFFFF"/>
        </w:rPr>
        <w:t>国家行业标准，</w:t>
      </w:r>
      <w:r>
        <w:rPr>
          <w:rFonts w:ascii="仿宋_GB2312" w:hint="eastAsia"/>
          <w:spacing w:val="20"/>
          <w:szCs w:val="32"/>
          <w:u w:val="single"/>
          <w:shd w:val="pct15" w:color="auto" w:fill="FFFFFF"/>
        </w:rPr>
        <w:t>各相当于出版1部国家级、省级资助学术专著；</w:t>
      </w:r>
      <w:r w:rsidRPr="007F7138">
        <w:rPr>
          <w:rFonts w:ascii="仿宋_GB2312" w:hint="eastAsia"/>
          <w:spacing w:val="20"/>
          <w:szCs w:val="32"/>
          <w:u w:val="single"/>
          <w:shd w:val="pct15" w:color="auto" w:fill="FFFFFF"/>
        </w:rPr>
        <w:t>以学校为主编单位完成编制的</w:t>
      </w:r>
      <w:r>
        <w:rPr>
          <w:rFonts w:ascii="仿宋_GB2312" w:hint="eastAsia"/>
          <w:spacing w:val="20"/>
          <w:szCs w:val="32"/>
          <w:u w:val="single"/>
          <w:shd w:val="pct15" w:color="auto" w:fill="FFFFFF"/>
        </w:rPr>
        <w:t>省级地方</w:t>
      </w:r>
      <w:r w:rsidRPr="007F7138">
        <w:rPr>
          <w:rFonts w:ascii="仿宋_GB2312" w:hint="eastAsia"/>
          <w:spacing w:val="20"/>
          <w:szCs w:val="32"/>
          <w:u w:val="single"/>
          <w:shd w:val="pct15" w:color="auto" w:fill="FFFFFF"/>
        </w:rPr>
        <w:t>标准</w:t>
      </w:r>
      <w:r>
        <w:rPr>
          <w:rFonts w:ascii="仿宋_GB2312" w:hint="eastAsia"/>
          <w:spacing w:val="20"/>
          <w:szCs w:val="32"/>
          <w:u w:val="single"/>
          <w:shd w:val="pct15" w:color="auto" w:fill="FFFFFF"/>
        </w:rPr>
        <w:t>，相当于</w:t>
      </w:r>
      <w:r w:rsidR="008401CA">
        <w:rPr>
          <w:rFonts w:ascii="仿宋_GB2312" w:hint="eastAsia"/>
          <w:spacing w:val="20"/>
          <w:szCs w:val="32"/>
          <w:u w:val="single"/>
          <w:shd w:val="pct15" w:color="auto" w:fill="FFFFFF"/>
        </w:rPr>
        <w:t>完成1篇SCI三区或重要EI中文期刊论文</w:t>
      </w:r>
      <w:r w:rsidR="002B343B" w:rsidRPr="007F7138">
        <w:rPr>
          <w:rFonts w:ascii="仿宋_GB2312" w:hint="eastAsia"/>
          <w:spacing w:val="20"/>
          <w:szCs w:val="32"/>
          <w:u w:val="single"/>
          <w:shd w:val="pct15" w:color="auto" w:fill="FFFFFF"/>
        </w:rPr>
        <w:t>。</w:t>
      </w:r>
    </w:p>
    <w:p w:rsidR="00BB03E8" w:rsidRDefault="007A4B1E" w:rsidP="00E14943">
      <w:pPr>
        <w:spacing w:beforeLines="100"/>
        <w:jc w:val="center"/>
        <w:rPr>
          <w:rFonts w:ascii="仿宋_GB2312"/>
          <w:b/>
          <w:szCs w:val="32"/>
        </w:rPr>
      </w:pPr>
      <w:r w:rsidRPr="00D513F2">
        <w:rPr>
          <w:rFonts w:ascii="仿宋_GB2312" w:hint="eastAsia"/>
          <w:b/>
          <w:szCs w:val="32"/>
        </w:rPr>
        <w:lastRenderedPageBreak/>
        <w:t>表</w:t>
      </w:r>
      <w:r w:rsidR="00E76AB0">
        <w:rPr>
          <w:rFonts w:ascii="仿宋_GB2312" w:hint="eastAsia"/>
          <w:b/>
          <w:szCs w:val="32"/>
        </w:rPr>
        <w:t>7</w:t>
      </w:r>
      <w:r w:rsidRPr="00D513F2">
        <w:rPr>
          <w:rFonts w:ascii="仿宋_GB2312" w:hint="eastAsia"/>
          <w:b/>
          <w:szCs w:val="32"/>
        </w:rPr>
        <w:t xml:space="preserve">  华北水利水电大学认定的国家一级出版社名录</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30"/>
        <w:gridCol w:w="3402"/>
        <w:gridCol w:w="4059"/>
      </w:tblGrid>
      <w:tr w:rsidR="007A4B1E" w:rsidRPr="00D513F2">
        <w:trPr>
          <w:trHeight w:val="671"/>
          <w:jc w:val="center"/>
        </w:trPr>
        <w:tc>
          <w:tcPr>
            <w:tcW w:w="830" w:type="dxa"/>
            <w:shd w:val="clear" w:color="auto" w:fill="auto"/>
            <w:vAlign w:val="center"/>
          </w:tcPr>
          <w:p w:rsidR="007A4B1E" w:rsidRPr="00D513F2" w:rsidRDefault="007A4B1E" w:rsidP="00B34C60">
            <w:pPr>
              <w:rPr>
                <w:rFonts w:ascii="仿宋_GB2312"/>
                <w:b/>
                <w:sz w:val="28"/>
                <w:szCs w:val="28"/>
              </w:rPr>
            </w:pPr>
            <w:r w:rsidRPr="00D513F2">
              <w:rPr>
                <w:rFonts w:ascii="仿宋_GB2312" w:hint="eastAsia"/>
                <w:b/>
                <w:sz w:val="28"/>
                <w:szCs w:val="28"/>
              </w:rPr>
              <w:t>序号</w:t>
            </w:r>
          </w:p>
        </w:tc>
        <w:tc>
          <w:tcPr>
            <w:tcW w:w="3402" w:type="dxa"/>
            <w:shd w:val="clear" w:color="auto" w:fill="auto"/>
            <w:vAlign w:val="center"/>
          </w:tcPr>
          <w:p w:rsidR="007A4B1E" w:rsidRPr="00D513F2" w:rsidRDefault="007A4B1E" w:rsidP="00CF031B">
            <w:pPr>
              <w:ind w:firstLineChars="150" w:firstLine="415"/>
              <w:rPr>
                <w:rFonts w:ascii="仿宋_GB2312"/>
                <w:b/>
                <w:sz w:val="28"/>
                <w:szCs w:val="28"/>
              </w:rPr>
            </w:pPr>
            <w:r w:rsidRPr="00D513F2">
              <w:rPr>
                <w:rFonts w:ascii="仿宋_GB2312" w:hint="eastAsia"/>
                <w:b/>
                <w:sz w:val="28"/>
                <w:szCs w:val="28"/>
              </w:rPr>
              <w:t>出  版  社</w:t>
            </w:r>
          </w:p>
        </w:tc>
        <w:tc>
          <w:tcPr>
            <w:tcW w:w="4059" w:type="dxa"/>
            <w:shd w:val="clear" w:color="auto" w:fill="auto"/>
            <w:vAlign w:val="center"/>
          </w:tcPr>
          <w:p w:rsidR="004C3A41" w:rsidRDefault="007A4B1E">
            <w:pPr>
              <w:ind w:firstLineChars="200" w:firstLine="554"/>
              <w:rPr>
                <w:rFonts w:ascii="仿宋_GB2312"/>
                <w:b/>
                <w:sz w:val="28"/>
                <w:szCs w:val="28"/>
              </w:rPr>
            </w:pPr>
            <w:r w:rsidRPr="00D513F2">
              <w:rPr>
                <w:rFonts w:ascii="仿宋_GB2312" w:hint="eastAsia"/>
                <w:b/>
                <w:sz w:val="28"/>
                <w:szCs w:val="28"/>
              </w:rPr>
              <w:t>主  管  单  位</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科学出版社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高等教育出版社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教育部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3</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人民出版社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国家新闻出版总署</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4</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机械工业出版社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中国机械工业协会</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5</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电子工业出版社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信息产业部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6</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中国电力出版社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国家电网公司</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7</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中国建筑工业出版社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建设部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8</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中国水利水电出版社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水利部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9</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中国环境科学出版社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国家环境保护总局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10</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中国农业出版社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农业部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11</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中国标准出版社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国家质量监督检验检疫总局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12</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人民邮电出版社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信息产业部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13</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地质出版社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国土资源部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14</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海洋出版社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国家海洋局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15</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测绘出版社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国家测绘局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16</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中国财政经济出版社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财政部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17</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经济管理出版社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中国社会科学院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18</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经济科学出版社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财政部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19</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法律出版社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司法部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20</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中国社会科学出版社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中国社会科学院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21</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社科文献出版社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中国社会科学院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22</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中华书局</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中国新闻出版总署</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23</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商务印书馆</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中国新闻出版总署</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24</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外语教学与研究出版社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北京外国语大学</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25</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上海外语教育出版社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上海外国语大学</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26</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人民体育出版社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国家体育总局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27</w:t>
            </w:r>
          </w:p>
        </w:tc>
        <w:tc>
          <w:tcPr>
            <w:tcW w:w="3402"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国防工业出版社</w:t>
            </w:r>
          </w:p>
        </w:tc>
        <w:tc>
          <w:tcPr>
            <w:tcW w:w="4059" w:type="dxa"/>
            <w:shd w:val="clear" w:color="auto" w:fill="auto"/>
            <w:vAlign w:val="center"/>
          </w:tcPr>
          <w:p w:rsidR="007A4B1E" w:rsidRPr="00D513F2" w:rsidRDefault="007A4B1E" w:rsidP="00B34C60">
            <w:pPr>
              <w:rPr>
                <w:rFonts w:ascii="仿宋_GB2312"/>
                <w:sz w:val="28"/>
                <w:szCs w:val="28"/>
              </w:rPr>
            </w:pPr>
            <w:r w:rsidRPr="00D513F2">
              <w:rPr>
                <w:rFonts w:ascii="仿宋_GB2312" w:hint="eastAsia"/>
                <w:sz w:val="28"/>
                <w:szCs w:val="28"/>
              </w:rPr>
              <w:t>中国人民解放军总装备部</w:t>
            </w:r>
          </w:p>
        </w:tc>
      </w:tr>
    </w:tbl>
    <w:p w:rsidR="007A4B1E" w:rsidRPr="00D513F2" w:rsidRDefault="007A4B1E" w:rsidP="009138A0">
      <w:pPr>
        <w:spacing w:line="580" w:lineRule="exact"/>
        <w:ind w:firstLineChars="650" w:firstLine="2321"/>
        <w:rPr>
          <w:rFonts w:ascii="黑体" w:eastAsia="黑体"/>
          <w:b/>
          <w:spacing w:val="20"/>
          <w:szCs w:val="32"/>
        </w:rPr>
      </w:pPr>
    </w:p>
    <w:p w:rsidR="004C3A41" w:rsidRDefault="007A4B1E">
      <w:pPr>
        <w:spacing w:line="580" w:lineRule="exact"/>
        <w:ind w:firstLineChars="650" w:firstLine="2321"/>
        <w:rPr>
          <w:rFonts w:ascii="黑体" w:eastAsia="黑体"/>
          <w:b/>
          <w:spacing w:val="20"/>
          <w:szCs w:val="32"/>
        </w:rPr>
      </w:pPr>
      <w:r w:rsidRPr="00D513F2">
        <w:rPr>
          <w:rFonts w:ascii="黑体" w:eastAsia="黑体" w:hint="eastAsia"/>
          <w:b/>
          <w:spacing w:val="20"/>
          <w:szCs w:val="32"/>
        </w:rPr>
        <w:t>第三章  奖励程序</w:t>
      </w:r>
    </w:p>
    <w:p w:rsidR="004C3A41" w:rsidRDefault="00865134" w:rsidP="00865134">
      <w:pPr>
        <w:spacing w:line="580" w:lineRule="exact"/>
        <w:ind w:firstLineChars="200" w:firstLine="714"/>
        <w:rPr>
          <w:rFonts w:ascii="仿宋_GB2312"/>
          <w:spacing w:val="20"/>
          <w:szCs w:val="32"/>
        </w:rPr>
      </w:pPr>
      <w:r w:rsidRPr="00D513F2">
        <w:rPr>
          <w:rFonts w:ascii="仿宋_GB2312" w:hint="eastAsia"/>
          <w:b/>
          <w:spacing w:val="20"/>
          <w:szCs w:val="32"/>
        </w:rPr>
        <w:lastRenderedPageBreak/>
        <w:t>第</w:t>
      </w:r>
      <w:r>
        <w:rPr>
          <w:rFonts w:ascii="仿宋_GB2312" w:hint="eastAsia"/>
          <w:b/>
          <w:spacing w:val="20"/>
          <w:szCs w:val="32"/>
        </w:rPr>
        <w:t>十一</w:t>
      </w:r>
      <w:r w:rsidRPr="00D513F2">
        <w:rPr>
          <w:rFonts w:ascii="仿宋_GB2312" w:hint="eastAsia"/>
          <w:b/>
          <w:spacing w:val="20"/>
          <w:szCs w:val="32"/>
        </w:rPr>
        <w:t>条</w:t>
      </w:r>
      <w:r w:rsidRPr="00D513F2">
        <w:rPr>
          <w:rFonts w:ascii="仿宋_GB2312" w:hint="eastAsia"/>
          <w:spacing w:val="20"/>
          <w:szCs w:val="32"/>
        </w:rPr>
        <w:t xml:space="preserve">  </w:t>
      </w:r>
      <w:r w:rsidR="007A4B1E" w:rsidRPr="00D513F2">
        <w:rPr>
          <w:rFonts w:ascii="仿宋_GB2312" w:hint="eastAsia"/>
          <w:spacing w:val="20"/>
          <w:szCs w:val="32"/>
        </w:rPr>
        <w:t>各学院 (部)及校属科研院（所）每年度末对本单位符合学校奖励范围的科研成果汇总，列出获奖人员及金额清单，报</w:t>
      </w:r>
      <w:r w:rsidR="007A4B1E">
        <w:rPr>
          <w:rFonts w:ascii="宋体" w:hAnsi="宋体" w:cs="宋体" w:hint="eastAsia"/>
          <w:spacing w:val="20"/>
          <w:szCs w:val="32"/>
        </w:rPr>
        <w:t>送</w:t>
      </w:r>
      <w:r w:rsidR="007A4B1E" w:rsidRPr="00D513F2">
        <w:rPr>
          <w:rFonts w:ascii="仿宋_GB2312" w:hint="eastAsia"/>
          <w:spacing w:val="20"/>
          <w:szCs w:val="32"/>
        </w:rPr>
        <w:t>科技处。科技处在每年6月底之前对上一年度内的申报材料进行核查整理，经不少于7个工作日</w:t>
      </w:r>
      <w:r w:rsidR="007A4B1E">
        <w:rPr>
          <w:rFonts w:ascii="仿宋_GB2312" w:hint="eastAsia"/>
          <w:spacing w:val="20"/>
          <w:szCs w:val="32"/>
        </w:rPr>
        <w:t>的</w:t>
      </w:r>
      <w:r w:rsidR="007A4B1E" w:rsidRPr="00D513F2">
        <w:rPr>
          <w:rFonts w:ascii="仿宋_GB2312" w:hint="eastAsia"/>
          <w:spacing w:val="20"/>
          <w:szCs w:val="32"/>
        </w:rPr>
        <w:t>公示无异议后，报学校批准实施。</w:t>
      </w:r>
    </w:p>
    <w:p w:rsidR="007A4B1E" w:rsidRPr="00D513F2" w:rsidRDefault="007A4B1E" w:rsidP="007A4B1E">
      <w:pPr>
        <w:spacing w:line="580" w:lineRule="exact"/>
        <w:jc w:val="center"/>
        <w:rPr>
          <w:rFonts w:ascii="黑体" w:eastAsia="黑体"/>
          <w:b/>
          <w:spacing w:val="20"/>
          <w:szCs w:val="32"/>
        </w:rPr>
      </w:pPr>
    </w:p>
    <w:p w:rsidR="007A4B1E" w:rsidRPr="00D513F2" w:rsidRDefault="007A4B1E" w:rsidP="007A4B1E">
      <w:pPr>
        <w:spacing w:line="580" w:lineRule="exact"/>
        <w:jc w:val="center"/>
        <w:rPr>
          <w:rFonts w:ascii="黑体" w:eastAsia="黑体"/>
          <w:b/>
          <w:spacing w:val="20"/>
          <w:szCs w:val="32"/>
        </w:rPr>
      </w:pPr>
      <w:r w:rsidRPr="00D513F2">
        <w:rPr>
          <w:rFonts w:ascii="黑体" w:eastAsia="黑体" w:hint="eastAsia"/>
          <w:b/>
          <w:spacing w:val="20"/>
          <w:szCs w:val="32"/>
        </w:rPr>
        <w:t xml:space="preserve">第四章 </w:t>
      </w:r>
      <w:r>
        <w:rPr>
          <w:rFonts w:ascii="黑体" w:eastAsia="黑体" w:hint="eastAsia"/>
          <w:b/>
          <w:spacing w:val="20"/>
          <w:szCs w:val="32"/>
        </w:rPr>
        <w:t xml:space="preserve"> </w:t>
      </w:r>
      <w:r w:rsidRPr="00D513F2">
        <w:rPr>
          <w:rFonts w:ascii="黑体" w:eastAsia="黑体" w:hint="eastAsia"/>
          <w:b/>
          <w:spacing w:val="20"/>
          <w:szCs w:val="32"/>
        </w:rPr>
        <w:t xml:space="preserve">附 </w:t>
      </w:r>
      <w:r>
        <w:rPr>
          <w:rFonts w:ascii="黑体" w:eastAsia="黑体" w:hint="eastAsia"/>
          <w:b/>
          <w:spacing w:val="20"/>
          <w:szCs w:val="32"/>
        </w:rPr>
        <w:t xml:space="preserve"> </w:t>
      </w:r>
      <w:r w:rsidRPr="00D513F2">
        <w:rPr>
          <w:rFonts w:ascii="黑体" w:eastAsia="黑体" w:hint="eastAsia"/>
          <w:b/>
          <w:spacing w:val="20"/>
          <w:szCs w:val="32"/>
        </w:rPr>
        <w:t>则</w:t>
      </w:r>
    </w:p>
    <w:p w:rsidR="007A4B1E" w:rsidRPr="00D513F2" w:rsidRDefault="00865134" w:rsidP="00865134">
      <w:pPr>
        <w:spacing w:line="580" w:lineRule="exact"/>
        <w:ind w:firstLineChars="200" w:firstLine="714"/>
        <w:rPr>
          <w:rFonts w:ascii="仿宋_GB2312"/>
          <w:spacing w:val="20"/>
          <w:szCs w:val="32"/>
        </w:rPr>
      </w:pPr>
      <w:r w:rsidRPr="00D513F2">
        <w:rPr>
          <w:rFonts w:ascii="仿宋_GB2312" w:hint="eastAsia"/>
          <w:b/>
          <w:spacing w:val="20"/>
          <w:szCs w:val="32"/>
        </w:rPr>
        <w:t>第</w:t>
      </w:r>
      <w:r>
        <w:rPr>
          <w:rFonts w:ascii="仿宋_GB2312" w:hint="eastAsia"/>
          <w:b/>
          <w:spacing w:val="20"/>
          <w:szCs w:val="32"/>
        </w:rPr>
        <w:t>十二</w:t>
      </w:r>
      <w:r w:rsidRPr="00D513F2">
        <w:rPr>
          <w:rFonts w:ascii="仿宋_GB2312" w:hint="eastAsia"/>
          <w:b/>
          <w:spacing w:val="20"/>
          <w:szCs w:val="32"/>
        </w:rPr>
        <w:t>条</w:t>
      </w:r>
      <w:r w:rsidRPr="00D513F2">
        <w:rPr>
          <w:rFonts w:ascii="黑体" w:eastAsia="黑体" w:hint="eastAsia"/>
          <w:b/>
          <w:spacing w:val="20"/>
          <w:szCs w:val="32"/>
        </w:rPr>
        <w:t xml:space="preserve"> </w:t>
      </w:r>
      <w:r w:rsidRPr="00D513F2">
        <w:rPr>
          <w:rFonts w:ascii="仿宋_GB2312" w:hint="eastAsia"/>
          <w:spacing w:val="20"/>
          <w:szCs w:val="32"/>
        </w:rPr>
        <w:t xml:space="preserve"> </w:t>
      </w:r>
      <w:r w:rsidR="007A4B1E" w:rsidRPr="00D513F2">
        <w:rPr>
          <w:rFonts w:ascii="仿宋_GB2312" w:hint="eastAsia"/>
          <w:spacing w:val="20"/>
          <w:szCs w:val="32"/>
        </w:rPr>
        <w:t>省部级获奖及论文论著奖励中有重复的条款，按最高奖励额度标准执行，不进行重复奖励。</w:t>
      </w:r>
    </w:p>
    <w:p w:rsidR="004C3A41" w:rsidRDefault="00865134">
      <w:pPr>
        <w:spacing w:line="580" w:lineRule="exact"/>
        <w:ind w:firstLineChars="200" w:firstLine="714"/>
        <w:rPr>
          <w:rFonts w:ascii="仿宋_GB2312"/>
          <w:spacing w:val="20"/>
          <w:szCs w:val="32"/>
        </w:rPr>
      </w:pPr>
      <w:r w:rsidRPr="00D513F2">
        <w:rPr>
          <w:rFonts w:ascii="仿宋_GB2312" w:hint="eastAsia"/>
          <w:b/>
          <w:spacing w:val="20"/>
          <w:szCs w:val="32"/>
        </w:rPr>
        <w:t>第</w:t>
      </w:r>
      <w:r>
        <w:rPr>
          <w:rFonts w:ascii="仿宋_GB2312" w:hint="eastAsia"/>
          <w:b/>
          <w:spacing w:val="20"/>
          <w:szCs w:val="32"/>
        </w:rPr>
        <w:t>十</w:t>
      </w:r>
      <w:r>
        <w:rPr>
          <w:rFonts w:ascii="仿宋_GB2312" w:hint="eastAsia"/>
          <w:b/>
          <w:spacing w:val="20"/>
          <w:szCs w:val="32"/>
        </w:rPr>
        <w:t>三</w:t>
      </w:r>
      <w:r w:rsidRPr="00D513F2">
        <w:rPr>
          <w:rFonts w:ascii="仿宋_GB2312" w:hint="eastAsia"/>
          <w:b/>
          <w:spacing w:val="20"/>
          <w:szCs w:val="32"/>
        </w:rPr>
        <w:t>条</w:t>
      </w:r>
      <w:r w:rsidRPr="00D513F2">
        <w:rPr>
          <w:rFonts w:ascii="黑体" w:eastAsia="黑体" w:hint="eastAsia"/>
          <w:b/>
          <w:spacing w:val="20"/>
          <w:szCs w:val="32"/>
        </w:rPr>
        <w:t xml:space="preserve">  </w:t>
      </w:r>
      <w:r w:rsidR="007A4B1E" w:rsidRPr="00D513F2">
        <w:rPr>
          <w:rFonts w:ascii="仿宋_GB2312" w:hint="eastAsia"/>
          <w:spacing w:val="20"/>
          <w:szCs w:val="32"/>
        </w:rPr>
        <w:t>本办法所列奖励的科研成果中，有</w:t>
      </w:r>
      <w:r w:rsidR="007A4B1E">
        <w:rPr>
          <w:rFonts w:ascii="仿宋_GB2312" w:hint="eastAsia"/>
          <w:spacing w:val="20"/>
          <w:szCs w:val="32"/>
        </w:rPr>
        <w:t>学</w:t>
      </w:r>
      <w:r w:rsidR="007A4B1E" w:rsidRPr="00D513F2">
        <w:rPr>
          <w:rFonts w:ascii="仿宋_GB2312" w:hint="eastAsia"/>
          <w:spacing w:val="20"/>
          <w:szCs w:val="32"/>
        </w:rPr>
        <w:t>校多位</w:t>
      </w:r>
      <w:r w:rsidR="007A4B1E">
        <w:rPr>
          <w:rFonts w:ascii="仿宋_GB2312" w:hint="eastAsia"/>
          <w:spacing w:val="20"/>
          <w:szCs w:val="32"/>
        </w:rPr>
        <w:t>教师</w:t>
      </w:r>
      <w:r w:rsidR="007A4B1E" w:rsidRPr="00D513F2">
        <w:rPr>
          <w:rFonts w:ascii="仿宋_GB2312" w:hint="eastAsia"/>
          <w:spacing w:val="20"/>
          <w:szCs w:val="32"/>
        </w:rPr>
        <w:t>参加的，均以第1负责人或者排名最高人员计。</w:t>
      </w:r>
    </w:p>
    <w:p w:rsidR="004C3A41" w:rsidRDefault="007A4B1E">
      <w:pPr>
        <w:spacing w:line="580" w:lineRule="exact"/>
        <w:ind w:firstLineChars="200" w:firstLine="714"/>
        <w:rPr>
          <w:rFonts w:ascii="仿宋_GB2312"/>
          <w:spacing w:val="20"/>
          <w:szCs w:val="32"/>
        </w:rPr>
      </w:pPr>
      <w:r w:rsidRPr="00D513F2">
        <w:rPr>
          <w:rFonts w:ascii="仿宋_GB2312" w:hint="eastAsia"/>
          <w:b/>
          <w:spacing w:val="20"/>
          <w:szCs w:val="32"/>
        </w:rPr>
        <w:t>第十</w:t>
      </w:r>
      <w:r w:rsidR="00865134">
        <w:rPr>
          <w:rFonts w:ascii="仿宋_GB2312" w:hint="eastAsia"/>
          <w:b/>
          <w:spacing w:val="20"/>
          <w:szCs w:val="32"/>
        </w:rPr>
        <w:t>四</w:t>
      </w:r>
      <w:r w:rsidRPr="00D513F2">
        <w:rPr>
          <w:rFonts w:ascii="仿宋_GB2312" w:hint="eastAsia"/>
          <w:b/>
          <w:spacing w:val="20"/>
          <w:szCs w:val="32"/>
        </w:rPr>
        <w:t>条</w:t>
      </w:r>
      <w:r w:rsidRPr="00D513F2">
        <w:rPr>
          <w:rFonts w:ascii="仿宋_GB2312" w:hint="eastAsia"/>
          <w:spacing w:val="20"/>
          <w:szCs w:val="32"/>
        </w:rPr>
        <w:t xml:space="preserve">  受检索时间所限，对 SCI、SSCI、EI 收录的学术论文按信息检索检出时间年度奖励补差。</w:t>
      </w:r>
    </w:p>
    <w:p w:rsidR="004C3A41" w:rsidRDefault="00865134" w:rsidP="00865134">
      <w:pPr>
        <w:spacing w:line="580" w:lineRule="exact"/>
        <w:ind w:firstLineChars="200" w:firstLine="714"/>
        <w:rPr>
          <w:rFonts w:ascii="仿宋_GB2312" w:hint="eastAsia"/>
          <w:color w:val="000000"/>
          <w:spacing w:val="20"/>
          <w:szCs w:val="32"/>
        </w:rPr>
      </w:pPr>
      <w:r w:rsidRPr="00D513F2">
        <w:rPr>
          <w:rFonts w:ascii="仿宋_GB2312" w:hint="eastAsia"/>
          <w:b/>
          <w:spacing w:val="20"/>
          <w:szCs w:val="32"/>
        </w:rPr>
        <w:t>第十</w:t>
      </w:r>
      <w:r>
        <w:rPr>
          <w:rFonts w:ascii="仿宋_GB2312" w:hint="eastAsia"/>
          <w:b/>
          <w:spacing w:val="20"/>
          <w:szCs w:val="32"/>
        </w:rPr>
        <w:t>五</w:t>
      </w:r>
      <w:r w:rsidRPr="00D513F2">
        <w:rPr>
          <w:rFonts w:ascii="仿宋_GB2312" w:hint="eastAsia"/>
          <w:b/>
          <w:spacing w:val="20"/>
          <w:szCs w:val="32"/>
        </w:rPr>
        <w:t>条</w:t>
      </w:r>
      <w:r w:rsidRPr="00D513F2">
        <w:rPr>
          <w:rFonts w:ascii="仿宋_GB2312" w:hint="eastAsia"/>
          <w:color w:val="000000"/>
          <w:spacing w:val="20"/>
          <w:szCs w:val="32"/>
        </w:rPr>
        <w:t xml:space="preserve">  </w:t>
      </w:r>
      <w:r w:rsidR="007A4B1E" w:rsidRPr="00D513F2">
        <w:rPr>
          <w:rFonts w:ascii="仿宋_GB2312" w:hint="eastAsia"/>
          <w:color w:val="000000"/>
          <w:spacing w:val="20"/>
          <w:szCs w:val="32"/>
        </w:rPr>
        <w:t>对本办法未规定的在</w:t>
      </w:r>
      <w:r w:rsidR="005C50C9">
        <w:rPr>
          <w:rFonts w:ascii="仿宋_GB2312" w:hint="eastAsia"/>
          <w:color w:val="000000"/>
          <w:spacing w:val="20"/>
          <w:szCs w:val="32"/>
        </w:rPr>
        <w:t>其他高层次科研成果</w:t>
      </w:r>
      <w:r w:rsidR="005C50C9">
        <w:rPr>
          <w:rFonts w:ascii="仿宋_GB2312" w:hint="eastAsia"/>
          <w:color w:val="000000"/>
          <w:spacing w:val="20"/>
          <w:szCs w:val="32"/>
        </w:rPr>
        <w:t>，</w:t>
      </w:r>
      <w:r w:rsidR="00B24768" w:rsidRPr="00D513F2">
        <w:rPr>
          <w:rFonts w:ascii="仿宋_GB2312" w:hint="eastAsia"/>
          <w:color w:val="000000"/>
          <w:spacing w:val="20"/>
          <w:szCs w:val="32"/>
        </w:rPr>
        <w:t>由学校</w:t>
      </w:r>
      <w:r w:rsidR="00B24768">
        <w:rPr>
          <w:rFonts w:ascii="仿宋_GB2312" w:hint="eastAsia"/>
          <w:color w:val="000000"/>
          <w:spacing w:val="20"/>
          <w:szCs w:val="32"/>
        </w:rPr>
        <w:t>按照对等奖励的原则进行具体</w:t>
      </w:r>
      <w:r w:rsidR="00B24768" w:rsidRPr="00D513F2">
        <w:rPr>
          <w:rFonts w:ascii="仿宋_GB2312" w:hint="eastAsia"/>
          <w:color w:val="000000"/>
          <w:spacing w:val="20"/>
          <w:szCs w:val="32"/>
        </w:rPr>
        <w:t>研究</w:t>
      </w:r>
      <w:r w:rsidR="00B24768">
        <w:rPr>
          <w:rFonts w:ascii="仿宋_GB2312" w:hint="eastAsia"/>
          <w:color w:val="000000"/>
          <w:spacing w:val="20"/>
          <w:szCs w:val="32"/>
        </w:rPr>
        <w:t>后</w:t>
      </w:r>
      <w:r w:rsidR="00B24768">
        <w:rPr>
          <w:rFonts w:ascii="仿宋_GB2312" w:hint="eastAsia"/>
          <w:color w:val="000000"/>
          <w:spacing w:val="20"/>
          <w:szCs w:val="32"/>
        </w:rPr>
        <w:t>给予</w:t>
      </w:r>
      <w:r w:rsidR="00B24768">
        <w:rPr>
          <w:rFonts w:ascii="仿宋_GB2312" w:hint="eastAsia"/>
          <w:color w:val="000000"/>
          <w:spacing w:val="20"/>
          <w:szCs w:val="32"/>
        </w:rPr>
        <w:t>奖励</w:t>
      </w:r>
      <w:r w:rsidR="007A4B1E" w:rsidRPr="00D513F2">
        <w:rPr>
          <w:rFonts w:ascii="仿宋_GB2312" w:hint="eastAsia"/>
          <w:color w:val="000000"/>
          <w:spacing w:val="20"/>
          <w:szCs w:val="32"/>
        </w:rPr>
        <w:t>。</w:t>
      </w:r>
    </w:p>
    <w:p w:rsidR="005C50C9" w:rsidRPr="005C50C9" w:rsidRDefault="005C50C9" w:rsidP="005C50C9">
      <w:pPr>
        <w:spacing w:line="580" w:lineRule="exact"/>
        <w:ind w:firstLineChars="200" w:firstLine="712"/>
        <w:rPr>
          <w:rFonts w:ascii="仿宋_GB2312"/>
          <w:color w:val="000000"/>
          <w:spacing w:val="20"/>
          <w:szCs w:val="32"/>
          <w:u w:val="single"/>
          <w:shd w:val="pct15" w:color="auto" w:fill="FFFFFF"/>
        </w:rPr>
      </w:pPr>
      <w:r w:rsidRPr="005C50C9">
        <w:rPr>
          <w:rFonts w:ascii="仿宋_GB2312" w:hint="eastAsia"/>
          <w:color w:val="000000"/>
          <w:spacing w:val="20"/>
          <w:szCs w:val="32"/>
          <w:u w:val="single"/>
          <w:shd w:val="pct15" w:color="auto" w:fill="FFFFFF"/>
        </w:rPr>
        <w:t>修改说明：“原文件”第十二条为：</w:t>
      </w:r>
      <w:r w:rsidRPr="005C50C9">
        <w:rPr>
          <w:rFonts w:ascii="仿宋_GB2312" w:hint="eastAsia"/>
          <w:color w:val="000000"/>
          <w:spacing w:val="20"/>
          <w:szCs w:val="32"/>
          <w:u w:val="single"/>
          <w:shd w:val="pct15" w:color="auto" w:fill="FFFFFF"/>
        </w:rPr>
        <w:t>对本办法未规定的在科研领域做出突出贡献的单位和个人给予特殊贡献奖。特殊贡献奖由学校研究决定。</w:t>
      </w:r>
      <w:r w:rsidRPr="005C50C9">
        <w:rPr>
          <w:rFonts w:ascii="仿宋_GB2312" w:hint="eastAsia"/>
          <w:color w:val="000000"/>
          <w:spacing w:val="20"/>
          <w:szCs w:val="32"/>
          <w:u w:val="single"/>
          <w:shd w:val="pct15" w:color="auto" w:fill="FFFFFF"/>
        </w:rPr>
        <w:t>鉴于学校已着手制定“科研</w:t>
      </w:r>
      <w:r w:rsidRPr="005C50C9">
        <w:rPr>
          <w:rFonts w:ascii="仿宋_GB2312" w:hint="eastAsia"/>
          <w:color w:val="000000"/>
          <w:spacing w:val="20"/>
          <w:szCs w:val="32"/>
          <w:u w:val="single"/>
          <w:shd w:val="pct15" w:color="auto" w:fill="FFFFFF"/>
        </w:rPr>
        <w:t>单位和个人</w:t>
      </w:r>
      <w:r w:rsidRPr="005C50C9">
        <w:rPr>
          <w:rFonts w:ascii="仿宋_GB2312" w:hint="eastAsia"/>
          <w:color w:val="000000"/>
          <w:spacing w:val="20"/>
          <w:szCs w:val="32"/>
          <w:u w:val="single"/>
          <w:shd w:val="pct15" w:color="auto" w:fill="FFFFFF"/>
        </w:rPr>
        <w:t>奖励办法”，本条专门对本文件未能包含的其他高层次科研成果进行了规定。</w:t>
      </w:r>
    </w:p>
    <w:p w:rsidR="004C3A41" w:rsidRDefault="00865134" w:rsidP="00865134">
      <w:pPr>
        <w:spacing w:line="580" w:lineRule="exact"/>
        <w:ind w:firstLineChars="200" w:firstLine="714"/>
        <w:rPr>
          <w:rFonts w:ascii="仿宋_GB2312"/>
          <w:spacing w:val="20"/>
          <w:szCs w:val="32"/>
        </w:rPr>
      </w:pPr>
      <w:r w:rsidRPr="00D513F2">
        <w:rPr>
          <w:rFonts w:ascii="仿宋_GB2312" w:hint="eastAsia"/>
          <w:b/>
          <w:spacing w:val="20"/>
          <w:szCs w:val="32"/>
        </w:rPr>
        <w:t>第十</w:t>
      </w:r>
      <w:r>
        <w:rPr>
          <w:rFonts w:ascii="仿宋_GB2312" w:hint="eastAsia"/>
          <w:b/>
          <w:spacing w:val="20"/>
          <w:szCs w:val="32"/>
        </w:rPr>
        <w:t>六</w:t>
      </w:r>
      <w:r w:rsidRPr="00D513F2">
        <w:rPr>
          <w:rFonts w:ascii="仿宋_GB2312" w:hint="eastAsia"/>
          <w:b/>
          <w:spacing w:val="20"/>
          <w:szCs w:val="32"/>
        </w:rPr>
        <w:t>条</w:t>
      </w:r>
      <w:r w:rsidRPr="00D513F2">
        <w:rPr>
          <w:rFonts w:ascii="仿宋_GB2312" w:hint="eastAsia"/>
          <w:spacing w:val="20"/>
          <w:szCs w:val="32"/>
        </w:rPr>
        <w:t xml:space="preserve">  </w:t>
      </w:r>
      <w:r w:rsidR="007A4B1E" w:rsidRPr="00D513F2">
        <w:rPr>
          <w:rFonts w:ascii="仿宋_GB2312" w:hint="eastAsia"/>
          <w:spacing w:val="20"/>
          <w:szCs w:val="32"/>
        </w:rPr>
        <w:t>本办法自</w:t>
      </w:r>
      <w:r w:rsidR="007A4B1E">
        <w:rPr>
          <w:rFonts w:ascii="仿宋_GB2312" w:hint="eastAsia"/>
          <w:spacing w:val="20"/>
          <w:szCs w:val="32"/>
        </w:rPr>
        <w:t>印发之</w:t>
      </w:r>
      <w:r w:rsidR="007A4B1E" w:rsidRPr="00D513F2">
        <w:rPr>
          <w:rFonts w:ascii="仿宋_GB2312" w:hint="eastAsia"/>
          <w:spacing w:val="20"/>
          <w:szCs w:val="32"/>
        </w:rPr>
        <w:t>日起施行。</w:t>
      </w:r>
      <w:r w:rsidR="00972135">
        <w:rPr>
          <w:rFonts w:ascii="仿宋_GB2312" w:hint="eastAsia"/>
          <w:spacing w:val="20"/>
          <w:szCs w:val="32"/>
        </w:rPr>
        <w:t>原文件《华</w:t>
      </w:r>
      <w:r w:rsidR="00972135">
        <w:rPr>
          <w:rFonts w:ascii="仿宋_GB2312" w:hint="eastAsia"/>
          <w:spacing w:val="20"/>
          <w:szCs w:val="32"/>
        </w:rPr>
        <w:lastRenderedPageBreak/>
        <w:t>北水利水电大学高层次科研奖励及匹配办法（暂行）》（华水政【2014】80号）</w:t>
      </w:r>
      <w:r w:rsidR="007A4B1E" w:rsidRPr="00D513F2">
        <w:rPr>
          <w:rFonts w:ascii="仿宋_GB2312" w:hint="eastAsia"/>
          <w:spacing w:val="20"/>
          <w:szCs w:val="32"/>
        </w:rPr>
        <w:t xml:space="preserve"> </w:t>
      </w:r>
      <w:r w:rsidR="00972135">
        <w:rPr>
          <w:rFonts w:ascii="仿宋_GB2312" w:hint="eastAsia"/>
          <w:spacing w:val="20"/>
          <w:szCs w:val="32"/>
        </w:rPr>
        <w:t>同时废止。</w:t>
      </w:r>
    </w:p>
    <w:p w:rsidR="00865134" w:rsidRDefault="00865134" w:rsidP="00865134">
      <w:pPr>
        <w:widowControl/>
        <w:ind w:firstLineChars="200" w:firstLine="714"/>
        <w:jc w:val="left"/>
        <w:rPr>
          <w:rFonts w:ascii="仿宋_GB2312" w:hint="eastAsia"/>
          <w:spacing w:val="20"/>
          <w:szCs w:val="32"/>
        </w:rPr>
      </w:pPr>
      <w:r w:rsidRPr="00D513F2">
        <w:rPr>
          <w:rFonts w:ascii="仿宋_GB2312" w:hint="eastAsia"/>
          <w:b/>
          <w:spacing w:val="20"/>
          <w:szCs w:val="32"/>
        </w:rPr>
        <w:t>第十</w:t>
      </w:r>
      <w:r>
        <w:rPr>
          <w:rFonts w:ascii="仿宋_GB2312" w:hint="eastAsia"/>
          <w:b/>
          <w:spacing w:val="20"/>
          <w:szCs w:val="32"/>
        </w:rPr>
        <w:t>七</w:t>
      </w:r>
      <w:r w:rsidRPr="00D513F2">
        <w:rPr>
          <w:rFonts w:ascii="仿宋_GB2312" w:hint="eastAsia"/>
          <w:b/>
          <w:spacing w:val="20"/>
          <w:szCs w:val="32"/>
        </w:rPr>
        <w:t>条</w:t>
      </w:r>
      <w:r w:rsidRPr="00D513F2">
        <w:rPr>
          <w:rFonts w:ascii="仿宋_GB2312" w:hint="eastAsia"/>
          <w:spacing w:val="20"/>
          <w:szCs w:val="32"/>
        </w:rPr>
        <w:t xml:space="preserve">  </w:t>
      </w:r>
      <w:r w:rsidR="007A4B1E" w:rsidRPr="00D513F2">
        <w:rPr>
          <w:rFonts w:ascii="仿宋_GB2312" w:hint="eastAsia"/>
          <w:spacing w:val="20"/>
          <w:szCs w:val="32"/>
        </w:rPr>
        <w:t>本办法由</w:t>
      </w:r>
      <w:r w:rsidR="007A4B1E">
        <w:rPr>
          <w:rFonts w:ascii="仿宋_GB2312" w:hint="eastAsia"/>
          <w:spacing w:val="20"/>
          <w:szCs w:val="32"/>
        </w:rPr>
        <w:t>学校</w:t>
      </w:r>
      <w:r w:rsidR="007A4B1E" w:rsidRPr="00D513F2">
        <w:rPr>
          <w:rFonts w:ascii="仿宋_GB2312" w:hint="eastAsia"/>
          <w:spacing w:val="20"/>
          <w:szCs w:val="32"/>
        </w:rPr>
        <w:t>科技处负责解释。</w:t>
      </w:r>
    </w:p>
    <w:p w:rsidR="00865134" w:rsidRDefault="00865134" w:rsidP="00865134">
      <w:pPr>
        <w:widowControl/>
        <w:jc w:val="left"/>
        <w:rPr>
          <w:rFonts w:ascii="仿宋_GB2312" w:hint="eastAsia"/>
          <w:spacing w:val="20"/>
          <w:szCs w:val="32"/>
        </w:rPr>
      </w:pPr>
    </w:p>
    <w:p w:rsidR="00B87535" w:rsidRDefault="00B87535">
      <w:pPr>
        <w:widowControl/>
        <w:jc w:val="left"/>
        <w:rPr>
          <w:rFonts w:ascii="黑体" w:eastAsia="黑体"/>
        </w:rPr>
      </w:pPr>
      <w:r>
        <w:rPr>
          <w:rFonts w:ascii="黑体" w:eastAsia="黑体"/>
        </w:rPr>
        <w:br w:type="page"/>
      </w:r>
    </w:p>
    <w:p w:rsidR="009138A0" w:rsidRDefault="009138A0" w:rsidP="00865134">
      <w:pPr>
        <w:widowControl/>
        <w:jc w:val="left"/>
        <w:rPr>
          <w:rFonts w:ascii="黑体" w:eastAsia="黑体"/>
        </w:rPr>
      </w:pPr>
      <w:r>
        <w:rPr>
          <w:rFonts w:ascii="黑体" w:eastAsia="黑体" w:hint="eastAsia"/>
        </w:rPr>
        <w:lastRenderedPageBreak/>
        <w:t>附件1</w:t>
      </w:r>
    </w:p>
    <w:p w:rsidR="009138A0" w:rsidRDefault="009138A0" w:rsidP="00965C7E">
      <w:pPr>
        <w:snapToGrid w:val="0"/>
        <w:jc w:val="center"/>
        <w:outlineLvl w:val="0"/>
        <w:rPr>
          <w:rFonts w:ascii="方正小标宋简体" w:eastAsia="方正小标宋简体"/>
          <w:sz w:val="24"/>
          <w:szCs w:val="24"/>
        </w:rPr>
      </w:pPr>
      <w:r>
        <w:rPr>
          <w:rFonts w:ascii="方正小标宋简体" w:eastAsia="方正小标宋简体" w:hint="eastAsia"/>
          <w:sz w:val="44"/>
          <w:szCs w:val="44"/>
        </w:rPr>
        <w:t>A类权威期刊目录</w:t>
      </w:r>
    </w:p>
    <w:p w:rsidR="00E76AB0" w:rsidRDefault="00E76AB0" w:rsidP="009138A0">
      <w:pPr>
        <w:snapToGrid w:val="0"/>
        <w:spacing w:line="360" w:lineRule="auto"/>
        <w:rPr>
          <w:rFonts w:hAnsi="宋体"/>
          <w:szCs w:val="21"/>
        </w:rPr>
      </w:pPr>
    </w:p>
    <w:p w:rsidR="00A46F3C" w:rsidRDefault="00F50C78" w:rsidP="00E6355F">
      <w:pPr>
        <w:snapToGrid w:val="0"/>
        <w:spacing w:line="360" w:lineRule="auto"/>
        <w:rPr>
          <w:rFonts w:hAnsi="宋体"/>
          <w:szCs w:val="21"/>
        </w:rPr>
      </w:pPr>
      <w:r>
        <w:rPr>
          <w:rFonts w:hAnsi="宋体"/>
          <w:szCs w:val="21"/>
        </w:rPr>
        <w:t>管理世界</w:t>
      </w:r>
      <w:r>
        <w:rPr>
          <w:rFonts w:hAnsi="宋体" w:hint="eastAsia"/>
          <w:szCs w:val="21"/>
        </w:rPr>
        <w:t xml:space="preserve">    </w:t>
      </w:r>
      <w:r w:rsidR="009138A0">
        <w:t>南开管理评论</w:t>
      </w:r>
      <w:r>
        <w:rPr>
          <w:rFonts w:hint="eastAsia"/>
        </w:rPr>
        <w:t xml:space="preserve">   </w:t>
      </w:r>
      <w:r w:rsidR="009138A0">
        <w:rPr>
          <w:rFonts w:hAnsi="宋体"/>
          <w:szCs w:val="21"/>
        </w:rPr>
        <w:t>马克思主义研究</w:t>
      </w:r>
      <w:r>
        <w:rPr>
          <w:rFonts w:hAnsi="宋体" w:hint="eastAsia"/>
          <w:szCs w:val="21"/>
        </w:rPr>
        <w:t xml:space="preserve">  </w:t>
      </w:r>
      <w:r w:rsidR="009138A0">
        <w:rPr>
          <w:rFonts w:hAnsi="宋体"/>
          <w:szCs w:val="21"/>
        </w:rPr>
        <w:t>哲学研究</w:t>
      </w:r>
      <w:r>
        <w:rPr>
          <w:rFonts w:hAnsi="宋体" w:hint="eastAsia"/>
          <w:szCs w:val="21"/>
        </w:rPr>
        <w:t xml:space="preserve">   </w:t>
      </w:r>
      <w:r w:rsidR="009138A0">
        <w:rPr>
          <w:rFonts w:hAnsi="宋体" w:hint="eastAsia"/>
          <w:szCs w:val="21"/>
        </w:rPr>
        <w:t>世界宗教研究</w:t>
      </w:r>
      <w:r>
        <w:rPr>
          <w:rFonts w:hAnsi="宋体" w:hint="eastAsia"/>
          <w:szCs w:val="21"/>
        </w:rPr>
        <w:t xml:space="preserve">   </w:t>
      </w:r>
      <w:r w:rsidR="009138A0">
        <w:rPr>
          <w:rFonts w:hAnsi="宋体"/>
          <w:szCs w:val="21"/>
        </w:rPr>
        <w:t>中国语文</w:t>
      </w:r>
      <w:r>
        <w:rPr>
          <w:rFonts w:hAnsi="宋体" w:hint="eastAsia"/>
          <w:szCs w:val="21"/>
        </w:rPr>
        <w:t xml:space="preserve">  </w:t>
      </w:r>
      <w:r w:rsidR="009138A0">
        <w:rPr>
          <w:rFonts w:hAnsi="宋体" w:hint="eastAsia"/>
          <w:szCs w:val="21"/>
        </w:rPr>
        <w:t>外语教学与研究</w:t>
      </w:r>
      <w:r>
        <w:rPr>
          <w:rFonts w:hAnsi="宋体" w:hint="eastAsia"/>
          <w:szCs w:val="21"/>
        </w:rPr>
        <w:t xml:space="preserve">  </w:t>
      </w:r>
      <w:r w:rsidR="009138A0">
        <w:rPr>
          <w:rFonts w:hAnsi="宋体" w:hint="eastAsia"/>
          <w:szCs w:val="21"/>
        </w:rPr>
        <w:t>外国文学评论</w:t>
      </w:r>
    </w:p>
    <w:p w:rsidR="009138A0" w:rsidRDefault="00F50C78" w:rsidP="009138A0">
      <w:pPr>
        <w:snapToGrid w:val="0"/>
        <w:spacing w:line="360" w:lineRule="auto"/>
        <w:rPr>
          <w:rFonts w:hAnsi="宋体"/>
          <w:szCs w:val="21"/>
        </w:rPr>
      </w:pPr>
      <w:r>
        <w:rPr>
          <w:rFonts w:hAnsi="宋体" w:hint="eastAsia"/>
          <w:szCs w:val="21"/>
        </w:rPr>
        <w:t>文学评论</w:t>
      </w:r>
      <w:r>
        <w:rPr>
          <w:rFonts w:hAnsi="宋体" w:hint="eastAsia"/>
          <w:szCs w:val="21"/>
        </w:rPr>
        <w:t xml:space="preserve">    </w:t>
      </w:r>
      <w:r w:rsidR="009138A0">
        <w:rPr>
          <w:rFonts w:hAnsi="宋体" w:hint="eastAsia"/>
          <w:szCs w:val="21"/>
        </w:rPr>
        <w:t>文学遗产</w:t>
      </w:r>
      <w:r>
        <w:rPr>
          <w:rFonts w:hAnsi="宋体" w:hint="eastAsia"/>
          <w:szCs w:val="21"/>
        </w:rPr>
        <w:t xml:space="preserve">   </w:t>
      </w:r>
      <w:r w:rsidR="009138A0">
        <w:rPr>
          <w:rFonts w:hAnsi="宋体"/>
          <w:szCs w:val="21"/>
        </w:rPr>
        <w:t>文艺研究</w:t>
      </w:r>
      <w:r w:rsidR="009138A0">
        <w:rPr>
          <w:rFonts w:hAnsi="宋体" w:hint="eastAsia"/>
          <w:szCs w:val="21"/>
        </w:rPr>
        <w:t xml:space="preserve"> </w:t>
      </w:r>
      <w:r>
        <w:rPr>
          <w:rFonts w:hAnsi="宋体" w:hint="eastAsia"/>
          <w:szCs w:val="21"/>
        </w:rPr>
        <w:t xml:space="preserve">  </w:t>
      </w:r>
      <w:r w:rsidR="009138A0">
        <w:rPr>
          <w:rFonts w:hAnsi="宋体" w:hint="eastAsia"/>
          <w:szCs w:val="21"/>
        </w:rPr>
        <w:t>音乐研究</w:t>
      </w:r>
      <w:r>
        <w:rPr>
          <w:rFonts w:hAnsi="宋体" w:hint="eastAsia"/>
          <w:szCs w:val="21"/>
        </w:rPr>
        <w:t xml:space="preserve">  </w:t>
      </w:r>
      <w:r w:rsidR="009138A0">
        <w:rPr>
          <w:rFonts w:hAnsi="宋体"/>
          <w:szCs w:val="21"/>
        </w:rPr>
        <w:t>历史研究</w:t>
      </w:r>
      <w:r w:rsidR="009138A0">
        <w:rPr>
          <w:rFonts w:hAnsi="宋体" w:hint="eastAsia"/>
          <w:szCs w:val="21"/>
        </w:rPr>
        <w:t xml:space="preserve">         </w:t>
      </w:r>
      <w:r w:rsidR="009138A0">
        <w:rPr>
          <w:rFonts w:hAnsi="宋体" w:hint="eastAsia"/>
          <w:szCs w:val="21"/>
        </w:rPr>
        <w:t>近代史研究</w:t>
      </w:r>
      <w:r>
        <w:rPr>
          <w:rFonts w:hAnsi="宋体" w:hint="eastAsia"/>
          <w:szCs w:val="21"/>
        </w:rPr>
        <w:t xml:space="preserve"> </w:t>
      </w:r>
      <w:r w:rsidR="00E6355F">
        <w:rPr>
          <w:rFonts w:hAnsi="宋体" w:hint="eastAsia"/>
          <w:szCs w:val="21"/>
        </w:rPr>
        <w:t xml:space="preserve"> </w:t>
      </w:r>
      <w:r w:rsidR="009138A0">
        <w:rPr>
          <w:rFonts w:hAnsi="宋体" w:hint="eastAsia"/>
          <w:szCs w:val="21"/>
        </w:rPr>
        <w:t>考古学报</w:t>
      </w:r>
      <w:r>
        <w:rPr>
          <w:rFonts w:hAnsi="宋体" w:hint="eastAsia"/>
          <w:szCs w:val="21"/>
        </w:rPr>
        <w:t xml:space="preserve">  </w:t>
      </w:r>
      <w:r>
        <w:rPr>
          <w:rFonts w:hAnsi="宋体" w:hint="eastAsia"/>
          <w:szCs w:val="21"/>
        </w:rPr>
        <w:t>美术观察</w:t>
      </w:r>
      <w:r>
        <w:rPr>
          <w:rFonts w:hAnsi="宋体" w:hint="eastAsia"/>
          <w:szCs w:val="21"/>
        </w:rPr>
        <w:t xml:space="preserve">  </w:t>
      </w:r>
      <w:r w:rsidR="00B33B8E" w:rsidRPr="00B33B8E">
        <w:rPr>
          <w:rFonts w:hint="eastAsia"/>
        </w:rPr>
        <w:t>装饰</w:t>
      </w:r>
      <w:r w:rsidR="00B33B8E" w:rsidRPr="00B33B8E">
        <w:rPr>
          <w:rFonts w:hint="eastAsia"/>
        </w:rPr>
        <w:t xml:space="preserve"> </w:t>
      </w:r>
      <w:r w:rsidR="00B33B8E">
        <w:rPr>
          <w:rFonts w:hint="eastAsia"/>
        </w:rPr>
        <w:t xml:space="preserve"> </w:t>
      </w:r>
      <w:r w:rsidR="009138A0">
        <w:rPr>
          <w:rFonts w:hAnsi="宋体"/>
          <w:szCs w:val="21"/>
        </w:rPr>
        <w:t>经济研究</w:t>
      </w:r>
      <w:r>
        <w:rPr>
          <w:rFonts w:hAnsi="宋体" w:hint="eastAsia"/>
          <w:szCs w:val="21"/>
        </w:rPr>
        <w:t xml:space="preserve"> </w:t>
      </w:r>
      <w:r w:rsidR="009138A0">
        <w:rPr>
          <w:rFonts w:hAnsi="宋体" w:hint="eastAsia"/>
          <w:szCs w:val="21"/>
        </w:rPr>
        <w:t xml:space="preserve"> </w:t>
      </w:r>
      <w:r>
        <w:rPr>
          <w:rFonts w:hAnsi="宋体"/>
          <w:szCs w:val="21"/>
        </w:rPr>
        <w:t>经济学</w:t>
      </w:r>
      <w:r>
        <w:rPr>
          <w:rFonts w:hAnsi="宋体" w:hint="eastAsia"/>
          <w:szCs w:val="21"/>
        </w:rPr>
        <w:t xml:space="preserve">  </w:t>
      </w:r>
    </w:p>
    <w:p w:rsidR="009138A0" w:rsidRDefault="00F50C78" w:rsidP="009138A0">
      <w:pPr>
        <w:snapToGrid w:val="0"/>
        <w:spacing w:line="360" w:lineRule="auto"/>
      </w:pPr>
      <w:r>
        <w:rPr>
          <w:rFonts w:hAnsi="宋体" w:hint="eastAsia"/>
          <w:szCs w:val="21"/>
        </w:rPr>
        <w:t>世界经济</w:t>
      </w:r>
      <w:r>
        <w:rPr>
          <w:rFonts w:hAnsi="宋体" w:hint="eastAsia"/>
          <w:szCs w:val="21"/>
        </w:rPr>
        <w:t xml:space="preserve">  </w:t>
      </w:r>
      <w:r>
        <w:rPr>
          <w:rFonts w:hAnsi="宋体"/>
          <w:szCs w:val="21"/>
        </w:rPr>
        <w:t>政治学研究</w:t>
      </w:r>
      <w:r>
        <w:rPr>
          <w:rFonts w:hAnsi="宋体" w:hint="eastAsia"/>
          <w:szCs w:val="21"/>
        </w:rPr>
        <w:t xml:space="preserve">  </w:t>
      </w:r>
      <w:r w:rsidR="009138A0">
        <w:rPr>
          <w:rFonts w:hAnsi="宋体" w:hint="eastAsia"/>
          <w:szCs w:val="21"/>
        </w:rPr>
        <w:t>世界经济与政治</w:t>
      </w:r>
      <w:r w:rsidR="00C55E6F">
        <w:rPr>
          <w:rFonts w:hAnsi="宋体" w:hint="eastAsia"/>
          <w:szCs w:val="21"/>
        </w:rPr>
        <w:t xml:space="preserve"> </w:t>
      </w:r>
      <w:r w:rsidR="009138A0">
        <w:rPr>
          <w:rFonts w:hint="eastAsia"/>
        </w:rPr>
        <w:t>中国法学</w:t>
      </w:r>
      <w:r>
        <w:rPr>
          <w:rFonts w:hint="eastAsia"/>
        </w:rPr>
        <w:t xml:space="preserve"> </w:t>
      </w:r>
      <w:r w:rsidR="009138A0">
        <w:rPr>
          <w:rFonts w:hint="eastAsia"/>
        </w:rPr>
        <w:t>法学研究</w:t>
      </w:r>
    </w:p>
    <w:p w:rsidR="00A46F3C" w:rsidRDefault="009138A0">
      <w:pPr>
        <w:snapToGrid w:val="0"/>
        <w:spacing w:line="360" w:lineRule="auto"/>
        <w:rPr>
          <w:rFonts w:hAnsi="宋体"/>
          <w:szCs w:val="21"/>
        </w:rPr>
      </w:pPr>
      <w:r>
        <w:rPr>
          <w:rFonts w:hint="eastAsia"/>
        </w:rPr>
        <w:t>社会学研究</w:t>
      </w:r>
      <w:r w:rsidR="00F50C78">
        <w:rPr>
          <w:rFonts w:hint="eastAsia"/>
        </w:rPr>
        <w:t xml:space="preserve">  </w:t>
      </w:r>
      <w:r>
        <w:rPr>
          <w:rFonts w:hint="eastAsia"/>
        </w:rPr>
        <w:t>民族研究</w:t>
      </w:r>
      <w:r w:rsidR="00F50C78">
        <w:rPr>
          <w:rFonts w:hint="eastAsia"/>
        </w:rPr>
        <w:t xml:space="preserve">   </w:t>
      </w:r>
      <w:r>
        <w:rPr>
          <w:rFonts w:hAnsi="宋体" w:hint="eastAsia"/>
          <w:szCs w:val="21"/>
        </w:rPr>
        <w:t>新闻与传播研究</w:t>
      </w:r>
      <w:r w:rsidR="00F50C78">
        <w:rPr>
          <w:rFonts w:hAnsi="宋体" w:hint="eastAsia"/>
          <w:szCs w:val="21"/>
        </w:rPr>
        <w:t xml:space="preserve">  </w:t>
      </w:r>
      <w:r>
        <w:rPr>
          <w:rFonts w:hAnsi="宋体"/>
          <w:szCs w:val="21"/>
        </w:rPr>
        <w:t>中国图书馆学报</w:t>
      </w:r>
    </w:p>
    <w:p w:rsidR="009138A0" w:rsidRDefault="009138A0" w:rsidP="009138A0">
      <w:pPr>
        <w:snapToGrid w:val="0"/>
        <w:spacing w:line="360" w:lineRule="auto"/>
        <w:rPr>
          <w:rFonts w:hAnsi="宋体"/>
          <w:szCs w:val="21"/>
        </w:rPr>
      </w:pPr>
      <w:r>
        <w:rPr>
          <w:rFonts w:hAnsi="宋体" w:hint="eastAsia"/>
          <w:szCs w:val="21"/>
        </w:rPr>
        <w:t>大学图书馆学报</w:t>
      </w:r>
      <w:r w:rsidR="00F50C78">
        <w:rPr>
          <w:rFonts w:hAnsi="宋体" w:hint="eastAsia"/>
          <w:szCs w:val="21"/>
        </w:rPr>
        <w:t xml:space="preserve">  </w:t>
      </w:r>
      <w:r>
        <w:rPr>
          <w:rFonts w:hAnsi="宋体"/>
          <w:szCs w:val="21"/>
        </w:rPr>
        <w:t>教育研究</w:t>
      </w:r>
      <w:r>
        <w:rPr>
          <w:rFonts w:hAnsi="宋体" w:hint="eastAsia"/>
          <w:szCs w:val="21"/>
        </w:rPr>
        <w:t xml:space="preserve">  </w:t>
      </w:r>
      <w:r>
        <w:rPr>
          <w:rFonts w:hAnsi="宋体" w:hint="eastAsia"/>
          <w:szCs w:val="21"/>
        </w:rPr>
        <w:t>北京大学教育评论</w:t>
      </w:r>
      <w:r w:rsidR="00F50C78">
        <w:rPr>
          <w:rFonts w:hAnsi="宋体" w:hint="eastAsia"/>
          <w:szCs w:val="21"/>
        </w:rPr>
        <w:t xml:space="preserve">  </w:t>
      </w:r>
      <w:r>
        <w:rPr>
          <w:rFonts w:hAnsi="宋体"/>
          <w:szCs w:val="21"/>
        </w:rPr>
        <w:t>体育科学</w:t>
      </w:r>
    </w:p>
    <w:p w:rsidR="009138A0" w:rsidRDefault="009138A0" w:rsidP="009138A0">
      <w:pPr>
        <w:snapToGrid w:val="0"/>
        <w:spacing w:line="360" w:lineRule="auto"/>
      </w:pPr>
      <w:r>
        <w:rPr>
          <w:rFonts w:hAnsi="宋体"/>
          <w:szCs w:val="21"/>
        </w:rPr>
        <w:t>统计研究</w:t>
      </w:r>
      <w:r w:rsidR="00F50C78">
        <w:rPr>
          <w:rFonts w:hAnsi="宋体" w:hint="eastAsia"/>
          <w:szCs w:val="21"/>
        </w:rPr>
        <w:t xml:space="preserve">   </w:t>
      </w:r>
      <w:r>
        <w:rPr>
          <w:rFonts w:hAnsi="宋体" w:hint="eastAsia"/>
          <w:szCs w:val="21"/>
        </w:rPr>
        <w:t>心理学报</w:t>
      </w:r>
      <w:r w:rsidR="00F50C78">
        <w:rPr>
          <w:rFonts w:hAnsi="宋体" w:hint="eastAsia"/>
          <w:szCs w:val="21"/>
        </w:rPr>
        <w:t xml:space="preserve">  </w:t>
      </w:r>
      <w:r>
        <w:rPr>
          <w:rFonts w:hAnsi="宋体" w:hint="eastAsia"/>
          <w:szCs w:val="21"/>
        </w:rPr>
        <w:t>经济地理</w:t>
      </w:r>
      <w:r w:rsidR="00F50C78">
        <w:rPr>
          <w:rFonts w:hAnsi="宋体" w:hint="eastAsia"/>
          <w:szCs w:val="21"/>
        </w:rPr>
        <w:t xml:space="preserve">  </w:t>
      </w:r>
      <w:r>
        <w:t>中国人口</w:t>
      </w:r>
      <w:r>
        <w:t>·</w:t>
      </w:r>
      <w:r>
        <w:t>资源与环境</w:t>
      </w:r>
    </w:p>
    <w:p w:rsidR="009138A0" w:rsidRDefault="009138A0" w:rsidP="009138A0">
      <w:pPr>
        <w:snapToGrid w:val="0"/>
        <w:spacing w:line="360" w:lineRule="auto"/>
        <w:rPr>
          <w:rFonts w:hAnsi="宋体"/>
          <w:szCs w:val="21"/>
        </w:rPr>
      </w:pPr>
      <w:r>
        <w:rPr>
          <w:rFonts w:hAnsi="宋体" w:hint="eastAsia"/>
          <w:szCs w:val="21"/>
        </w:rPr>
        <w:t>中国社会科学</w:t>
      </w:r>
      <w:r w:rsidR="00F50C78">
        <w:rPr>
          <w:rFonts w:hAnsi="宋体" w:hint="eastAsia"/>
          <w:szCs w:val="21"/>
        </w:rPr>
        <w:t xml:space="preserve">  </w:t>
      </w:r>
      <w:r>
        <w:rPr>
          <w:rFonts w:hAnsi="宋体" w:hint="eastAsia"/>
          <w:szCs w:val="21"/>
        </w:rPr>
        <w:t>开放时代</w:t>
      </w:r>
      <w:r w:rsidR="00F50C78">
        <w:rPr>
          <w:rFonts w:hAnsi="宋体" w:hint="eastAsia"/>
          <w:szCs w:val="21"/>
        </w:rPr>
        <w:t xml:space="preserve">  </w:t>
      </w:r>
      <w:r>
        <w:rPr>
          <w:rFonts w:hAnsi="宋体"/>
          <w:szCs w:val="21"/>
        </w:rPr>
        <w:t>中国人民大学学报</w:t>
      </w:r>
    </w:p>
    <w:p w:rsidR="00E6355F" w:rsidRDefault="009138A0" w:rsidP="00E6355F">
      <w:pPr>
        <w:snapToGrid w:val="0"/>
        <w:spacing w:line="360" w:lineRule="auto"/>
        <w:rPr>
          <w:rFonts w:hAnsi="宋体"/>
          <w:szCs w:val="21"/>
        </w:rPr>
      </w:pPr>
      <w:r>
        <w:rPr>
          <w:rFonts w:hAnsi="宋体"/>
          <w:szCs w:val="21"/>
        </w:rPr>
        <w:t>北京大学学报</w:t>
      </w:r>
      <w:r>
        <w:rPr>
          <w:rFonts w:hAnsi="宋体"/>
          <w:szCs w:val="21"/>
        </w:rPr>
        <w:t>(</w:t>
      </w:r>
      <w:r>
        <w:rPr>
          <w:rFonts w:hAnsi="宋体"/>
          <w:szCs w:val="21"/>
        </w:rPr>
        <w:t>哲学社会科学版</w:t>
      </w:r>
      <w:r>
        <w:rPr>
          <w:rFonts w:hAnsi="宋体"/>
          <w:szCs w:val="21"/>
        </w:rPr>
        <w:t>)</w:t>
      </w:r>
      <w:r w:rsidR="00F50C78">
        <w:rPr>
          <w:rFonts w:hAnsi="宋体" w:hint="eastAsia"/>
          <w:szCs w:val="21"/>
        </w:rPr>
        <w:t xml:space="preserve">  </w:t>
      </w:r>
      <w:r w:rsidR="00E6355F">
        <w:rPr>
          <w:rFonts w:hAnsi="宋体" w:hint="eastAsia"/>
          <w:szCs w:val="21"/>
        </w:rPr>
        <w:t>清华大学学报（社会科学版）</w:t>
      </w:r>
    </w:p>
    <w:p w:rsidR="009138A0" w:rsidRDefault="009138A0" w:rsidP="009138A0">
      <w:pPr>
        <w:snapToGrid w:val="0"/>
        <w:spacing w:line="360" w:lineRule="auto"/>
        <w:rPr>
          <w:rFonts w:hAnsi="宋体"/>
          <w:szCs w:val="21"/>
        </w:rPr>
      </w:pPr>
      <w:r>
        <w:rPr>
          <w:rFonts w:hAnsi="宋体"/>
          <w:szCs w:val="21"/>
        </w:rPr>
        <w:t>浙江大学学报</w:t>
      </w:r>
      <w:r>
        <w:rPr>
          <w:rFonts w:hAnsi="宋体"/>
          <w:szCs w:val="21"/>
        </w:rPr>
        <w:t>(</w:t>
      </w:r>
      <w:r>
        <w:rPr>
          <w:rFonts w:hAnsi="宋体"/>
          <w:szCs w:val="21"/>
        </w:rPr>
        <w:t>人文社会科学版</w:t>
      </w:r>
      <w:r>
        <w:rPr>
          <w:rFonts w:hAnsi="宋体"/>
          <w:szCs w:val="21"/>
        </w:rPr>
        <w:t>)</w:t>
      </w:r>
    </w:p>
    <w:p w:rsidR="009138A0" w:rsidRDefault="009138A0" w:rsidP="009138A0">
      <w:pPr>
        <w:snapToGrid w:val="0"/>
        <w:spacing w:line="360" w:lineRule="auto"/>
        <w:rPr>
          <w:rFonts w:hAnsi="宋体"/>
          <w:szCs w:val="21"/>
        </w:rPr>
      </w:pPr>
      <w:r>
        <w:rPr>
          <w:rFonts w:hAnsi="宋体" w:hint="eastAsia"/>
          <w:szCs w:val="21"/>
        </w:rPr>
        <w:t>华中师范大学学报</w:t>
      </w:r>
      <w:r>
        <w:rPr>
          <w:rFonts w:hAnsi="宋体"/>
          <w:szCs w:val="21"/>
        </w:rPr>
        <w:t>(</w:t>
      </w:r>
      <w:r>
        <w:rPr>
          <w:rFonts w:hAnsi="宋体"/>
          <w:szCs w:val="21"/>
        </w:rPr>
        <w:t>人文社会科学版</w:t>
      </w:r>
      <w:r>
        <w:rPr>
          <w:rFonts w:hAnsi="宋体"/>
          <w:szCs w:val="21"/>
        </w:rPr>
        <w:t>)</w:t>
      </w:r>
    </w:p>
    <w:p w:rsidR="009138A0" w:rsidRDefault="009138A0" w:rsidP="009138A0">
      <w:pPr>
        <w:snapToGrid w:val="0"/>
        <w:spacing w:line="360" w:lineRule="auto"/>
        <w:rPr>
          <w:rFonts w:hAnsi="宋体"/>
          <w:szCs w:val="21"/>
        </w:rPr>
      </w:pPr>
      <w:r>
        <w:rPr>
          <w:rFonts w:hAnsi="宋体" w:hint="eastAsia"/>
          <w:szCs w:val="21"/>
        </w:rPr>
        <w:t>北京师范大学学报（社会科学版）</w:t>
      </w:r>
    </w:p>
    <w:p w:rsidR="009138A0" w:rsidRDefault="009138A0" w:rsidP="009138A0">
      <w:pPr>
        <w:snapToGrid w:val="0"/>
        <w:spacing w:line="360" w:lineRule="auto"/>
        <w:rPr>
          <w:rFonts w:eastAsia="楷体_GB2312"/>
          <w:szCs w:val="24"/>
        </w:rPr>
      </w:pPr>
      <w:r>
        <w:rPr>
          <w:rFonts w:hAnsi="宋体" w:hint="eastAsia"/>
          <w:szCs w:val="21"/>
        </w:rPr>
        <w:t>SCI</w:t>
      </w:r>
      <w:r>
        <w:rPr>
          <w:rFonts w:hAnsi="宋体" w:hint="eastAsia"/>
          <w:szCs w:val="21"/>
        </w:rPr>
        <w:t>（</w:t>
      </w:r>
      <w:r>
        <w:rPr>
          <w:rFonts w:hAnsi="宋体" w:hint="eastAsia"/>
          <w:szCs w:val="21"/>
        </w:rPr>
        <w:t>1</w:t>
      </w:r>
      <w:r>
        <w:rPr>
          <w:rFonts w:hAnsi="宋体" w:hint="eastAsia"/>
          <w:szCs w:val="21"/>
        </w:rPr>
        <w:t>区）收录期刊</w:t>
      </w:r>
    </w:p>
    <w:p w:rsidR="009138A0" w:rsidRDefault="009138A0" w:rsidP="009138A0">
      <w:pPr>
        <w:snapToGrid w:val="0"/>
        <w:jc w:val="center"/>
        <w:rPr>
          <w:rFonts w:ascii="方正小标宋简体" w:eastAsia="方正小标宋简体"/>
          <w:sz w:val="44"/>
          <w:szCs w:val="44"/>
        </w:rPr>
      </w:pPr>
    </w:p>
    <w:p w:rsidR="00E6355F" w:rsidRDefault="00E6355F">
      <w:pPr>
        <w:widowControl/>
        <w:jc w:val="left"/>
        <w:rPr>
          <w:rFonts w:ascii="方正小标宋简体" w:eastAsia="方正小标宋简体"/>
          <w:sz w:val="44"/>
          <w:szCs w:val="44"/>
        </w:rPr>
      </w:pPr>
      <w:r>
        <w:rPr>
          <w:rFonts w:ascii="方正小标宋简体" w:eastAsia="方正小标宋简体"/>
          <w:sz w:val="44"/>
          <w:szCs w:val="44"/>
        </w:rPr>
        <w:br w:type="page"/>
      </w:r>
    </w:p>
    <w:p w:rsidR="009138A0" w:rsidRDefault="009138A0" w:rsidP="00965C7E">
      <w:pPr>
        <w:snapToGrid w:val="0"/>
        <w:jc w:val="center"/>
        <w:outlineLvl w:val="0"/>
        <w:rPr>
          <w:rFonts w:ascii="方正小标宋简体" w:eastAsia="方正小标宋简体"/>
          <w:sz w:val="44"/>
          <w:szCs w:val="44"/>
        </w:rPr>
      </w:pPr>
      <w:r>
        <w:rPr>
          <w:rFonts w:ascii="方正小标宋简体" w:eastAsia="方正小标宋简体" w:hint="eastAsia"/>
          <w:sz w:val="44"/>
          <w:szCs w:val="44"/>
        </w:rPr>
        <w:lastRenderedPageBreak/>
        <w:t>B类权威期刊目录</w:t>
      </w:r>
    </w:p>
    <w:p w:rsidR="00F50C78" w:rsidRDefault="00F50C78" w:rsidP="009138A0">
      <w:pPr>
        <w:snapToGrid w:val="0"/>
        <w:jc w:val="center"/>
        <w:rPr>
          <w:rFonts w:ascii="方正小标宋简体" w:eastAsia="方正小标宋简体"/>
          <w:sz w:val="44"/>
          <w:szCs w:val="44"/>
        </w:rPr>
      </w:pPr>
    </w:p>
    <w:p w:rsidR="00A46F3C" w:rsidRDefault="00F50C78">
      <w:pPr>
        <w:contextualSpacing/>
      </w:pPr>
      <w:r>
        <w:t>科研管理</w:t>
      </w:r>
      <w:r>
        <w:rPr>
          <w:rFonts w:hint="eastAsia"/>
        </w:rPr>
        <w:t xml:space="preserve">   </w:t>
      </w:r>
      <w:r>
        <w:rPr>
          <w:rFonts w:hint="eastAsia"/>
        </w:rPr>
        <w:t>科学学研究</w:t>
      </w:r>
      <w:r>
        <w:rPr>
          <w:rFonts w:hint="eastAsia"/>
        </w:rPr>
        <w:t xml:space="preserve">   </w:t>
      </w:r>
      <w:r>
        <w:rPr>
          <w:rFonts w:hint="eastAsia"/>
        </w:rPr>
        <w:t>中国行政管理</w:t>
      </w:r>
      <w:r>
        <w:rPr>
          <w:rFonts w:hint="eastAsia"/>
        </w:rPr>
        <w:t xml:space="preserve">  </w:t>
      </w:r>
      <w:r>
        <w:rPr>
          <w:rFonts w:hint="eastAsia"/>
        </w:rPr>
        <w:t>中国软科学</w:t>
      </w:r>
    </w:p>
    <w:p w:rsidR="00A46F3C" w:rsidRDefault="00F50C78">
      <w:pPr>
        <w:contextualSpacing/>
      </w:pPr>
      <w:r>
        <w:rPr>
          <w:rFonts w:hint="eastAsia"/>
        </w:rPr>
        <w:t>管理学报</w:t>
      </w:r>
      <w:r>
        <w:rPr>
          <w:rFonts w:hint="eastAsia"/>
        </w:rPr>
        <w:t xml:space="preserve">  </w:t>
      </w:r>
      <w:r>
        <w:t>马克思主义与现实</w:t>
      </w:r>
      <w:r>
        <w:rPr>
          <w:rFonts w:hint="eastAsia"/>
        </w:rPr>
        <w:t xml:space="preserve">  </w:t>
      </w:r>
      <w:r>
        <w:rPr>
          <w:rFonts w:hint="eastAsia"/>
        </w:rPr>
        <w:t>教学与研究</w:t>
      </w:r>
      <w:r>
        <w:rPr>
          <w:rFonts w:hint="eastAsia"/>
        </w:rPr>
        <w:t xml:space="preserve">  </w:t>
      </w:r>
      <w:r>
        <w:rPr>
          <w:rFonts w:hint="eastAsia"/>
        </w:rPr>
        <w:t>中共党史研究</w:t>
      </w:r>
    </w:p>
    <w:p w:rsidR="00A46F3C" w:rsidRDefault="00C55E6F">
      <w:pPr>
        <w:contextualSpacing/>
        <w:rPr>
          <w:rFonts w:ascii="方正小标宋简体" w:eastAsia="方正小标宋简体"/>
          <w:sz w:val="24"/>
          <w:szCs w:val="24"/>
        </w:rPr>
      </w:pPr>
      <w:r>
        <w:t>哲学动态</w:t>
      </w:r>
      <w:r>
        <w:rPr>
          <w:rFonts w:hint="eastAsia"/>
        </w:rPr>
        <w:t xml:space="preserve">   </w:t>
      </w:r>
      <w:r>
        <w:rPr>
          <w:rFonts w:hint="eastAsia"/>
        </w:rPr>
        <w:t>自然辩证法研究</w:t>
      </w:r>
      <w:r>
        <w:rPr>
          <w:rFonts w:hint="eastAsia"/>
        </w:rPr>
        <w:t xml:space="preserve">  </w:t>
      </w:r>
      <w:r>
        <w:rPr>
          <w:rFonts w:hint="eastAsia"/>
        </w:rPr>
        <w:t>道德与文明</w:t>
      </w:r>
      <w:r>
        <w:rPr>
          <w:rFonts w:hint="eastAsia"/>
        </w:rPr>
        <w:t xml:space="preserve">  </w:t>
      </w:r>
      <w:r>
        <w:t>宗教</w:t>
      </w:r>
      <w:r>
        <w:rPr>
          <w:rFonts w:hint="eastAsia"/>
        </w:rPr>
        <w:t>学</w:t>
      </w:r>
      <w:r>
        <w:t>研究</w:t>
      </w:r>
    </w:p>
    <w:p w:rsidR="00A46F3C" w:rsidRDefault="00C55E6F">
      <w:pPr>
        <w:contextualSpacing/>
      </w:pPr>
      <w:r>
        <w:t>世界汉语教学</w:t>
      </w:r>
      <w:r>
        <w:rPr>
          <w:rFonts w:hint="eastAsia"/>
        </w:rPr>
        <w:t xml:space="preserve">  </w:t>
      </w:r>
      <w:r>
        <w:rPr>
          <w:rFonts w:hint="eastAsia"/>
        </w:rPr>
        <w:t>当代语言学</w:t>
      </w:r>
      <w:r>
        <w:rPr>
          <w:rFonts w:hint="eastAsia"/>
        </w:rPr>
        <w:t xml:space="preserve">  </w:t>
      </w:r>
      <w:r>
        <w:rPr>
          <w:rFonts w:hint="eastAsia"/>
        </w:rPr>
        <w:t>外国语</w:t>
      </w:r>
      <w:r>
        <w:rPr>
          <w:rFonts w:hint="eastAsia"/>
        </w:rPr>
        <w:t xml:space="preserve">  </w:t>
      </w:r>
      <w:r>
        <w:rPr>
          <w:rFonts w:hint="eastAsia"/>
        </w:rPr>
        <w:t>现代外语</w:t>
      </w:r>
      <w:r>
        <w:rPr>
          <w:rFonts w:hint="eastAsia"/>
        </w:rPr>
        <w:t xml:space="preserve">  </w:t>
      </w:r>
      <w:r>
        <w:rPr>
          <w:rFonts w:hint="eastAsia"/>
        </w:rPr>
        <w:t>中国翻译</w:t>
      </w:r>
    </w:p>
    <w:p w:rsidR="00A46F3C" w:rsidRDefault="00C55E6F">
      <w:pPr>
        <w:contextualSpacing/>
      </w:pPr>
      <w:r>
        <w:rPr>
          <w:rFonts w:hint="eastAsia"/>
        </w:rPr>
        <w:t>民族语文</w:t>
      </w:r>
      <w:r>
        <w:rPr>
          <w:rFonts w:hint="eastAsia"/>
        </w:rPr>
        <w:t xml:space="preserve">  </w:t>
      </w:r>
      <w:r>
        <w:t>外国文学研究</w:t>
      </w:r>
      <w:r>
        <w:rPr>
          <w:rFonts w:hint="eastAsia"/>
        </w:rPr>
        <w:t xml:space="preserve">  </w:t>
      </w:r>
      <w:r>
        <w:rPr>
          <w:rFonts w:hint="eastAsia"/>
        </w:rPr>
        <w:t>文艺理论研究</w:t>
      </w:r>
      <w:r>
        <w:rPr>
          <w:rFonts w:hint="eastAsia"/>
        </w:rPr>
        <w:t xml:space="preserve">   </w:t>
      </w:r>
      <w:r>
        <w:rPr>
          <w:rFonts w:hint="eastAsia"/>
        </w:rPr>
        <w:t>文艺理论与批评</w:t>
      </w:r>
    </w:p>
    <w:p w:rsidR="00A46F3C" w:rsidRDefault="00C55E6F">
      <w:pPr>
        <w:contextualSpacing/>
      </w:pPr>
      <w:r>
        <w:rPr>
          <w:rFonts w:hint="eastAsia"/>
        </w:rPr>
        <w:t>中国现代文学研究丛刊</w:t>
      </w:r>
      <w:r>
        <w:rPr>
          <w:rFonts w:hint="eastAsia"/>
        </w:rPr>
        <w:t xml:space="preserve">   </w:t>
      </w:r>
      <w:r>
        <w:rPr>
          <w:rFonts w:hint="eastAsia"/>
        </w:rPr>
        <w:t>中央音乐学院学报</w:t>
      </w:r>
      <w:r>
        <w:rPr>
          <w:rFonts w:hint="eastAsia"/>
        </w:rPr>
        <w:t xml:space="preserve">  </w:t>
      </w:r>
      <w:r>
        <w:rPr>
          <w:rFonts w:hint="eastAsia"/>
        </w:rPr>
        <w:t>中国音乐</w:t>
      </w:r>
    </w:p>
    <w:p w:rsidR="00A46F3C" w:rsidRDefault="00C55E6F">
      <w:pPr>
        <w:contextualSpacing/>
      </w:pPr>
      <w:r>
        <w:rPr>
          <w:rFonts w:hint="eastAsia"/>
        </w:rPr>
        <w:t>美术研究</w:t>
      </w:r>
      <w:r>
        <w:rPr>
          <w:rFonts w:hint="eastAsia"/>
        </w:rPr>
        <w:t xml:space="preserve">   </w:t>
      </w:r>
      <w:r>
        <w:rPr>
          <w:rFonts w:hint="eastAsia"/>
        </w:rPr>
        <w:t>新美术</w:t>
      </w:r>
      <w:r>
        <w:rPr>
          <w:rFonts w:hint="eastAsia"/>
        </w:rPr>
        <w:t xml:space="preserve">  </w:t>
      </w:r>
      <w:r>
        <w:rPr>
          <w:rFonts w:hint="eastAsia"/>
        </w:rPr>
        <w:t>中国</w:t>
      </w:r>
      <w:r>
        <w:t>史研究</w:t>
      </w:r>
      <w:r>
        <w:rPr>
          <w:rFonts w:hint="eastAsia"/>
        </w:rPr>
        <w:t xml:space="preserve">   </w:t>
      </w:r>
      <w:r>
        <w:rPr>
          <w:rFonts w:hint="eastAsia"/>
        </w:rPr>
        <w:t>当代中国史研究</w:t>
      </w:r>
    </w:p>
    <w:p w:rsidR="00A46F3C" w:rsidRDefault="00C55E6F">
      <w:pPr>
        <w:contextualSpacing/>
      </w:pPr>
      <w:r>
        <w:rPr>
          <w:rFonts w:hint="eastAsia"/>
        </w:rPr>
        <w:t>世界历史</w:t>
      </w:r>
      <w:r>
        <w:rPr>
          <w:rFonts w:hint="eastAsia"/>
        </w:rPr>
        <w:t xml:space="preserve">   </w:t>
      </w:r>
      <w:r>
        <w:rPr>
          <w:rFonts w:hint="eastAsia"/>
        </w:rPr>
        <w:t>中国历史</w:t>
      </w:r>
      <w:r>
        <w:rPr>
          <w:rFonts w:hint="eastAsia"/>
        </w:rPr>
        <w:t xml:space="preserve">  </w:t>
      </w:r>
      <w:r>
        <w:rPr>
          <w:rFonts w:hint="eastAsia"/>
        </w:rPr>
        <w:t>史学理论研究</w:t>
      </w:r>
      <w:r>
        <w:rPr>
          <w:rFonts w:hint="eastAsia"/>
        </w:rPr>
        <w:t xml:space="preserve">  </w:t>
      </w:r>
      <w:r>
        <w:t>文物</w:t>
      </w:r>
      <w:r>
        <w:rPr>
          <w:rFonts w:hint="eastAsia"/>
        </w:rPr>
        <w:t xml:space="preserve">  </w:t>
      </w:r>
      <w:r>
        <w:rPr>
          <w:rFonts w:hint="eastAsia"/>
        </w:rPr>
        <w:t>考古</w:t>
      </w:r>
    </w:p>
    <w:p w:rsidR="00A46F3C" w:rsidRDefault="00C55E6F">
      <w:pPr>
        <w:contextualSpacing/>
      </w:pPr>
      <w:r>
        <w:t>中国工业经济</w:t>
      </w:r>
      <w:r>
        <w:rPr>
          <w:rFonts w:hint="eastAsia"/>
        </w:rPr>
        <w:t xml:space="preserve">  </w:t>
      </w:r>
      <w:r>
        <w:t>金融研究</w:t>
      </w:r>
      <w:r>
        <w:rPr>
          <w:rFonts w:hint="eastAsia"/>
        </w:rPr>
        <w:t xml:space="preserve">  </w:t>
      </w:r>
      <w:r>
        <w:t>数量经济技术</w:t>
      </w:r>
      <w:r>
        <w:rPr>
          <w:rFonts w:hint="eastAsia"/>
        </w:rPr>
        <w:t xml:space="preserve">  </w:t>
      </w:r>
      <w:r>
        <w:t>经济研究</w:t>
      </w:r>
      <w:r>
        <w:rPr>
          <w:rFonts w:hint="eastAsia"/>
        </w:rPr>
        <w:t xml:space="preserve">  </w:t>
      </w:r>
    </w:p>
    <w:p w:rsidR="00A46F3C" w:rsidRDefault="00C55E6F">
      <w:pPr>
        <w:contextualSpacing/>
      </w:pPr>
      <w:r>
        <w:t>会计研究</w:t>
      </w:r>
      <w:r>
        <w:rPr>
          <w:rFonts w:hint="eastAsia"/>
        </w:rPr>
        <w:t xml:space="preserve">  </w:t>
      </w:r>
      <w:r>
        <w:rPr>
          <w:rFonts w:hint="eastAsia"/>
        </w:rPr>
        <w:t>中国农村经济</w:t>
      </w:r>
      <w:r>
        <w:rPr>
          <w:rFonts w:hint="eastAsia"/>
        </w:rPr>
        <w:t xml:space="preserve">  </w:t>
      </w:r>
      <w:r>
        <w:rPr>
          <w:rFonts w:hint="eastAsia"/>
        </w:rPr>
        <w:t>经济科学</w:t>
      </w:r>
      <w:r>
        <w:rPr>
          <w:rFonts w:hint="eastAsia"/>
        </w:rPr>
        <w:t xml:space="preserve">  </w:t>
      </w:r>
      <w:r>
        <w:rPr>
          <w:rFonts w:hint="eastAsia"/>
        </w:rPr>
        <w:t>财贸经济</w:t>
      </w:r>
    </w:p>
    <w:p w:rsidR="00A46F3C" w:rsidRDefault="00C55E6F">
      <w:pPr>
        <w:contextualSpacing/>
      </w:pPr>
      <w:r>
        <w:rPr>
          <w:rFonts w:hint="eastAsia"/>
        </w:rPr>
        <w:t>南开经济研究</w:t>
      </w:r>
      <w:r>
        <w:rPr>
          <w:rFonts w:hint="eastAsia"/>
        </w:rPr>
        <w:t xml:space="preserve">  </w:t>
      </w:r>
      <w:r>
        <w:rPr>
          <w:rFonts w:hint="eastAsia"/>
        </w:rPr>
        <w:t>世界经济研究</w:t>
      </w:r>
      <w:r>
        <w:rPr>
          <w:rFonts w:hint="eastAsia"/>
        </w:rPr>
        <w:t xml:space="preserve">  </w:t>
      </w:r>
      <w:r>
        <w:rPr>
          <w:rFonts w:hint="eastAsia"/>
        </w:rPr>
        <w:t>审计研究</w:t>
      </w:r>
      <w:r>
        <w:rPr>
          <w:rFonts w:hint="eastAsia"/>
        </w:rPr>
        <w:t xml:space="preserve">  </w:t>
      </w:r>
      <w:r>
        <w:rPr>
          <w:rFonts w:hint="eastAsia"/>
        </w:rPr>
        <w:t>经济学动态</w:t>
      </w:r>
    </w:p>
    <w:p w:rsidR="00A46F3C" w:rsidRDefault="00C55E6F">
      <w:pPr>
        <w:contextualSpacing/>
      </w:pPr>
      <w:r>
        <w:t>当代亚太</w:t>
      </w:r>
      <w:r>
        <w:rPr>
          <w:rFonts w:hint="eastAsia"/>
        </w:rPr>
        <w:t xml:space="preserve">   </w:t>
      </w:r>
      <w:r>
        <w:rPr>
          <w:rFonts w:hint="eastAsia"/>
        </w:rPr>
        <w:t>国际观察</w:t>
      </w:r>
      <w:r>
        <w:rPr>
          <w:rFonts w:hint="eastAsia"/>
        </w:rPr>
        <w:t xml:space="preserve">   </w:t>
      </w:r>
      <w:r>
        <w:rPr>
          <w:rFonts w:hint="eastAsia"/>
        </w:rPr>
        <w:t>国际政治研究</w:t>
      </w:r>
      <w:r>
        <w:rPr>
          <w:rFonts w:hint="eastAsia"/>
        </w:rPr>
        <w:t xml:space="preserve">   </w:t>
      </w:r>
      <w:r>
        <w:rPr>
          <w:rFonts w:hint="eastAsia"/>
        </w:rPr>
        <w:t>现代国际关系</w:t>
      </w:r>
    </w:p>
    <w:p w:rsidR="00A46F3C" w:rsidRDefault="00C55E6F">
      <w:pPr>
        <w:contextualSpacing/>
      </w:pPr>
      <w:r>
        <w:rPr>
          <w:rFonts w:hint="eastAsia"/>
        </w:rPr>
        <w:t>中共党史研究</w:t>
      </w:r>
      <w:r>
        <w:rPr>
          <w:rFonts w:hint="eastAsia"/>
        </w:rPr>
        <w:t xml:space="preserve">  </w:t>
      </w:r>
      <w:r>
        <w:rPr>
          <w:rFonts w:hint="eastAsia"/>
        </w:rPr>
        <w:t>国际问题研究</w:t>
      </w:r>
      <w:r>
        <w:rPr>
          <w:rFonts w:hint="eastAsia"/>
        </w:rPr>
        <w:t xml:space="preserve">  </w:t>
      </w:r>
      <w:r>
        <w:t>法商研究</w:t>
      </w:r>
      <w:r>
        <w:rPr>
          <w:rFonts w:hint="eastAsia"/>
        </w:rPr>
        <w:t xml:space="preserve">  </w:t>
      </w:r>
      <w:r>
        <w:t>中外法学</w:t>
      </w:r>
    </w:p>
    <w:p w:rsidR="00A46F3C" w:rsidRDefault="00C55E6F">
      <w:pPr>
        <w:contextualSpacing/>
      </w:pPr>
      <w:r>
        <w:rPr>
          <w:rFonts w:hint="eastAsia"/>
        </w:rPr>
        <w:t>清华法学</w:t>
      </w:r>
      <w:r>
        <w:rPr>
          <w:rFonts w:hint="eastAsia"/>
        </w:rPr>
        <w:t xml:space="preserve">  </w:t>
      </w:r>
      <w:r>
        <w:rPr>
          <w:rFonts w:hAnsi="宋体"/>
          <w:szCs w:val="21"/>
        </w:rPr>
        <w:t>法学</w:t>
      </w:r>
      <w:r>
        <w:rPr>
          <w:rFonts w:hAnsi="宋体" w:hint="eastAsia"/>
          <w:szCs w:val="21"/>
        </w:rPr>
        <w:t>家</w:t>
      </w:r>
      <w:r>
        <w:rPr>
          <w:rFonts w:hAnsi="宋体" w:hint="eastAsia"/>
          <w:szCs w:val="21"/>
        </w:rPr>
        <w:t xml:space="preserve">   </w:t>
      </w:r>
      <w:r>
        <w:rPr>
          <w:rFonts w:hint="eastAsia"/>
        </w:rPr>
        <w:t>政法论坛</w:t>
      </w:r>
      <w:r>
        <w:rPr>
          <w:rFonts w:hint="eastAsia"/>
        </w:rPr>
        <w:t xml:space="preserve">   </w:t>
      </w:r>
      <w:r>
        <w:rPr>
          <w:rFonts w:hint="eastAsia"/>
        </w:rPr>
        <w:t>法学</w:t>
      </w:r>
      <w:r>
        <w:rPr>
          <w:rFonts w:hint="eastAsia"/>
        </w:rPr>
        <w:t xml:space="preserve">  </w:t>
      </w:r>
      <w:r>
        <w:rPr>
          <w:rFonts w:hint="eastAsia"/>
        </w:rPr>
        <w:t>中国人口科学</w:t>
      </w:r>
    </w:p>
    <w:p w:rsidR="00A46F3C" w:rsidRDefault="00C55E6F">
      <w:pPr>
        <w:contextualSpacing/>
      </w:pPr>
      <w:r>
        <w:rPr>
          <w:rFonts w:hint="eastAsia"/>
        </w:rPr>
        <w:t>人口研究</w:t>
      </w:r>
      <w:r>
        <w:rPr>
          <w:rFonts w:hint="eastAsia"/>
        </w:rPr>
        <w:t xml:space="preserve">  </w:t>
      </w:r>
      <w:r>
        <w:rPr>
          <w:rFonts w:hint="eastAsia"/>
        </w:rPr>
        <w:t>世界民族</w:t>
      </w:r>
      <w:r>
        <w:rPr>
          <w:rFonts w:hint="eastAsia"/>
        </w:rPr>
        <w:t xml:space="preserve">  </w:t>
      </w:r>
      <w:r>
        <w:rPr>
          <w:rFonts w:hint="eastAsia"/>
        </w:rPr>
        <w:t>民俗研究</w:t>
      </w:r>
      <w:r>
        <w:rPr>
          <w:rFonts w:hint="eastAsia"/>
        </w:rPr>
        <w:t xml:space="preserve">  </w:t>
      </w:r>
      <w:r>
        <w:rPr>
          <w:rFonts w:hint="eastAsia"/>
        </w:rPr>
        <w:t>文化遗产</w:t>
      </w:r>
      <w:r>
        <w:rPr>
          <w:rFonts w:hint="eastAsia"/>
        </w:rPr>
        <w:t xml:space="preserve">  </w:t>
      </w:r>
      <w:r>
        <w:t>编辑学报</w:t>
      </w:r>
    </w:p>
    <w:p w:rsidR="00A46F3C" w:rsidRDefault="00C55E6F">
      <w:pPr>
        <w:contextualSpacing/>
      </w:pPr>
      <w:r>
        <w:rPr>
          <w:rFonts w:hint="eastAsia"/>
        </w:rPr>
        <w:t>现代传播</w:t>
      </w:r>
      <w:r>
        <w:rPr>
          <w:rFonts w:hint="eastAsia"/>
        </w:rPr>
        <w:t xml:space="preserve">  </w:t>
      </w:r>
      <w:r>
        <w:rPr>
          <w:rFonts w:hint="eastAsia"/>
        </w:rPr>
        <w:t>出版发行研究</w:t>
      </w:r>
      <w:r>
        <w:rPr>
          <w:rFonts w:hint="eastAsia"/>
        </w:rPr>
        <w:t xml:space="preserve">  </w:t>
      </w:r>
      <w:r>
        <w:rPr>
          <w:rFonts w:hint="eastAsia"/>
        </w:rPr>
        <w:t>国际新闻界</w:t>
      </w:r>
      <w:r>
        <w:rPr>
          <w:rFonts w:hint="eastAsia"/>
        </w:rPr>
        <w:t xml:space="preserve">  </w:t>
      </w:r>
      <w:r>
        <w:rPr>
          <w:rFonts w:hint="eastAsia"/>
        </w:rPr>
        <w:t>中央民族大学学报</w:t>
      </w:r>
    </w:p>
    <w:p w:rsidR="00A46F3C" w:rsidRDefault="00C55E6F">
      <w:pPr>
        <w:contextualSpacing/>
      </w:pPr>
      <w:r>
        <w:rPr>
          <w:rFonts w:hint="eastAsia"/>
        </w:rPr>
        <w:t>国家图书馆学刊</w:t>
      </w:r>
      <w:r>
        <w:rPr>
          <w:rFonts w:hint="eastAsia"/>
        </w:rPr>
        <w:t xml:space="preserve">  </w:t>
      </w:r>
      <w:r>
        <w:rPr>
          <w:rFonts w:hint="eastAsia"/>
        </w:rPr>
        <w:t>档案学研究</w:t>
      </w:r>
      <w:r>
        <w:rPr>
          <w:rFonts w:hint="eastAsia"/>
        </w:rPr>
        <w:t xml:space="preserve">  </w:t>
      </w:r>
      <w:r>
        <w:rPr>
          <w:rFonts w:hint="eastAsia"/>
        </w:rPr>
        <w:t>图书情报工作</w:t>
      </w:r>
    </w:p>
    <w:p w:rsidR="00A46F3C" w:rsidRDefault="00C55E6F">
      <w:pPr>
        <w:contextualSpacing/>
      </w:pPr>
      <w:r>
        <w:rPr>
          <w:rFonts w:hint="eastAsia"/>
        </w:rPr>
        <w:t>清华大学教育研究</w:t>
      </w:r>
      <w:r>
        <w:rPr>
          <w:rFonts w:hint="eastAsia"/>
        </w:rPr>
        <w:t xml:space="preserve">   </w:t>
      </w:r>
      <w:r>
        <w:t>高等教育研究</w:t>
      </w:r>
      <w:r>
        <w:rPr>
          <w:rFonts w:hint="eastAsia"/>
        </w:rPr>
        <w:t xml:space="preserve">   </w:t>
      </w:r>
      <w:r>
        <w:rPr>
          <w:rFonts w:hint="eastAsia"/>
        </w:rPr>
        <w:t>比较教育研究</w:t>
      </w:r>
    </w:p>
    <w:p w:rsidR="00A46F3C" w:rsidRDefault="00C55E6F">
      <w:pPr>
        <w:contextualSpacing/>
      </w:pPr>
      <w:r>
        <w:rPr>
          <w:rFonts w:hint="eastAsia"/>
        </w:rPr>
        <w:t>华东师范大学学报（教科版）</w:t>
      </w:r>
      <w:r>
        <w:rPr>
          <w:rFonts w:hint="eastAsia"/>
        </w:rPr>
        <w:t xml:space="preserve">  </w:t>
      </w:r>
      <w:r>
        <w:rPr>
          <w:rFonts w:hint="eastAsia"/>
        </w:rPr>
        <w:t>课程</w:t>
      </w:r>
      <w:r>
        <w:rPr>
          <w:rFonts w:hint="eastAsia"/>
        </w:rPr>
        <w:t>.</w:t>
      </w:r>
      <w:r>
        <w:rPr>
          <w:rFonts w:hint="eastAsia"/>
        </w:rPr>
        <w:t>教材</w:t>
      </w:r>
      <w:r>
        <w:rPr>
          <w:rFonts w:hint="eastAsia"/>
        </w:rPr>
        <w:t>.</w:t>
      </w:r>
      <w:r>
        <w:rPr>
          <w:rFonts w:hint="eastAsia"/>
        </w:rPr>
        <w:t>教法</w:t>
      </w:r>
    </w:p>
    <w:p w:rsidR="00A46F3C" w:rsidRDefault="00756937">
      <w:pPr>
        <w:contextualSpacing/>
      </w:pPr>
      <w:r>
        <w:rPr>
          <w:rFonts w:hint="eastAsia"/>
        </w:rPr>
        <w:t>上海体育学院学报</w:t>
      </w:r>
      <w:r>
        <w:rPr>
          <w:rFonts w:hint="eastAsia"/>
        </w:rPr>
        <w:t xml:space="preserve">  </w:t>
      </w:r>
      <w:r w:rsidR="00C55E6F">
        <w:t>心理发展与教育</w:t>
      </w:r>
      <w:r w:rsidR="00C55E6F">
        <w:rPr>
          <w:rFonts w:hint="eastAsia"/>
        </w:rPr>
        <w:t xml:space="preserve">  </w:t>
      </w:r>
      <w:r w:rsidR="00C55E6F">
        <w:rPr>
          <w:rFonts w:hint="eastAsia"/>
        </w:rPr>
        <w:t>旅游学刊</w:t>
      </w:r>
    </w:p>
    <w:p w:rsidR="00A46F3C" w:rsidRDefault="00C55E6F">
      <w:pPr>
        <w:contextualSpacing/>
        <w:rPr>
          <w:rFonts w:hAnsi="Arial" w:cs="Arial"/>
          <w:kern w:val="0"/>
        </w:rPr>
      </w:pPr>
      <w:r>
        <w:rPr>
          <w:rFonts w:hint="eastAsia"/>
        </w:rPr>
        <w:lastRenderedPageBreak/>
        <w:t>城市规划学刊</w:t>
      </w:r>
      <w:r w:rsidR="00756937">
        <w:rPr>
          <w:rFonts w:hint="eastAsia"/>
        </w:rPr>
        <w:t xml:space="preserve">   </w:t>
      </w:r>
      <w:r w:rsidR="00756937">
        <w:rPr>
          <w:rFonts w:hint="eastAsia"/>
        </w:rPr>
        <w:t>资源科学</w:t>
      </w:r>
      <w:r w:rsidR="00756937">
        <w:rPr>
          <w:rFonts w:hint="eastAsia"/>
        </w:rPr>
        <w:t xml:space="preserve">  </w:t>
      </w:r>
      <w:r w:rsidR="00756937">
        <w:rPr>
          <w:rFonts w:hAnsi="Arial" w:cs="Arial" w:hint="eastAsia"/>
          <w:kern w:val="0"/>
        </w:rPr>
        <w:t>学术月刊</w:t>
      </w:r>
      <w:r w:rsidR="00756937">
        <w:rPr>
          <w:rFonts w:hAnsi="Arial" w:cs="Arial" w:hint="eastAsia"/>
          <w:kern w:val="0"/>
        </w:rPr>
        <w:t xml:space="preserve">  </w:t>
      </w:r>
      <w:r w:rsidR="00756937">
        <w:rPr>
          <w:rFonts w:hAnsi="Arial" w:cs="Arial" w:hint="eastAsia"/>
          <w:kern w:val="0"/>
        </w:rPr>
        <w:t>文史哲</w:t>
      </w:r>
    </w:p>
    <w:p w:rsidR="00A46F3C" w:rsidRDefault="00756937">
      <w:pPr>
        <w:contextualSpacing/>
        <w:rPr>
          <w:rFonts w:hAnsi="Arial" w:cs="Arial"/>
          <w:kern w:val="0"/>
        </w:rPr>
      </w:pPr>
      <w:r>
        <w:rPr>
          <w:rFonts w:hAnsi="Arial" w:cs="Arial" w:hint="eastAsia"/>
          <w:kern w:val="0"/>
        </w:rPr>
        <w:t>社会科学</w:t>
      </w:r>
      <w:r>
        <w:rPr>
          <w:rFonts w:hAnsi="Arial" w:cs="Arial" w:hint="eastAsia"/>
          <w:kern w:val="0"/>
        </w:rPr>
        <w:t xml:space="preserve">  </w:t>
      </w:r>
      <w:r>
        <w:rPr>
          <w:rFonts w:hAnsi="Arial" w:cs="Arial" w:hint="eastAsia"/>
          <w:kern w:val="0"/>
        </w:rPr>
        <w:t>读书</w:t>
      </w:r>
      <w:r>
        <w:rPr>
          <w:rFonts w:hAnsi="Arial" w:cs="Arial" w:hint="eastAsia"/>
          <w:kern w:val="0"/>
        </w:rPr>
        <w:t xml:space="preserve">  </w:t>
      </w:r>
      <w:r>
        <w:rPr>
          <w:rFonts w:hAnsi="Arial" w:cs="Arial" w:hint="eastAsia"/>
          <w:kern w:val="0"/>
        </w:rPr>
        <w:t>国外社会科学</w:t>
      </w:r>
      <w:r>
        <w:rPr>
          <w:rFonts w:hAnsi="Arial" w:cs="Arial" w:hint="eastAsia"/>
          <w:kern w:val="0"/>
        </w:rPr>
        <w:t xml:space="preserve">  </w:t>
      </w:r>
      <w:r>
        <w:rPr>
          <w:rFonts w:hAnsi="Arial" w:cs="Arial" w:hint="eastAsia"/>
          <w:kern w:val="0"/>
        </w:rPr>
        <w:t>中国社科院研究生院学报</w:t>
      </w:r>
    </w:p>
    <w:p w:rsidR="00A46F3C" w:rsidRDefault="00756937">
      <w:pPr>
        <w:contextualSpacing/>
      </w:pPr>
      <w:r w:rsidRPr="00B1388C">
        <w:rPr>
          <w:rFonts w:hAnsi="Arial" w:cs="Arial" w:hint="eastAsia"/>
          <w:kern w:val="0"/>
        </w:rPr>
        <w:t>北京师范大学学报（社会科学版）</w:t>
      </w:r>
      <w:r w:rsidR="0020643D">
        <w:rPr>
          <w:rFonts w:hAnsi="Arial" w:cs="Arial" w:hint="eastAsia"/>
          <w:kern w:val="0"/>
        </w:rPr>
        <w:t xml:space="preserve"> </w:t>
      </w:r>
      <w:r w:rsidR="0020643D">
        <w:rPr>
          <w:rFonts w:hint="eastAsia"/>
        </w:rPr>
        <w:t>吉林大学社会科学学报</w:t>
      </w:r>
    </w:p>
    <w:p w:rsidR="00A46F3C" w:rsidRDefault="00756937">
      <w:pPr>
        <w:contextualSpacing/>
        <w:rPr>
          <w:rFonts w:hAnsi="Arial" w:cs="Arial"/>
          <w:kern w:val="0"/>
        </w:rPr>
      </w:pPr>
      <w:r w:rsidRPr="00B1388C">
        <w:rPr>
          <w:rFonts w:hAnsi="Arial" w:cs="Arial" w:hint="eastAsia"/>
          <w:kern w:val="0"/>
        </w:rPr>
        <w:t>南京大学学报（哲学</w:t>
      </w:r>
      <w:r w:rsidRPr="00C7121A">
        <w:rPr>
          <w:rFonts w:hAnsi="Arial" w:cs="Arial"/>
          <w:kern w:val="0"/>
        </w:rPr>
        <w:t>▪</w:t>
      </w:r>
      <w:r>
        <w:rPr>
          <w:rFonts w:hAnsi="Arial" w:cs="Arial" w:hint="eastAsia"/>
          <w:kern w:val="0"/>
        </w:rPr>
        <w:t>人文科学</w:t>
      </w:r>
      <w:r w:rsidRPr="00C7121A">
        <w:rPr>
          <w:rFonts w:hAnsi="Arial" w:cs="Arial"/>
          <w:kern w:val="0"/>
        </w:rPr>
        <w:t>▪</w:t>
      </w:r>
      <w:r>
        <w:rPr>
          <w:rFonts w:hAnsi="Arial" w:cs="Arial" w:hint="eastAsia"/>
          <w:kern w:val="0"/>
        </w:rPr>
        <w:t>社会科学版</w:t>
      </w:r>
      <w:r w:rsidRPr="00B1388C">
        <w:rPr>
          <w:rFonts w:hAnsi="Arial" w:cs="Arial" w:hint="eastAsia"/>
          <w:kern w:val="0"/>
        </w:rPr>
        <w:t>）</w:t>
      </w:r>
    </w:p>
    <w:p w:rsidR="00A46F3C" w:rsidRDefault="00756937">
      <w:pPr>
        <w:contextualSpacing/>
      </w:pPr>
      <w:r>
        <w:rPr>
          <w:rFonts w:hAnsi="Arial" w:cs="Arial" w:hint="eastAsia"/>
          <w:kern w:val="0"/>
        </w:rPr>
        <w:t>中山大学学报（社会科学版）</w:t>
      </w:r>
      <w:r w:rsidR="0020643D">
        <w:rPr>
          <w:rFonts w:hAnsi="Arial" w:cs="Arial" w:hint="eastAsia"/>
          <w:kern w:val="0"/>
        </w:rPr>
        <w:t xml:space="preserve">  </w:t>
      </w:r>
      <w:r w:rsidR="0020643D">
        <w:rPr>
          <w:rFonts w:hint="eastAsia"/>
        </w:rPr>
        <w:t>复旦学报（社会科学版）</w:t>
      </w:r>
    </w:p>
    <w:p w:rsidR="00A46F3C" w:rsidRDefault="00756937">
      <w:pPr>
        <w:contextualSpacing/>
      </w:pPr>
      <w:r>
        <w:rPr>
          <w:rFonts w:hint="eastAsia"/>
        </w:rPr>
        <w:t>武汉大学学报（社会科学版）</w:t>
      </w:r>
      <w:r w:rsidR="0020643D">
        <w:rPr>
          <w:rFonts w:hint="eastAsia"/>
        </w:rPr>
        <w:t xml:space="preserve">  </w:t>
      </w:r>
      <w:r w:rsidR="0020643D">
        <w:rPr>
          <w:rFonts w:hint="eastAsia"/>
        </w:rPr>
        <w:t>厦门大学学报（社会科学版）</w:t>
      </w:r>
    </w:p>
    <w:p w:rsidR="00A46F3C" w:rsidRDefault="00756937">
      <w:pPr>
        <w:contextualSpacing/>
      </w:pPr>
      <w:r>
        <w:rPr>
          <w:rFonts w:hint="eastAsia"/>
        </w:rPr>
        <w:t>上海师范大学学报（哲学社会科学版）</w:t>
      </w:r>
    </w:p>
    <w:p w:rsidR="00A46F3C" w:rsidRDefault="00756937">
      <w:pPr>
        <w:contextualSpacing/>
      </w:pPr>
      <w:r>
        <w:rPr>
          <w:rFonts w:hint="eastAsia"/>
        </w:rPr>
        <w:t>湖南师范大学社会科学学报</w:t>
      </w:r>
      <w:r w:rsidR="0020643D">
        <w:rPr>
          <w:rFonts w:hint="eastAsia"/>
        </w:rPr>
        <w:t xml:space="preserve">    </w:t>
      </w:r>
      <w:r w:rsidR="0020643D">
        <w:rPr>
          <w:rFonts w:hint="eastAsia"/>
        </w:rPr>
        <w:t>南开学报（哲学社会科学版）</w:t>
      </w:r>
    </w:p>
    <w:p w:rsidR="00A46F3C" w:rsidRDefault="00756937">
      <w:pPr>
        <w:contextualSpacing/>
      </w:pPr>
      <w:r>
        <w:rPr>
          <w:rFonts w:hint="eastAsia"/>
        </w:rPr>
        <w:t>四川大学学报（哲学社会科学版）</w:t>
      </w:r>
    </w:p>
    <w:p w:rsidR="00A46F3C" w:rsidRDefault="0020643D">
      <w:pPr>
        <w:contextualSpacing/>
      </w:pPr>
      <w:r>
        <w:rPr>
          <w:rFonts w:hint="eastAsia"/>
        </w:rPr>
        <w:t>SSCI</w:t>
      </w:r>
      <w:r>
        <w:rPr>
          <w:rFonts w:hint="eastAsia"/>
        </w:rPr>
        <w:t>、</w:t>
      </w:r>
      <w:r>
        <w:rPr>
          <w:rFonts w:hint="eastAsia"/>
        </w:rPr>
        <w:t>A&amp;HCI</w:t>
      </w:r>
      <w:r>
        <w:rPr>
          <w:rFonts w:hint="eastAsia"/>
        </w:rPr>
        <w:t>、</w:t>
      </w:r>
      <w:r>
        <w:rPr>
          <w:rFonts w:hint="eastAsia"/>
        </w:rPr>
        <w:t>SCI(2</w:t>
      </w:r>
      <w:r>
        <w:rPr>
          <w:rFonts w:hint="eastAsia"/>
        </w:rPr>
        <w:t>区</w:t>
      </w:r>
      <w:r>
        <w:rPr>
          <w:rFonts w:hint="eastAsia"/>
        </w:rPr>
        <w:t>)</w:t>
      </w:r>
      <w:r>
        <w:rPr>
          <w:rFonts w:hint="eastAsia"/>
        </w:rPr>
        <w:t>收录期刊</w:t>
      </w:r>
    </w:p>
    <w:p w:rsidR="00A46F3C" w:rsidRDefault="00A46F3C">
      <w:pPr>
        <w:snapToGrid w:val="0"/>
      </w:pPr>
    </w:p>
    <w:p w:rsidR="000E067F" w:rsidRDefault="000E067F" w:rsidP="007F7138">
      <w:pPr>
        <w:ind w:leftChars="125" w:left="1185" w:rightChars="100" w:right="316" w:hangingChars="250" w:hanging="790"/>
      </w:pPr>
    </w:p>
    <w:sectPr w:rsidR="000E067F" w:rsidSect="00737542">
      <w:headerReference w:type="default" r:id="rId8"/>
      <w:footerReference w:type="even" r:id="rId9"/>
      <w:footerReference w:type="default" r:id="rId10"/>
      <w:pgSz w:w="11906" w:h="16838" w:code="9"/>
      <w:pgMar w:top="2098" w:right="1588" w:bottom="1701" w:left="1701"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19F" w:rsidRDefault="00CB719F">
      <w:r>
        <w:separator/>
      </w:r>
    </w:p>
  </w:endnote>
  <w:endnote w:type="continuationSeparator" w:id="0">
    <w:p w:rsidR="00CB719F" w:rsidRDefault="00CB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小标宋">
    <w:altName w:val="微软雅黑"/>
    <w:charset w:val="86"/>
    <w:family w:val="script"/>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3C" w:rsidRDefault="00953F3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53F3C" w:rsidRDefault="00953F3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3C" w:rsidRDefault="00953F3C">
    <w:pPr>
      <w:pStyle w:val="a3"/>
      <w:framePr w:wrap="around" w:vAnchor="text" w:hAnchor="margin" w:xAlign="outside" w:y="1"/>
      <w:ind w:leftChars="100" w:left="320" w:rightChars="100" w:right="320"/>
      <w:rPr>
        <w:rStyle w:val="a4"/>
        <w:rFonts w:ascii="宋体"/>
        <w:b/>
        <w:bCs/>
        <w:sz w:val="28"/>
      </w:rPr>
    </w:pPr>
    <w:r>
      <w:rPr>
        <w:rStyle w:val="a4"/>
        <w:rFonts w:hint="eastAsia"/>
        <w:sz w:val="28"/>
      </w:rPr>
      <w:t>—</w:t>
    </w:r>
    <w:r>
      <w:rPr>
        <w:rStyle w:val="a4"/>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5542DF">
      <w:rPr>
        <w:rStyle w:val="a4"/>
        <w:noProof/>
        <w:sz w:val="28"/>
      </w:rPr>
      <w:t>7</w:t>
    </w:r>
    <w:r>
      <w:rPr>
        <w:rStyle w:val="a4"/>
        <w:sz w:val="28"/>
      </w:rPr>
      <w:fldChar w:fldCharType="end"/>
    </w:r>
    <w:r>
      <w:rPr>
        <w:rStyle w:val="a4"/>
        <w:sz w:val="28"/>
      </w:rPr>
      <w:t xml:space="preserve"> </w:t>
    </w:r>
    <w:r>
      <w:rPr>
        <w:rStyle w:val="a4"/>
        <w:rFonts w:hint="eastAsia"/>
        <w:sz w:val="28"/>
      </w:rPr>
      <w:t>—</w:t>
    </w:r>
  </w:p>
  <w:p w:rsidR="00953F3C" w:rsidRDefault="00953F3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19F" w:rsidRDefault="00CB719F">
      <w:r>
        <w:separator/>
      </w:r>
    </w:p>
  </w:footnote>
  <w:footnote w:type="continuationSeparator" w:id="0">
    <w:p w:rsidR="00CB719F" w:rsidRDefault="00CB7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3C" w:rsidRDefault="00953F3C" w:rsidP="00F118F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decimal"/>
      <w:suff w:val="nothing"/>
      <w:lvlText w:val="%1."/>
      <w:lvlJc w:val="left"/>
    </w:lvl>
  </w:abstractNum>
  <w:abstractNum w:abstractNumId="1">
    <w:nsid w:val="00000005"/>
    <w:multiLevelType w:val="singleLevel"/>
    <w:tmpl w:val="00000005"/>
    <w:lvl w:ilvl="0">
      <w:start w:val="4"/>
      <w:numFmt w:val="decimal"/>
      <w:suff w:val="nothing"/>
      <w:lvlText w:val="%1."/>
      <w:lvlJc w:val="left"/>
    </w:lvl>
  </w:abstractNum>
  <w:abstractNum w:abstractNumId="2">
    <w:nsid w:val="09646485"/>
    <w:multiLevelType w:val="hybridMultilevel"/>
    <w:tmpl w:val="CF466620"/>
    <w:lvl w:ilvl="0" w:tplc="C8027F80">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DA7D8A"/>
    <w:multiLevelType w:val="hybridMultilevel"/>
    <w:tmpl w:val="6652DCC6"/>
    <w:lvl w:ilvl="0" w:tplc="7F30D134">
      <w:start w:val="1"/>
      <w:numFmt w:val="japaneseCounting"/>
      <w:lvlText w:val="（%1）"/>
      <w:lvlJc w:val="left"/>
      <w:pPr>
        <w:tabs>
          <w:tab w:val="num" w:pos="1792"/>
        </w:tabs>
        <w:ind w:left="1792" w:hanging="1080"/>
      </w:pPr>
      <w:rPr>
        <w:rFonts w:hint="default"/>
      </w:rPr>
    </w:lvl>
    <w:lvl w:ilvl="1" w:tplc="04090019" w:tentative="1">
      <w:start w:val="1"/>
      <w:numFmt w:val="lowerLetter"/>
      <w:lvlText w:val="%2)"/>
      <w:lvlJc w:val="left"/>
      <w:pPr>
        <w:tabs>
          <w:tab w:val="num" w:pos="1552"/>
        </w:tabs>
        <w:ind w:left="1552" w:hanging="420"/>
      </w:pPr>
    </w:lvl>
    <w:lvl w:ilvl="2" w:tplc="0409001B" w:tentative="1">
      <w:start w:val="1"/>
      <w:numFmt w:val="lowerRoman"/>
      <w:lvlText w:val="%3."/>
      <w:lvlJc w:val="right"/>
      <w:pPr>
        <w:tabs>
          <w:tab w:val="num" w:pos="1972"/>
        </w:tabs>
        <w:ind w:left="1972" w:hanging="420"/>
      </w:pPr>
    </w:lvl>
    <w:lvl w:ilvl="3" w:tplc="0409000F" w:tentative="1">
      <w:start w:val="1"/>
      <w:numFmt w:val="decimal"/>
      <w:lvlText w:val="%4."/>
      <w:lvlJc w:val="left"/>
      <w:pPr>
        <w:tabs>
          <w:tab w:val="num" w:pos="2392"/>
        </w:tabs>
        <w:ind w:left="2392" w:hanging="420"/>
      </w:pPr>
    </w:lvl>
    <w:lvl w:ilvl="4" w:tplc="04090019" w:tentative="1">
      <w:start w:val="1"/>
      <w:numFmt w:val="lowerLetter"/>
      <w:lvlText w:val="%5)"/>
      <w:lvlJc w:val="left"/>
      <w:pPr>
        <w:tabs>
          <w:tab w:val="num" w:pos="2812"/>
        </w:tabs>
        <w:ind w:left="2812" w:hanging="420"/>
      </w:pPr>
    </w:lvl>
    <w:lvl w:ilvl="5" w:tplc="0409001B" w:tentative="1">
      <w:start w:val="1"/>
      <w:numFmt w:val="lowerRoman"/>
      <w:lvlText w:val="%6."/>
      <w:lvlJc w:val="right"/>
      <w:pPr>
        <w:tabs>
          <w:tab w:val="num" w:pos="3232"/>
        </w:tabs>
        <w:ind w:left="3232" w:hanging="420"/>
      </w:pPr>
    </w:lvl>
    <w:lvl w:ilvl="6" w:tplc="0409000F" w:tentative="1">
      <w:start w:val="1"/>
      <w:numFmt w:val="decimal"/>
      <w:lvlText w:val="%7."/>
      <w:lvlJc w:val="left"/>
      <w:pPr>
        <w:tabs>
          <w:tab w:val="num" w:pos="3652"/>
        </w:tabs>
        <w:ind w:left="3652" w:hanging="420"/>
      </w:pPr>
    </w:lvl>
    <w:lvl w:ilvl="7" w:tplc="04090019" w:tentative="1">
      <w:start w:val="1"/>
      <w:numFmt w:val="lowerLetter"/>
      <w:lvlText w:val="%8)"/>
      <w:lvlJc w:val="left"/>
      <w:pPr>
        <w:tabs>
          <w:tab w:val="num" w:pos="4072"/>
        </w:tabs>
        <w:ind w:left="4072" w:hanging="420"/>
      </w:pPr>
    </w:lvl>
    <w:lvl w:ilvl="8" w:tplc="0409001B" w:tentative="1">
      <w:start w:val="1"/>
      <w:numFmt w:val="lowerRoman"/>
      <w:lvlText w:val="%9."/>
      <w:lvlJc w:val="right"/>
      <w:pPr>
        <w:tabs>
          <w:tab w:val="num" w:pos="4492"/>
        </w:tabs>
        <w:ind w:left="4492" w:hanging="420"/>
      </w:pPr>
    </w:lvl>
  </w:abstractNum>
  <w:abstractNum w:abstractNumId="4">
    <w:nsid w:val="26DA282D"/>
    <w:multiLevelType w:val="hybridMultilevel"/>
    <w:tmpl w:val="5C5ED470"/>
    <w:lvl w:ilvl="0" w:tplc="4DDECC90">
      <w:start w:val="1"/>
      <w:numFmt w:val="japaneseCounting"/>
      <w:lvlText w:val="第%1章"/>
      <w:lvlJc w:val="left"/>
      <w:pPr>
        <w:tabs>
          <w:tab w:val="num" w:pos="1140"/>
        </w:tabs>
        <w:ind w:left="1140" w:hanging="1140"/>
      </w:pPr>
      <w:rPr>
        <w:rFonts w:hint="default"/>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82193D"/>
    <w:multiLevelType w:val="hybridMultilevel"/>
    <w:tmpl w:val="47B20210"/>
    <w:lvl w:ilvl="0" w:tplc="67ACB940">
      <w:start w:val="1"/>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AA16E0"/>
    <w:multiLevelType w:val="hybridMultilevel"/>
    <w:tmpl w:val="24125150"/>
    <w:lvl w:ilvl="0" w:tplc="FEF23008">
      <w:start w:val="1"/>
      <w:numFmt w:val="chineseCountingThousand"/>
      <w:suff w:val="nothing"/>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SB">
    <w15:presenceInfo w15:providerId="None" w15:userId="ZS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trackRevisions/>
  <w:defaultTabStop w:val="423"/>
  <w:drawingGridHorizontalSpacing w:val="315"/>
  <w:drawingGridVerticalSpacing w:val="579"/>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753B0"/>
    <w:rsid w:val="000009E0"/>
    <w:rsid w:val="00001977"/>
    <w:rsid w:val="0000291C"/>
    <w:rsid w:val="00002E32"/>
    <w:rsid w:val="00003082"/>
    <w:rsid w:val="000032CE"/>
    <w:rsid w:val="0000368F"/>
    <w:rsid w:val="0000510D"/>
    <w:rsid w:val="0000570D"/>
    <w:rsid w:val="000115D8"/>
    <w:rsid w:val="000126F6"/>
    <w:rsid w:val="0001448A"/>
    <w:rsid w:val="00016894"/>
    <w:rsid w:val="0002304B"/>
    <w:rsid w:val="00027D26"/>
    <w:rsid w:val="00031802"/>
    <w:rsid w:val="00031B65"/>
    <w:rsid w:val="00034463"/>
    <w:rsid w:val="00035302"/>
    <w:rsid w:val="00045144"/>
    <w:rsid w:val="000459DD"/>
    <w:rsid w:val="00053BBD"/>
    <w:rsid w:val="00053CE4"/>
    <w:rsid w:val="0005562F"/>
    <w:rsid w:val="00062093"/>
    <w:rsid w:val="00063068"/>
    <w:rsid w:val="00063D9A"/>
    <w:rsid w:val="0006726F"/>
    <w:rsid w:val="00072971"/>
    <w:rsid w:val="00074788"/>
    <w:rsid w:val="0007525F"/>
    <w:rsid w:val="0008031A"/>
    <w:rsid w:val="00081F5A"/>
    <w:rsid w:val="00082421"/>
    <w:rsid w:val="00086732"/>
    <w:rsid w:val="0009020A"/>
    <w:rsid w:val="00093D7C"/>
    <w:rsid w:val="00094973"/>
    <w:rsid w:val="00096089"/>
    <w:rsid w:val="000A0EEB"/>
    <w:rsid w:val="000A2329"/>
    <w:rsid w:val="000A3A98"/>
    <w:rsid w:val="000A47B1"/>
    <w:rsid w:val="000B2040"/>
    <w:rsid w:val="000B5A61"/>
    <w:rsid w:val="000C06F5"/>
    <w:rsid w:val="000C4235"/>
    <w:rsid w:val="000D0027"/>
    <w:rsid w:val="000D1CA4"/>
    <w:rsid w:val="000D4A09"/>
    <w:rsid w:val="000E067F"/>
    <w:rsid w:val="000E32C7"/>
    <w:rsid w:val="000E3794"/>
    <w:rsid w:val="000E43B2"/>
    <w:rsid w:val="000F5985"/>
    <w:rsid w:val="000F6551"/>
    <w:rsid w:val="000F6F88"/>
    <w:rsid w:val="0010180F"/>
    <w:rsid w:val="001035B7"/>
    <w:rsid w:val="00103D58"/>
    <w:rsid w:val="0010412F"/>
    <w:rsid w:val="0010608E"/>
    <w:rsid w:val="00111BB9"/>
    <w:rsid w:val="00115AD2"/>
    <w:rsid w:val="00121637"/>
    <w:rsid w:val="0012163B"/>
    <w:rsid w:val="0012520E"/>
    <w:rsid w:val="0012620A"/>
    <w:rsid w:val="00126345"/>
    <w:rsid w:val="00126D87"/>
    <w:rsid w:val="00130BF0"/>
    <w:rsid w:val="00130EE1"/>
    <w:rsid w:val="00134017"/>
    <w:rsid w:val="00136770"/>
    <w:rsid w:val="0013695E"/>
    <w:rsid w:val="001372C3"/>
    <w:rsid w:val="00141015"/>
    <w:rsid w:val="00141282"/>
    <w:rsid w:val="00141299"/>
    <w:rsid w:val="001431C2"/>
    <w:rsid w:val="001432B5"/>
    <w:rsid w:val="00144EA4"/>
    <w:rsid w:val="001475A4"/>
    <w:rsid w:val="0015419D"/>
    <w:rsid w:val="001563ED"/>
    <w:rsid w:val="001564E4"/>
    <w:rsid w:val="001616E1"/>
    <w:rsid w:val="00166602"/>
    <w:rsid w:val="0016673A"/>
    <w:rsid w:val="00172611"/>
    <w:rsid w:val="001728C8"/>
    <w:rsid w:val="00174B04"/>
    <w:rsid w:val="001778EC"/>
    <w:rsid w:val="001809EF"/>
    <w:rsid w:val="00183150"/>
    <w:rsid w:val="001850D3"/>
    <w:rsid w:val="001857EB"/>
    <w:rsid w:val="00185AD6"/>
    <w:rsid w:val="001873D1"/>
    <w:rsid w:val="00190DD7"/>
    <w:rsid w:val="0019559D"/>
    <w:rsid w:val="00196D81"/>
    <w:rsid w:val="001A00B0"/>
    <w:rsid w:val="001B15CE"/>
    <w:rsid w:val="001B2AE2"/>
    <w:rsid w:val="001B495F"/>
    <w:rsid w:val="001B763F"/>
    <w:rsid w:val="001C066E"/>
    <w:rsid w:val="001C3599"/>
    <w:rsid w:val="001C59AC"/>
    <w:rsid w:val="001D0DD1"/>
    <w:rsid w:val="001D38B7"/>
    <w:rsid w:val="001D4DFC"/>
    <w:rsid w:val="001D5FEB"/>
    <w:rsid w:val="001D6071"/>
    <w:rsid w:val="001E157E"/>
    <w:rsid w:val="001E339C"/>
    <w:rsid w:val="001E4062"/>
    <w:rsid w:val="001E7D2B"/>
    <w:rsid w:val="001F0C8A"/>
    <w:rsid w:val="001F2313"/>
    <w:rsid w:val="001F27A4"/>
    <w:rsid w:val="001F360E"/>
    <w:rsid w:val="00204397"/>
    <w:rsid w:val="0020643D"/>
    <w:rsid w:val="002068BF"/>
    <w:rsid w:val="0021276C"/>
    <w:rsid w:val="00226D71"/>
    <w:rsid w:val="00227246"/>
    <w:rsid w:val="002273B1"/>
    <w:rsid w:val="00227BA2"/>
    <w:rsid w:val="00230DC0"/>
    <w:rsid w:val="00234204"/>
    <w:rsid w:val="002449D3"/>
    <w:rsid w:val="00244ECE"/>
    <w:rsid w:val="00245224"/>
    <w:rsid w:val="00253A02"/>
    <w:rsid w:val="00254B2B"/>
    <w:rsid w:val="00255ACC"/>
    <w:rsid w:val="00257EF8"/>
    <w:rsid w:val="00262EF9"/>
    <w:rsid w:val="002645D9"/>
    <w:rsid w:val="00265481"/>
    <w:rsid w:val="00265911"/>
    <w:rsid w:val="00271DA1"/>
    <w:rsid w:val="00274757"/>
    <w:rsid w:val="00275A2A"/>
    <w:rsid w:val="00284BFE"/>
    <w:rsid w:val="002A2FA4"/>
    <w:rsid w:val="002A3184"/>
    <w:rsid w:val="002A3512"/>
    <w:rsid w:val="002A35FC"/>
    <w:rsid w:val="002A4BFB"/>
    <w:rsid w:val="002B0042"/>
    <w:rsid w:val="002B343B"/>
    <w:rsid w:val="002B6D27"/>
    <w:rsid w:val="002C1001"/>
    <w:rsid w:val="002C509F"/>
    <w:rsid w:val="002E071D"/>
    <w:rsid w:val="002E0766"/>
    <w:rsid w:val="002E23A3"/>
    <w:rsid w:val="002E7A90"/>
    <w:rsid w:val="002F1900"/>
    <w:rsid w:val="002F2DB2"/>
    <w:rsid w:val="002F5F0F"/>
    <w:rsid w:val="00302B57"/>
    <w:rsid w:val="00303A9B"/>
    <w:rsid w:val="00316777"/>
    <w:rsid w:val="003206E9"/>
    <w:rsid w:val="00321CD2"/>
    <w:rsid w:val="00326A85"/>
    <w:rsid w:val="00327197"/>
    <w:rsid w:val="00330C2F"/>
    <w:rsid w:val="00340F0C"/>
    <w:rsid w:val="003472E0"/>
    <w:rsid w:val="0036227C"/>
    <w:rsid w:val="00363EBF"/>
    <w:rsid w:val="00364866"/>
    <w:rsid w:val="00365969"/>
    <w:rsid w:val="00365B3C"/>
    <w:rsid w:val="003665FE"/>
    <w:rsid w:val="00373048"/>
    <w:rsid w:val="00373484"/>
    <w:rsid w:val="00373CF5"/>
    <w:rsid w:val="00373F10"/>
    <w:rsid w:val="0037638B"/>
    <w:rsid w:val="00377991"/>
    <w:rsid w:val="00377B90"/>
    <w:rsid w:val="00381667"/>
    <w:rsid w:val="0038599C"/>
    <w:rsid w:val="003874DF"/>
    <w:rsid w:val="003909B1"/>
    <w:rsid w:val="00390B07"/>
    <w:rsid w:val="00390F90"/>
    <w:rsid w:val="003926C1"/>
    <w:rsid w:val="0039307A"/>
    <w:rsid w:val="003942AD"/>
    <w:rsid w:val="00394AE4"/>
    <w:rsid w:val="00395EE3"/>
    <w:rsid w:val="003A19AD"/>
    <w:rsid w:val="003A608D"/>
    <w:rsid w:val="003A6293"/>
    <w:rsid w:val="003B58CD"/>
    <w:rsid w:val="003B757F"/>
    <w:rsid w:val="003C17CD"/>
    <w:rsid w:val="003C488B"/>
    <w:rsid w:val="003D0A1B"/>
    <w:rsid w:val="003D1493"/>
    <w:rsid w:val="003D23F0"/>
    <w:rsid w:val="003D2545"/>
    <w:rsid w:val="003D3088"/>
    <w:rsid w:val="003D46EB"/>
    <w:rsid w:val="003E2DE3"/>
    <w:rsid w:val="003E599A"/>
    <w:rsid w:val="003F1854"/>
    <w:rsid w:val="003F4384"/>
    <w:rsid w:val="003F46D7"/>
    <w:rsid w:val="003F7218"/>
    <w:rsid w:val="003F7B65"/>
    <w:rsid w:val="0040062B"/>
    <w:rsid w:val="00400DED"/>
    <w:rsid w:val="004032E6"/>
    <w:rsid w:val="00403E69"/>
    <w:rsid w:val="00404456"/>
    <w:rsid w:val="00410F70"/>
    <w:rsid w:val="004125D9"/>
    <w:rsid w:val="00417789"/>
    <w:rsid w:val="0041789F"/>
    <w:rsid w:val="0042216F"/>
    <w:rsid w:val="0043037A"/>
    <w:rsid w:val="00430FE8"/>
    <w:rsid w:val="004327ED"/>
    <w:rsid w:val="0043686C"/>
    <w:rsid w:val="00445553"/>
    <w:rsid w:val="00446633"/>
    <w:rsid w:val="00447582"/>
    <w:rsid w:val="004527B9"/>
    <w:rsid w:val="00457E09"/>
    <w:rsid w:val="00460CF3"/>
    <w:rsid w:val="00461602"/>
    <w:rsid w:val="004636CA"/>
    <w:rsid w:val="00463B39"/>
    <w:rsid w:val="004657B9"/>
    <w:rsid w:val="00467A24"/>
    <w:rsid w:val="004717C7"/>
    <w:rsid w:val="00472FFE"/>
    <w:rsid w:val="004825F8"/>
    <w:rsid w:val="004835E4"/>
    <w:rsid w:val="00485C4C"/>
    <w:rsid w:val="00487BA2"/>
    <w:rsid w:val="00490D4F"/>
    <w:rsid w:val="00491A22"/>
    <w:rsid w:val="00494CCB"/>
    <w:rsid w:val="004A1E48"/>
    <w:rsid w:val="004A3504"/>
    <w:rsid w:val="004A3A0A"/>
    <w:rsid w:val="004A6A57"/>
    <w:rsid w:val="004A7373"/>
    <w:rsid w:val="004B0798"/>
    <w:rsid w:val="004B4D7D"/>
    <w:rsid w:val="004B707C"/>
    <w:rsid w:val="004B7FBF"/>
    <w:rsid w:val="004C116D"/>
    <w:rsid w:val="004C1DE1"/>
    <w:rsid w:val="004C3A41"/>
    <w:rsid w:val="004C3D2E"/>
    <w:rsid w:val="004C4E10"/>
    <w:rsid w:val="004D6606"/>
    <w:rsid w:val="004D72FC"/>
    <w:rsid w:val="004E6533"/>
    <w:rsid w:val="004F1890"/>
    <w:rsid w:val="004F684A"/>
    <w:rsid w:val="004F6AB3"/>
    <w:rsid w:val="00501202"/>
    <w:rsid w:val="00502CE6"/>
    <w:rsid w:val="005035CB"/>
    <w:rsid w:val="005037BA"/>
    <w:rsid w:val="00507E24"/>
    <w:rsid w:val="00513319"/>
    <w:rsid w:val="00516B54"/>
    <w:rsid w:val="00517B29"/>
    <w:rsid w:val="00523481"/>
    <w:rsid w:val="00526967"/>
    <w:rsid w:val="005325FF"/>
    <w:rsid w:val="005327ED"/>
    <w:rsid w:val="005331C6"/>
    <w:rsid w:val="00536D9C"/>
    <w:rsid w:val="00542A67"/>
    <w:rsid w:val="00542C20"/>
    <w:rsid w:val="005467BE"/>
    <w:rsid w:val="0054719E"/>
    <w:rsid w:val="00551B15"/>
    <w:rsid w:val="005542DF"/>
    <w:rsid w:val="00557B7F"/>
    <w:rsid w:val="00560C02"/>
    <w:rsid w:val="005624D1"/>
    <w:rsid w:val="00562CF4"/>
    <w:rsid w:val="00570072"/>
    <w:rsid w:val="0057014E"/>
    <w:rsid w:val="005809D4"/>
    <w:rsid w:val="00581ABA"/>
    <w:rsid w:val="00590242"/>
    <w:rsid w:val="005907C6"/>
    <w:rsid w:val="00591734"/>
    <w:rsid w:val="005953FE"/>
    <w:rsid w:val="005960BB"/>
    <w:rsid w:val="005964CC"/>
    <w:rsid w:val="00596B80"/>
    <w:rsid w:val="005A1C36"/>
    <w:rsid w:val="005A30A1"/>
    <w:rsid w:val="005A4A89"/>
    <w:rsid w:val="005A5431"/>
    <w:rsid w:val="005B2BAB"/>
    <w:rsid w:val="005B5AFF"/>
    <w:rsid w:val="005B5BB7"/>
    <w:rsid w:val="005C31BF"/>
    <w:rsid w:val="005C31E4"/>
    <w:rsid w:val="005C50C9"/>
    <w:rsid w:val="005C5D25"/>
    <w:rsid w:val="005C76DD"/>
    <w:rsid w:val="005C7BEF"/>
    <w:rsid w:val="005D2515"/>
    <w:rsid w:val="005D34ED"/>
    <w:rsid w:val="005D3B35"/>
    <w:rsid w:val="005E6E1E"/>
    <w:rsid w:val="005F0A40"/>
    <w:rsid w:val="005F1997"/>
    <w:rsid w:val="005F53B8"/>
    <w:rsid w:val="006003DB"/>
    <w:rsid w:val="0060055D"/>
    <w:rsid w:val="0060192B"/>
    <w:rsid w:val="006024F2"/>
    <w:rsid w:val="00604188"/>
    <w:rsid w:val="006067FA"/>
    <w:rsid w:val="00606F41"/>
    <w:rsid w:val="0061331C"/>
    <w:rsid w:val="00615A2D"/>
    <w:rsid w:val="00615F3F"/>
    <w:rsid w:val="00616A9A"/>
    <w:rsid w:val="00621031"/>
    <w:rsid w:val="006224F6"/>
    <w:rsid w:val="00624638"/>
    <w:rsid w:val="00625A30"/>
    <w:rsid w:val="00626E37"/>
    <w:rsid w:val="0063051C"/>
    <w:rsid w:val="00632C99"/>
    <w:rsid w:val="00632F24"/>
    <w:rsid w:val="006337D7"/>
    <w:rsid w:val="006350AF"/>
    <w:rsid w:val="00643214"/>
    <w:rsid w:val="0064792F"/>
    <w:rsid w:val="0064799F"/>
    <w:rsid w:val="00657290"/>
    <w:rsid w:val="00661308"/>
    <w:rsid w:val="00661E7C"/>
    <w:rsid w:val="0066292D"/>
    <w:rsid w:val="006671BA"/>
    <w:rsid w:val="00667930"/>
    <w:rsid w:val="00667BE0"/>
    <w:rsid w:val="00670E2F"/>
    <w:rsid w:val="00671C23"/>
    <w:rsid w:val="006732E8"/>
    <w:rsid w:val="006824F8"/>
    <w:rsid w:val="006838BF"/>
    <w:rsid w:val="0068509D"/>
    <w:rsid w:val="00685677"/>
    <w:rsid w:val="00685881"/>
    <w:rsid w:val="006861A2"/>
    <w:rsid w:val="00687E86"/>
    <w:rsid w:val="00691A25"/>
    <w:rsid w:val="006957F4"/>
    <w:rsid w:val="00697FD0"/>
    <w:rsid w:val="006A03CA"/>
    <w:rsid w:val="006A491C"/>
    <w:rsid w:val="006A791F"/>
    <w:rsid w:val="006B2B0C"/>
    <w:rsid w:val="006C0DE8"/>
    <w:rsid w:val="006C7071"/>
    <w:rsid w:val="006C76A0"/>
    <w:rsid w:val="006D3B82"/>
    <w:rsid w:val="006D512C"/>
    <w:rsid w:val="006D6363"/>
    <w:rsid w:val="006E055D"/>
    <w:rsid w:val="006E0739"/>
    <w:rsid w:val="006E1685"/>
    <w:rsid w:val="006E16FA"/>
    <w:rsid w:val="006E3B25"/>
    <w:rsid w:val="006E403A"/>
    <w:rsid w:val="006E438B"/>
    <w:rsid w:val="006F2EA9"/>
    <w:rsid w:val="006F309F"/>
    <w:rsid w:val="006F3255"/>
    <w:rsid w:val="006F3509"/>
    <w:rsid w:val="006F6E40"/>
    <w:rsid w:val="006F729A"/>
    <w:rsid w:val="00702B12"/>
    <w:rsid w:val="007075DE"/>
    <w:rsid w:val="00710355"/>
    <w:rsid w:val="007111EB"/>
    <w:rsid w:val="007161AA"/>
    <w:rsid w:val="00716787"/>
    <w:rsid w:val="00720C17"/>
    <w:rsid w:val="00722EC2"/>
    <w:rsid w:val="00736F9E"/>
    <w:rsid w:val="00737542"/>
    <w:rsid w:val="007416B4"/>
    <w:rsid w:val="00751F27"/>
    <w:rsid w:val="007533C6"/>
    <w:rsid w:val="00755E48"/>
    <w:rsid w:val="00756937"/>
    <w:rsid w:val="0075700B"/>
    <w:rsid w:val="007639E0"/>
    <w:rsid w:val="00765A22"/>
    <w:rsid w:val="00766C17"/>
    <w:rsid w:val="0077397C"/>
    <w:rsid w:val="00777203"/>
    <w:rsid w:val="00777882"/>
    <w:rsid w:val="007811D9"/>
    <w:rsid w:val="0079681C"/>
    <w:rsid w:val="007A07DC"/>
    <w:rsid w:val="007A4B1E"/>
    <w:rsid w:val="007A61FD"/>
    <w:rsid w:val="007A6FA5"/>
    <w:rsid w:val="007A7BA0"/>
    <w:rsid w:val="007B06E3"/>
    <w:rsid w:val="007B08D8"/>
    <w:rsid w:val="007B11D5"/>
    <w:rsid w:val="007B174C"/>
    <w:rsid w:val="007B18CA"/>
    <w:rsid w:val="007B2C89"/>
    <w:rsid w:val="007B3C96"/>
    <w:rsid w:val="007B4974"/>
    <w:rsid w:val="007C00A0"/>
    <w:rsid w:val="007C38DE"/>
    <w:rsid w:val="007C5DFC"/>
    <w:rsid w:val="007D003D"/>
    <w:rsid w:val="007D09DD"/>
    <w:rsid w:val="007D2471"/>
    <w:rsid w:val="007D4E0E"/>
    <w:rsid w:val="007E4453"/>
    <w:rsid w:val="007E7F36"/>
    <w:rsid w:val="007F29AD"/>
    <w:rsid w:val="007F41C3"/>
    <w:rsid w:val="007F7138"/>
    <w:rsid w:val="00803C3E"/>
    <w:rsid w:val="00810630"/>
    <w:rsid w:val="0081157C"/>
    <w:rsid w:val="0081235C"/>
    <w:rsid w:val="00812497"/>
    <w:rsid w:val="00814679"/>
    <w:rsid w:val="0081496C"/>
    <w:rsid w:val="00814A72"/>
    <w:rsid w:val="00815FA5"/>
    <w:rsid w:val="008160DC"/>
    <w:rsid w:val="008179B8"/>
    <w:rsid w:val="00820E48"/>
    <w:rsid w:val="00822C8E"/>
    <w:rsid w:val="008267B7"/>
    <w:rsid w:val="00827C04"/>
    <w:rsid w:val="0083239A"/>
    <w:rsid w:val="00832E43"/>
    <w:rsid w:val="00835EAC"/>
    <w:rsid w:val="008401CA"/>
    <w:rsid w:val="00840AEC"/>
    <w:rsid w:val="008422F0"/>
    <w:rsid w:val="0084283C"/>
    <w:rsid w:val="0084310E"/>
    <w:rsid w:val="008465B2"/>
    <w:rsid w:val="00850648"/>
    <w:rsid w:val="008507B5"/>
    <w:rsid w:val="0085191B"/>
    <w:rsid w:val="008546FD"/>
    <w:rsid w:val="00854F38"/>
    <w:rsid w:val="00862DCD"/>
    <w:rsid w:val="00865134"/>
    <w:rsid w:val="0087025F"/>
    <w:rsid w:val="008719D4"/>
    <w:rsid w:val="008752AE"/>
    <w:rsid w:val="00875BDE"/>
    <w:rsid w:val="0087698A"/>
    <w:rsid w:val="0087717A"/>
    <w:rsid w:val="008774C3"/>
    <w:rsid w:val="00882D19"/>
    <w:rsid w:val="00883A8F"/>
    <w:rsid w:val="008850B9"/>
    <w:rsid w:val="0088608C"/>
    <w:rsid w:val="00894194"/>
    <w:rsid w:val="0089793D"/>
    <w:rsid w:val="008A1074"/>
    <w:rsid w:val="008A2730"/>
    <w:rsid w:val="008B057C"/>
    <w:rsid w:val="008B23E1"/>
    <w:rsid w:val="008B618E"/>
    <w:rsid w:val="008B6398"/>
    <w:rsid w:val="008C1C1C"/>
    <w:rsid w:val="008D018D"/>
    <w:rsid w:val="008D232B"/>
    <w:rsid w:val="008D3445"/>
    <w:rsid w:val="008D788F"/>
    <w:rsid w:val="008E0B39"/>
    <w:rsid w:val="008E1306"/>
    <w:rsid w:val="008E17CE"/>
    <w:rsid w:val="008E5FD6"/>
    <w:rsid w:val="008F2FAB"/>
    <w:rsid w:val="008F6C29"/>
    <w:rsid w:val="00901F49"/>
    <w:rsid w:val="0090506C"/>
    <w:rsid w:val="00912F07"/>
    <w:rsid w:val="009138A0"/>
    <w:rsid w:val="009148DF"/>
    <w:rsid w:val="0091666B"/>
    <w:rsid w:val="009167B9"/>
    <w:rsid w:val="00916D84"/>
    <w:rsid w:val="00917C9A"/>
    <w:rsid w:val="00923234"/>
    <w:rsid w:val="0092451B"/>
    <w:rsid w:val="009254F4"/>
    <w:rsid w:val="00926C7B"/>
    <w:rsid w:val="00931C9B"/>
    <w:rsid w:val="009323CE"/>
    <w:rsid w:val="00932707"/>
    <w:rsid w:val="00936F84"/>
    <w:rsid w:val="009430E2"/>
    <w:rsid w:val="0094523C"/>
    <w:rsid w:val="0094582B"/>
    <w:rsid w:val="00946627"/>
    <w:rsid w:val="00947693"/>
    <w:rsid w:val="00952626"/>
    <w:rsid w:val="00953F3C"/>
    <w:rsid w:val="00955E9D"/>
    <w:rsid w:val="00955FB2"/>
    <w:rsid w:val="00960F99"/>
    <w:rsid w:val="00965533"/>
    <w:rsid w:val="00965C7E"/>
    <w:rsid w:val="00972135"/>
    <w:rsid w:val="00972EAE"/>
    <w:rsid w:val="0097414C"/>
    <w:rsid w:val="009746DD"/>
    <w:rsid w:val="00980488"/>
    <w:rsid w:val="00981E39"/>
    <w:rsid w:val="00987856"/>
    <w:rsid w:val="00992717"/>
    <w:rsid w:val="00993D3E"/>
    <w:rsid w:val="00994EB4"/>
    <w:rsid w:val="009A18AC"/>
    <w:rsid w:val="009A23FC"/>
    <w:rsid w:val="009A2FDF"/>
    <w:rsid w:val="009A5501"/>
    <w:rsid w:val="009A7F20"/>
    <w:rsid w:val="009B0712"/>
    <w:rsid w:val="009B4E8B"/>
    <w:rsid w:val="009B500E"/>
    <w:rsid w:val="009B66C3"/>
    <w:rsid w:val="009B7B6F"/>
    <w:rsid w:val="009C0BDF"/>
    <w:rsid w:val="009C1901"/>
    <w:rsid w:val="009C2F81"/>
    <w:rsid w:val="009C6B4E"/>
    <w:rsid w:val="009C79F5"/>
    <w:rsid w:val="009D39C3"/>
    <w:rsid w:val="009E04BE"/>
    <w:rsid w:val="009E1EAE"/>
    <w:rsid w:val="009E20AC"/>
    <w:rsid w:val="009E2404"/>
    <w:rsid w:val="009E3942"/>
    <w:rsid w:val="009E3945"/>
    <w:rsid w:val="009E4F25"/>
    <w:rsid w:val="009E779C"/>
    <w:rsid w:val="009F0AF9"/>
    <w:rsid w:val="009F0D70"/>
    <w:rsid w:val="009F103A"/>
    <w:rsid w:val="009F3BDB"/>
    <w:rsid w:val="009F5AA0"/>
    <w:rsid w:val="009F6E78"/>
    <w:rsid w:val="00A03996"/>
    <w:rsid w:val="00A04337"/>
    <w:rsid w:val="00A05852"/>
    <w:rsid w:val="00A10F1F"/>
    <w:rsid w:val="00A20660"/>
    <w:rsid w:val="00A25198"/>
    <w:rsid w:val="00A26001"/>
    <w:rsid w:val="00A2632B"/>
    <w:rsid w:val="00A2754C"/>
    <w:rsid w:val="00A401D8"/>
    <w:rsid w:val="00A44165"/>
    <w:rsid w:val="00A44271"/>
    <w:rsid w:val="00A45EA5"/>
    <w:rsid w:val="00A46F3C"/>
    <w:rsid w:val="00A55678"/>
    <w:rsid w:val="00A61CC5"/>
    <w:rsid w:val="00A6288E"/>
    <w:rsid w:val="00A63AB1"/>
    <w:rsid w:val="00A64208"/>
    <w:rsid w:val="00A64346"/>
    <w:rsid w:val="00A672BE"/>
    <w:rsid w:val="00A7245E"/>
    <w:rsid w:val="00A760FD"/>
    <w:rsid w:val="00A807BD"/>
    <w:rsid w:val="00A8348B"/>
    <w:rsid w:val="00A901E2"/>
    <w:rsid w:val="00A928DD"/>
    <w:rsid w:val="00A9795D"/>
    <w:rsid w:val="00AA4D54"/>
    <w:rsid w:val="00AB100D"/>
    <w:rsid w:val="00AB3961"/>
    <w:rsid w:val="00AB4130"/>
    <w:rsid w:val="00AB7BD6"/>
    <w:rsid w:val="00AB7DCF"/>
    <w:rsid w:val="00AC03EB"/>
    <w:rsid w:val="00AC0DF4"/>
    <w:rsid w:val="00AC653C"/>
    <w:rsid w:val="00AD049A"/>
    <w:rsid w:val="00AD0709"/>
    <w:rsid w:val="00AD2C63"/>
    <w:rsid w:val="00AD602A"/>
    <w:rsid w:val="00AD6993"/>
    <w:rsid w:val="00AD6DB2"/>
    <w:rsid w:val="00AD7011"/>
    <w:rsid w:val="00AD778A"/>
    <w:rsid w:val="00AE0651"/>
    <w:rsid w:val="00AE460A"/>
    <w:rsid w:val="00AE75DF"/>
    <w:rsid w:val="00AF0333"/>
    <w:rsid w:val="00AF21C5"/>
    <w:rsid w:val="00AF4062"/>
    <w:rsid w:val="00AF4898"/>
    <w:rsid w:val="00AF53A4"/>
    <w:rsid w:val="00B019AD"/>
    <w:rsid w:val="00B0361A"/>
    <w:rsid w:val="00B036AD"/>
    <w:rsid w:val="00B050EA"/>
    <w:rsid w:val="00B10446"/>
    <w:rsid w:val="00B15FF0"/>
    <w:rsid w:val="00B16B52"/>
    <w:rsid w:val="00B214C3"/>
    <w:rsid w:val="00B21829"/>
    <w:rsid w:val="00B21BFF"/>
    <w:rsid w:val="00B23A08"/>
    <w:rsid w:val="00B24768"/>
    <w:rsid w:val="00B3269D"/>
    <w:rsid w:val="00B32946"/>
    <w:rsid w:val="00B32ACD"/>
    <w:rsid w:val="00B33B8E"/>
    <w:rsid w:val="00B34C60"/>
    <w:rsid w:val="00B41F24"/>
    <w:rsid w:val="00B41FBA"/>
    <w:rsid w:val="00B43081"/>
    <w:rsid w:val="00B458D2"/>
    <w:rsid w:val="00B52DE7"/>
    <w:rsid w:val="00B55693"/>
    <w:rsid w:val="00B5608D"/>
    <w:rsid w:val="00B56EF0"/>
    <w:rsid w:val="00B62410"/>
    <w:rsid w:val="00B6328B"/>
    <w:rsid w:val="00B70951"/>
    <w:rsid w:val="00B72812"/>
    <w:rsid w:val="00B77B07"/>
    <w:rsid w:val="00B82B6E"/>
    <w:rsid w:val="00B83149"/>
    <w:rsid w:val="00B87535"/>
    <w:rsid w:val="00B87600"/>
    <w:rsid w:val="00B8789B"/>
    <w:rsid w:val="00B918A8"/>
    <w:rsid w:val="00B93706"/>
    <w:rsid w:val="00B95F3F"/>
    <w:rsid w:val="00BA1EC8"/>
    <w:rsid w:val="00BA264C"/>
    <w:rsid w:val="00BA380E"/>
    <w:rsid w:val="00BA4D50"/>
    <w:rsid w:val="00BA59A1"/>
    <w:rsid w:val="00BA5B3E"/>
    <w:rsid w:val="00BB03E8"/>
    <w:rsid w:val="00BB2456"/>
    <w:rsid w:val="00BB5DE5"/>
    <w:rsid w:val="00BB61BC"/>
    <w:rsid w:val="00BC07D5"/>
    <w:rsid w:val="00BC1227"/>
    <w:rsid w:val="00BC1B25"/>
    <w:rsid w:val="00BC2A31"/>
    <w:rsid w:val="00BC2DC0"/>
    <w:rsid w:val="00BC44F0"/>
    <w:rsid w:val="00BC471B"/>
    <w:rsid w:val="00BC5CD8"/>
    <w:rsid w:val="00BC63B7"/>
    <w:rsid w:val="00BE206E"/>
    <w:rsid w:val="00BE240F"/>
    <w:rsid w:val="00BE3C37"/>
    <w:rsid w:val="00BE75DC"/>
    <w:rsid w:val="00BF4393"/>
    <w:rsid w:val="00C00201"/>
    <w:rsid w:val="00C032A3"/>
    <w:rsid w:val="00C03988"/>
    <w:rsid w:val="00C121E6"/>
    <w:rsid w:val="00C123C5"/>
    <w:rsid w:val="00C1462C"/>
    <w:rsid w:val="00C15ABA"/>
    <w:rsid w:val="00C23D39"/>
    <w:rsid w:val="00C24F33"/>
    <w:rsid w:val="00C274A3"/>
    <w:rsid w:val="00C3051E"/>
    <w:rsid w:val="00C32F51"/>
    <w:rsid w:val="00C3390C"/>
    <w:rsid w:val="00C343DC"/>
    <w:rsid w:val="00C36CC3"/>
    <w:rsid w:val="00C44A40"/>
    <w:rsid w:val="00C44C09"/>
    <w:rsid w:val="00C45A6A"/>
    <w:rsid w:val="00C50225"/>
    <w:rsid w:val="00C50FD0"/>
    <w:rsid w:val="00C5165C"/>
    <w:rsid w:val="00C531B6"/>
    <w:rsid w:val="00C55E6F"/>
    <w:rsid w:val="00C626BD"/>
    <w:rsid w:val="00C64C41"/>
    <w:rsid w:val="00C653E0"/>
    <w:rsid w:val="00C664EF"/>
    <w:rsid w:val="00C67C4D"/>
    <w:rsid w:val="00C70563"/>
    <w:rsid w:val="00C70603"/>
    <w:rsid w:val="00C72F28"/>
    <w:rsid w:val="00C8014F"/>
    <w:rsid w:val="00C85F5F"/>
    <w:rsid w:val="00C87460"/>
    <w:rsid w:val="00C90443"/>
    <w:rsid w:val="00C96A94"/>
    <w:rsid w:val="00CA0F1C"/>
    <w:rsid w:val="00CA1871"/>
    <w:rsid w:val="00CA32C2"/>
    <w:rsid w:val="00CA5267"/>
    <w:rsid w:val="00CA6373"/>
    <w:rsid w:val="00CA7B1C"/>
    <w:rsid w:val="00CA7F74"/>
    <w:rsid w:val="00CB0900"/>
    <w:rsid w:val="00CB17F7"/>
    <w:rsid w:val="00CB52A9"/>
    <w:rsid w:val="00CB591B"/>
    <w:rsid w:val="00CB719F"/>
    <w:rsid w:val="00CC265B"/>
    <w:rsid w:val="00CC3F47"/>
    <w:rsid w:val="00CC5092"/>
    <w:rsid w:val="00CC5FEE"/>
    <w:rsid w:val="00CC69D2"/>
    <w:rsid w:val="00CD2F8A"/>
    <w:rsid w:val="00CE1396"/>
    <w:rsid w:val="00CE5451"/>
    <w:rsid w:val="00CE5521"/>
    <w:rsid w:val="00CE5B43"/>
    <w:rsid w:val="00CF031B"/>
    <w:rsid w:val="00CF59EE"/>
    <w:rsid w:val="00CF7918"/>
    <w:rsid w:val="00D10850"/>
    <w:rsid w:val="00D14874"/>
    <w:rsid w:val="00D16316"/>
    <w:rsid w:val="00D17D22"/>
    <w:rsid w:val="00D2428C"/>
    <w:rsid w:val="00D27A30"/>
    <w:rsid w:val="00D303F2"/>
    <w:rsid w:val="00D30543"/>
    <w:rsid w:val="00D30EAD"/>
    <w:rsid w:val="00D31F00"/>
    <w:rsid w:val="00D324CA"/>
    <w:rsid w:val="00D32F2F"/>
    <w:rsid w:val="00D3452F"/>
    <w:rsid w:val="00D36A61"/>
    <w:rsid w:val="00D4311E"/>
    <w:rsid w:val="00D463DB"/>
    <w:rsid w:val="00D478FD"/>
    <w:rsid w:val="00D50E14"/>
    <w:rsid w:val="00D61570"/>
    <w:rsid w:val="00D66190"/>
    <w:rsid w:val="00D7082B"/>
    <w:rsid w:val="00D72FDE"/>
    <w:rsid w:val="00D753B0"/>
    <w:rsid w:val="00D773C4"/>
    <w:rsid w:val="00D81EB3"/>
    <w:rsid w:val="00D90064"/>
    <w:rsid w:val="00D93BFE"/>
    <w:rsid w:val="00D93C8B"/>
    <w:rsid w:val="00D956DA"/>
    <w:rsid w:val="00DA2B6A"/>
    <w:rsid w:val="00DA3171"/>
    <w:rsid w:val="00DA3697"/>
    <w:rsid w:val="00DB1EBE"/>
    <w:rsid w:val="00DB2051"/>
    <w:rsid w:val="00DB4A01"/>
    <w:rsid w:val="00DB4D96"/>
    <w:rsid w:val="00DB5271"/>
    <w:rsid w:val="00DB75F8"/>
    <w:rsid w:val="00DB7904"/>
    <w:rsid w:val="00DC0EF1"/>
    <w:rsid w:val="00DC2D7B"/>
    <w:rsid w:val="00DC36A5"/>
    <w:rsid w:val="00DC556B"/>
    <w:rsid w:val="00DC582B"/>
    <w:rsid w:val="00DC7A10"/>
    <w:rsid w:val="00DC7A36"/>
    <w:rsid w:val="00DD23B1"/>
    <w:rsid w:val="00DD6559"/>
    <w:rsid w:val="00DD6D1E"/>
    <w:rsid w:val="00DE2909"/>
    <w:rsid w:val="00DE5E2C"/>
    <w:rsid w:val="00DE6E3F"/>
    <w:rsid w:val="00DF09B1"/>
    <w:rsid w:val="00DF13A8"/>
    <w:rsid w:val="00DF5322"/>
    <w:rsid w:val="00DF5483"/>
    <w:rsid w:val="00DF5CFB"/>
    <w:rsid w:val="00E009ED"/>
    <w:rsid w:val="00E03C85"/>
    <w:rsid w:val="00E0491B"/>
    <w:rsid w:val="00E0690F"/>
    <w:rsid w:val="00E11952"/>
    <w:rsid w:val="00E14943"/>
    <w:rsid w:val="00E167DC"/>
    <w:rsid w:val="00E212B8"/>
    <w:rsid w:val="00E2302E"/>
    <w:rsid w:val="00E27D76"/>
    <w:rsid w:val="00E33BB4"/>
    <w:rsid w:val="00E364D2"/>
    <w:rsid w:val="00E416C9"/>
    <w:rsid w:val="00E42C48"/>
    <w:rsid w:val="00E447A9"/>
    <w:rsid w:val="00E5258D"/>
    <w:rsid w:val="00E52815"/>
    <w:rsid w:val="00E52F6F"/>
    <w:rsid w:val="00E5343F"/>
    <w:rsid w:val="00E5489E"/>
    <w:rsid w:val="00E55FD3"/>
    <w:rsid w:val="00E55FE6"/>
    <w:rsid w:val="00E6355F"/>
    <w:rsid w:val="00E66A6E"/>
    <w:rsid w:val="00E71826"/>
    <w:rsid w:val="00E734DA"/>
    <w:rsid w:val="00E75BD4"/>
    <w:rsid w:val="00E76AB0"/>
    <w:rsid w:val="00E8030B"/>
    <w:rsid w:val="00E80C6F"/>
    <w:rsid w:val="00E816F4"/>
    <w:rsid w:val="00E81C57"/>
    <w:rsid w:val="00E81D7D"/>
    <w:rsid w:val="00E81FDA"/>
    <w:rsid w:val="00E82495"/>
    <w:rsid w:val="00E83A43"/>
    <w:rsid w:val="00E84F7E"/>
    <w:rsid w:val="00E85021"/>
    <w:rsid w:val="00E87F63"/>
    <w:rsid w:val="00E91132"/>
    <w:rsid w:val="00E917EB"/>
    <w:rsid w:val="00E92421"/>
    <w:rsid w:val="00EA7681"/>
    <w:rsid w:val="00EB28B7"/>
    <w:rsid w:val="00EB7990"/>
    <w:rsid w:val="00EC194D"/>
    <w:rsid w:val="00EC3CB7"/>
    <w:rsid w:val="00EC594A"/>
    <w:rsid w:val="00EC5CED"/>
    <w:rsid w:val="00ED1E39"/>
    <w:rsid w:val="00ED45E7"/>
    <w:rsid w:val="00ED4BAE"/>
    <w:rsid w:val="00ED4FA8"/>
    <w:rsid w:val="00ED5BF4"/>
    <w:rsid w:val="00ED73AF"/>
    <w:rsid w:val="00EE29F5"/>
    <w:rsid w:val="00EE3635"/>
    <w:rsid w:val="00EF0CA1"/>
    <w:rsid w:val="00EF18ED"/>
    <w:rsid w:val="00EF429B"/>
    <w:rsid w:val="00EF43D9"/>
    <w:rsid w:val="00EF58F5"/>
    <w:rsid w:val="00EF76F8"/>
    <w:rsid w:val="00EF7EA4"/>
    <w:rsid w:val="00F00A45"/>
    <w:rsid w:val="00F07553"/>
    <w:rsid w:val="00F07781"/>
    <w:rsid w:val="00F07A09"/>
    <w:rsid w:val="00F07E0E"/>
    <w:rsid w:val="00F10E65"/>
    <w:rsid w:val="00F118FD"/>
    <w:rsid w:val="00F12279"/>
    <w:rsid w:val="00F126D8"/>
    <w:rsid w:val="00F15DFA"/>
    <w:rsid w:val="00F24B1E"/>
    <w:rsid w:val="00F26135"/>
    <w:rsid w:val="00F261ED"/>
    <w:rsid w:val="00F30FC0"/>
    <w:rsid w:val="00F3185A"/>
    <w:rsid w:val="00F40FC8"/>
    <w:rsid w:val="00F43D4F"/>
    <w:rsid w:val="00F44696"/>
    <w:rsid w:val="00F460DB"/>
    <w:rsid w:val="00F46329"/>
    <w:rsid w:val="00F466BD"/>
    <w:rsid w:val="00F50C78"/>
    <w:rsid w:val="00F51A31"/>
    <w:rsid w:val="00F61C20"/>
    <w:rsid w:val="00F64920"/>
    <w:rsid w:val="00F65885"/>
    <w:rsid w:val="00F65C88"/>
    <w:rsid w:val="00F72C26"/>
    <w:rsid w:val="00F7565B"/>
    <w:rsid w:val="00F75B01"/>
    <w:rsid w:val="00F76F35"/>
    <w:rsid w:val="00F77649"/>
    <w:rsid w:val="00F81B80"/>
    <w:rsid w:val="00F87FDC"/>
    <w:rsid w:val="00F91A4A"/>
    <w:rsid w:val="00F934E3"/>
    <w:rsid w:val="00F9675B"/>
    <w:rsid w:val="00F96C9D"/>
    <w:rsid w:val="00FA2670"/>
    <w:rsid w:val="00FA67AB"/>
    <w:rsid w:val="00FB0AEF"/>
    <w:rsid w:val="00FB4413"/>
    <w:rsid w:val="00FB7ECE"/>
    <w:rsid w:val="00FC3AEC"/>
    <w:rsid w:val="00FC74BC"/>
    <w:rsid w:val="00FD0013"/>
    <w:rsid w:val="00FD0DB4"/>
    <w:rsid w:val="00FD4E8B"/>
    <w:rsid w:val="00FD5A32"/>
    <w:rsid w:val="00FD5C6C"/>
    <w:rsid w:val="00FD6095"/>
    <w:rsid w:val="00FD6C45"/>
    <w:rsid w:val="00FD7C2A"/>
    <w:rsid w:val="00FE6FEE"/>
    <w:rsid w:val="00FF0A36"/>
    <w:rsid w:val="00FF3136"/>
    <w:rsid w:val="00FF5FD4"/>
    <w:rsid w:val="00FF6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B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507B5"/>
    <w:pPr>
      <w:tabs>
        <w:tab w:val="center" w:pos="4153"/>
        <w:tab w:val="right" w:pos="8306"/>
      </w:tabs>
      <w:snapToGrid w:val="0"/>
      <w:jc w:val="left"/>
    </w:pPr>
    <w:rPr>
      <w:sz w:val="18"/>
    </w:rPr>
  </w:style>
  <w:style w:type="character" w:styleId="a4">
    <w:name w:val="page number"/>
    <w:basedOn w:val="a0"/>
    <w:rsid w:val="008507B5"/>
  </w:style>
  <w:style w:type="paragraph" w:styleId="a5">
    <w:name w:val="header"/>
    <w:basedOn w:val="a"/>
    <w:link w:val="Char0"/>
    <w:rsid w:val="008507B5"/>
    <w:pPr>
      <w:pBdr>
        <w:bottom w:val="single" w:sz="6" w:space="1" w:color="auto"/>
      </w:pBdr>
      <w:tabs>
        <w:tab w:val="center" w:pos="4153"/>
        <w:tab w:val="right" w:pos="8306"/>
      </w:tabs>
      <w:snapToGrid w:val="0"/>
      <w:jc w:val="center"/>
    </w:pPr>
    <w:rPr>
      <w:sz w:val="18"/>
    </w:rPr>
  </w:style>
  <w:style w:type="paragraph" w:styleId="a6">
    <w:name w:val="Body Text"/>
    <w:basedOn w:val="a"/>
    <w:rsid w:val="008507B5"/>
    <w:pPr>
      <w:spacing w:line="0" w:lineRule="atLeast"/>
    </w:pPr>
    <w:rPr>
      <w:rFonts w:eastAsia="小标宋"/>
      <w:sz w:val="44"/>
    </w:rPr>
  </w:style>
  <w:style w:type="paragraph" w:styleId="a7">
    <w:name w:val="Date"/>
    <w:basedOn w:val="a"/>
    <w:next w:val="a"/>
    <w:rsid w:val="000F5985"/>
    <w:pPr>
      <w:ind w:leftChars="2500" w:left="2500"/>
    </w:pPr>
    <w:rPr>
      <w:rFonts w:eastAsia="宋体"/>
      <w:sz w:val="28"/>
      <w:szCs w:val="24"/>
    </w:rPr>
  </w:style>
  <w:style w:type="paragraph" w:styleId="a8">
    <w:name w:val="Normal (Web)"/>
    <w:basedOn w:val="a"/>
    <w:rsid w:val="00AD6DB2"/>
    <w:pPr>
      <w:widowControl/>
      <w:spacing w:before="100" w:beforeAutospacing="1" w:after="100" w:afterAutospacing="1"/>
      <w:jc w:val="left"/>
    </w:pPr>
    <w:rPr>
      <w:rFonts w:ascii="宋体" w:eastAsia="宋体" w:hAnsi="宋体" w:cs="宋体"/>
      <w:kern w:val="0"/>
      <w:sz w:val="24"/>
      <w:szCs w:val="24"/>
    </w:rPr>
  </w:style>
  <w:style w:type="character" w:styleId="a9">
    <w:name w:val="Strong"/>
    <w:qFormat/>
    <w:rsid w:val="00AD6DB2"/>
    <w:rPr>
      <w:b/>
      <w:bCs/>
    </w:rPr>
  </w:style>
  <w:style w:type="table" w:styleId="aa">
    <w:name w:val="Table Grid"/>
    <w:basedOn w:val="a1"/>
    <w:rsid w:val="00436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title">
    <w:name w:val="redtitle"/>
    <w:basedOn w:val="a"/>
    <w:rsid w:val="001564E4"/>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rsid w:val="00AD6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
    <w:name w:val="列出段落1"/>
    <w:basedOn w:val="a"/>
    <w:rsid w:val="00F07781"/>
    <w:pPr>
      <w:ind w:firstLineChars="200" w:firstLine="420"/>
    </w:pPr>
    <w:rPr>
      <w:rFonts w:ascii="Calibri" w:eastAsia="宋体" w:hAnsi="Calibri"/>
      <w:sz w:val="21"/>
      <w:szCs w:val="22"/>
    </w:rPr>
  </w:style>
  <w:style w:type="character" w:styleId="ab">
    <w:name w:val="Hyperlink"/>
    <w:rsid w:val="00F07781"/>
    <w:rPr>
      <w:color w:val="0000FF"/>
      <w:u w:val="single"/>
    </w:rPr>
  </w:style>
  <w:style w:type="paragraph" w:customStyle="1" w:styleId="10">
    <w:name w:val="1"/>
    <w:basedOn w:val="a"/>
    <w:semiHidden/>
    <w:rsid w:val="007416B4"/>
    <w:rPr>
      <w:rFonts w:eastAsia="宋体"/>
      <w:sz w:val="21"/>
      <w:szCs w:val="24"/>
    </w:rPr>
  </w:style>
  <w:style w:type="paragraph" w:styleId="ac">
    <w:name w:val="Body Text Indent"/>
    <w:basedOn w:val="a"/>
    <w:rsid w:val="00BC07D5"/>
    <w:pPr>
      <w:spacing w:after="120"/>
      <w:ind w:leftChars="200" w:left="420"/>
    </w:pPr>
  </w:style>
  <w:style w:type="paragraph" w:styleId="2">
    <w:name w:val="Body Text Indent 2"/>
    <w:basedOn w:val="a"/>
    <w:rsid w:val="00BC07D5"/>
    <w:pPr>
      <w:spacing w:after="120" w:line="480" w:lineRule="auto"/>
      <w:ind w:leftChars="200" w:left="420"/>
    </w:pPr>
  </w:style>
  <w:style w:type="paragraph" w:customStyle="1" w:styleId="p0">
    <w:name w:val="p0"/>
    <w:basedOn w:val="a"/>
    <w:rsid w:val="0000291C"/>
    <w:pPr>
      <w:widowControl/>
    </w:pPr>
    <w:rPr>
      <w:rFonts w:eastAsia="宋体"/>
      <w:kern w:val="0"/>
      <w:szCs w:val="32"/>
    </w:rPr>
  </w:style>
  <w:style w:type="paragraph" w:styleId="ad">
    <w:name w:val="Plain Text"/>
    <w:basedOn w:val="a"/>
    <w:rsid w:val="006B2B0C"/>
    <w:rPr>
      <w:rFonts w:ascii="宋体" w:eastAsia="宋体" w:hAnsi="Courier New" w:cs="Courier New"/>
      <w:sz w:val="21"/>
      <w:szCs w:val="21"/>
    </w:rPr>
  </w:style>
  <w:style w:type="character" w:customStyle="1" w:styleId="Char">
    <w:name w:val="页脚 Char"/>
    <w:link w:val="a3"/>
    <w:rsid w:val="006E403A"/>
    <w:rPr>
      <w:rFonts w:eastAsia="仿宋_GB2312"/>
      <w:kern w:val="2"/>
      <w:sz w:val="18"/>
      <w:lang w:val="en-US" w:eastAsia="zh-CN" w:bidi="ar-SA"/>
    </w:rPr>
  </w:style>
  <w:style w:type="character" w:customStyle="1" w:styleId="Char0">
    <w:name w:val="页眉 Char"/>
    <w:link w:val="a5"/>
    <w:rsid w:val="006E403A"/>
    <w:rPr>
      <w:rFonts w:eastAsia="仿宋_GB2312"/>
      <w:kern w:val="2"/>
      <w:sz w:val="18"/>
      <w:lang w:val="en-US" w:eastAsia="zh-CN" w:bidi="ar-SA"/>
    </w:rPr>
  </w:style>
  <w:style w:type="paragraph" w:styleId="ae">
    <w:name w:val="Balloon Text"/>
    <w:basedOn w:val="a"/>
    <w:link w:val="Char1"/>
    <w:rsid w:val="005F1997"/>
    <w:rPr>
      <w:sz w:val="18"/>
      <w:szCs w:val="18"/>
    </w:rPr>
  </w:style>
  <w:style w:type="character" w:customStyle="1" w:styleId="Char1">
    <w:name w:val="批注框文本 Char"/>
    <w:basedOn w:val="a0"/>
    <w:link w:val="ae"/>
    <w:rsid w:val="005F1997"/>
    <w:rPr>
      <w:rFonts w:eastAsia="仿宋_GB2312"/>
      <w:kern w:val="2"/>
      <w:sz w:val="18"/>
      <w:szCs w:val="18"/>
    </w:rPr>
  </w:style>
  <w:style w:type="character" w:styleId="af">
    <w:name w:val="annotation reference"/>
    <w:basedOn w:val="a0"/>
    <w:rsid w:val="000126F6"/>
    <w:rPr>
      <w:sz w:val="21"/>
      <w:szCs w:val="21"/>
    </w:rPr>
  </w:style>
  <w:style w:type="paragraph" w:styleId="af0">
    <w:name w:val="annotation text"/>
    <w:basedOn w:val="a"/>
    <w:link w:val="Char2"/>
    <w:rsid w:val="000126F6"/>
    <w:pPr>
      <w:jc w:val="left"/>
    </w:pPr>
  </w:style>
  <w:style w:type="character" w:customStyle="1" w:styleId="Char2">
    <w:name w:val="批注文字 Char"/>
    <w:basedOn w:val="a0"/>
    <w:link w:val="af0"/>
    <w:rsid w:val="000126F6"/>
    <w:rPr>
      <w:rFonts w:eastAsia="仿宋_GB2312"/>
      <w:kern w:val="2"/>
      <w:sz w:val="32"/>
    </w:rPr>
  </w:style>
  <w:style w:type="paragraph" w:styleId="af1">
    <w:name w:val="annotation subject"/>
    <w:basedOn w:val="af0"/>
    <w:next w:val="af0"/>
    <w:link w:val="Char3"/>
    <w:rsid w:val="000126F6"/>
    <w:rPr>
      <w:b/>
      <w:bCs/>
    </w:rPr>
  </w:style>
  <w:style w:type="character" w:customStyle="1" w:styleId="Char3">
    <w:name w:val="批注主题 Char"/>
    <w:basedOn w:val="Char2"/>
    <w:link w:val="af1"/>
    <w:rsid w:val="000126F6"/>
    <w:rPr>
      <w:rFonts w:eastAsia="仿宋_GB2312"/>
      <w:b/>
      <w:bCs/>
      <w:kern w:val="2"/>
      <w:sz w:val="32"/>
    </w:rPr>
  </w:style>
  <w:style w:type="paragraph" w:styleId="af2">
    <w:name w:val="Revision"/>
    <w:hidden/>
    <w:uiPriority w:val="99"/>
    <w:semiHidden/>
    <w:rsid w:val="003A608D"/>
    <w:rPr>
      <w:rFonts w:eastAsia="仿宋_GB2312"/>
      <w:kern w:val="2"/>
      <w:sz w:val="32"/>
    </w:rPr>
  </w:style>
  <w:style w:type="paragraph" w:styleId="af3">
    <w:name w:val="Document Map"/>
    <w:basedOn w:val="a"/>
    <w:link w:val="Char4"/>
    <w:semiHidden/>
    <w:unhideWhenUsed/>
    <w:rsid w:val="00965C7E"/>
    <w:rPr>
      <w:rFonts w:ascii="宋体" w:eastAsia="宋体"/>
      <w:sz w:val="18"/>
      <w:szCs w:val="18"/>
    </w:rPr>
  </w:style>
  <w:style w:type="character" w:customStyle="1" w:styleId="Char4">
    <w:name w:val="文档结构图 Char"/>
    <w:basedOn w:val="a0"/>
    <w:link w:val="af3"/>
    <w:semiHidden/>
    <w:rsid w:val="00965C7E"/>
    <w:rPr>
      <w:rFonts w:ascii="宋体"/>
      <w:kern w:val="2"/>
      <w:sz w:val="18"/>
      <w:szCs w:val="18"/>
    </w:rPr>
  </w:style>
  <w:style w:type="paragraph" w:styleId="af4">
    <w:name w:val="List Paragraph"/>
    <w:basedOn w:val="a"/>
    <w:uiPriority w:val="34"/>
    <w:qFormat/>
    <w:rsid w:val="00262EF9"/>
    <w:pPr>
      <w:ind w:firstLineChars="200" w:firstLine="420"/>
    </w:pPr>
  </w:style>
</w:styles>
</file>

<file path=word/webSettings.xml><?xml version="1.0" encoding="utf-8"?>
<w:webSettings xmlns:r="http://schemas.openxmlformats.org/officeDocument/2006/relationships" xmlns:w="http://schemas.openxmlformats.org/wordprocessingml/2006/main">
  <w:divs>
    <w:div w:id="525796880">
      <w:bodyDiv w:val="1"/>
      <w:marLeft w:val="0"/>
      <w:marRight w:val="0"/>
      <w:marTop w:val="0"/>
      <w:marBottom w:val="0"/>
      <w:divBdr>
        <w:top w:val="none" w:sz="0" w:space="0" w:color="auto"/>
        <w:left w:val="none" w:sz="0" w:space="0" w:color="auto"/>
        <w:bottom w:val="none" w:sz="0" w:space="0" w:color="auto"/>
        <w:right w:val="none" w:sz="0" w:space="0" w:color="auto"/>
      </w:divBdr>
    </w:div>
    <w:div w:id="1411804645">
      <w:bodyDiv w:val="1"/>
      <w:marLeft w:val="0"/>
      <w:marRight w:val="0"/>
      <w:marTop w:val="0"/>
      <w:marBottom w:val="0"/>
      <w:divBdr>
        <w:top w:val="none" w:sz="0" w:space="0" w:color="auto"/>
        <w:left w:val="none" w:sz="0" w:space="0" w:color="auto"/>
        <w:bottom w:val="none" w:sz="0" w:space="0" w:color="auto"/>
        <w:right w:val="none" w:sz="0" w:space="0" w:color="auto"/>
      </w:divBdr>
    </w:div>
    <w:div w:id="1630474064">
      <w:bodyDiv w:val="1"/>
      <w:marLeft w:val="0"/>
      <w:marRight w:val="0"/>
      <w:marTop w:val="0"/>
      <w:marBottom w:val="0"/>
      <w:divBdr>
        <w:top w:val="none" w:sz="0" w:space="0" w:color="auto"/>
        <w:left w:val="none" w:sz="0" w:space="0" w:color="auto"/>
        <w:bottom w:val="none" w:sz="0" w:space="0" w:color="auto"/>
        <w:right w:val="none" w:sz="0" w:space="0" w:color="auto"/>
      </w:divBdr>
    </w:div>
    <w:div w:id="1946768901">
      <w:bodyDiv w:val="1"/>
      <w:marLeft w:val="0"/>
      <w:marRight w:val="0"/>
      <w:marTop w:val="0"/>
      <w:marBottom w:val="0"/>
      <w:divBdr>
        <w:top w:val="none" w:sz="0" w:space="0" w:color="auto"/>
        <w:left w:val="none" w:sz="0" w:space="0" w:color="auto"/>
        <w:bottom w:val="none" w:sz="0" w:space="0" w:color="auto"/>
        <w:right w:val="none" w:sz="0" w:space="0" w:color="auto"/>
      </w:divBdr>
    </w:div>
    <w:div w:id="20264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wzs\images\gwb\gwbform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D17B2A-5CBD-4C48-8587-48DA4F01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gwbform2.dot</Template>
  <TotalTime>760</TotalTime>
  <Pages>20</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刘丽丽</dc:creator>
  <cp:lastModifiedBy>赵顺波</cp:lastModifiedBy>
  <cp:revision>124</cp:revision>
  <cp:lastPrinted>2016-03-09T03:29:00Z</cp:lastPrinted>
  <dcterms:created xsi:type="dcterms:W3CDTF">2016-04-06T07:41:00Z</dcterms:created>
  <dcterms:modified xsi:type="dcterms:W3CDTF">2016-09-01T03:40:00Z</dcterms:modified>
</cp:coreProperties>
</file>