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ind w:left="0"/>
        <w:jc w:val="both"/>
        <w:rPr>
          <w:rFonts w:ascii="Times New Roman" w:hAnsi="Times New Roman" w:cs="Times New Roman"/>
          <w:sz w:val="20"/>
        </w:rPr>
      </w:pPr>
    </w:p>
    <w:p>
      <w:pPr>
        <w:pStyle w:val="4"/>
        <w:spacing w:before="0"/>
        <w:ind w:left="0"/>
        <w:jc w:val="both"/>
        <w:rPr>
          <w:rFonts w:ascii="Times New Roman" w:hAnsi="Times New Roman" w:cs="Times New Roman"/>
          <w:sz w:val="20"/>
        </w:rPr>
      </w:pPr>
    </w:p>
    <w:p>
      <w:pPr>
        <w:pStyle w:val="4"/>
        <w:spacing w:before="0"/>
        <w:ind w:left="0"/>
        <w:jc w:val="both"/>
        <w:rPr>
          <w:rFonts w:ascii="Times New Roman" w:hAnsi="Times New Roman" w:cs="Times New Roman"/>
          <w:sz w:val="20"/>
        </w:rPr>
      </w:pPr>
    </w:p>
    <w:p>
      <w:pPr>
        <w:pStyle w:val="4"/>
        <w:spacing w:before="0"/>
        <w:ind w:left="0"/>
        <w:jc w:val="both"/>
        <w:rPr>
          <w:rFonts w:ascii="Times New Roman" w:hAnsi="Times New Roman" w:cs="Times New Roman"/>
          <w:sz w:val="20"/>
        </w:rPr>
      </w:pPr>
    </w:p>
    <w:p>
      <w:pPr>
        <w:pStyle w:val="4"/>
        <w:spacing w:before="0"/>
        <w:ind w:left="0"/>
        <w:jc w:val="both"/>
        <w:rPr>
          <w:rFonts w:ascii="Times New Roman" w:hAnsi="Times New Roman" w:cs="Times New Roman"/>
          <w:sz w:val="20"/>
        </w:rPr>
      </w:pPr>
    </w:p>
    <w:p>
      <w:pPr>
        <w:pStyle w:val="4"/>
        <w:spacing w:before="0"/>
        <w:ind w:left="0"/>
        <w:jc w:val="both"/>
        <w:rPr>
          <w:rFonts w:ascii="Times New Roman" w:hAnsi="Times New Roman" w:cs="Times New Roman"/>
          <w:sz w:val="20"/>
        </w:rPr>
      </w:pPr>
    </w:p>
    <w:p>
      <w:pPr>
        <w:pStyle w:val="4"/>
        <w:spacing w:before="0"/>
        <w:ind w:left="0"/>
        <w:jc w:val="both"/>
        <w:rPr>
          <w:rFonts w:ascii="Times New Roman" w:hAnsi="Times New Roman" w:cs="Times New Roman"/>
          <w:sz w:val="20"/>
        </w:rPr>
      </w:pPr>
    </w:p>
    <w:p>
      <w:pPr>
        <w:pStyle w:val="4"/>
        <w:spacing w:before="0"/>
        <w:ind w:left="0"/>
        <w:jc w:val="both"/>
        <w:rPr>
          <w:rFonts w:ascii="Times New Roman" w:hAnsi="Times New Roman" w:cs="Times New Roman"/>
          <w:sz w:val="20"/>
        </w:rPr>
      </w:pPr>
    </w:p>
    <w:p>
      <w:pPr>
        <w:pStyle w:val="4"/>
        <w:spacing w:before="0"/>
        <w:ind w:left="0"/>
        <w:jc w:val="both"/>
        <w:rPr>
          <w:rFonts w:ascii="Times New Roman" w:hAnsi="Times New Roman" w:cs="Times New Roman"/>
          <w:sz w:val="20"/>
        </w:rPr>
      </w:pPr>
    </w:p>
    <w:p>
      <w:pPr>
        <w:pStyle w:val="4"/>
        <w:spacing w:before="0"/>
        <w:ind w:left="0"/>
        <w:jc w:val="both"/>
        <w:rPr>
          <w:rFonts w:ascii="Times New Roman" w:hAnsi="Times New Roman" w:cs="Times New Roman"/>
          <w:sz w:val="20"/>
        </w:rPr>
      </w:pPr>
    </w:p>
    <w:p>
      <w:pPr>
        <w:pStyle w:val="4"/>
        <w:spacing w:before="0"/>
        <w:ind w:left="0"/>
        <w:jc w:val="both"/>
        <w:rPr>
          <w:rFonts w:ascii="Times New Roman" w:hAnsi="Times New Roman" w:cs="Times New Roman"/>
          <w:sz w:val="20"/>
        </w:rPr>
      </w:pPr>
    </w:p>
    <w:p>
      <w:pPr>
        <w:pStyle w:val="4"/>
        <w:spacing w:before="0"/>
        <w:ind w:left="0"/>
        <w:jc w:val="both"/>
        <w:rPr>
          <w:rFonts w:ascii="Times New Roman" w:hAnsi="Times New Roman" w:cs="Times New Roman"/>
          <w:sz w:val="20"/>
        </w:rPr>
      </w:pPr>
    </w:p>
    <w:p>
      <w:pPr>
        <w:pStyle w:val="4"/>
        <w:spacing w:before="10"/>
        <w:ind w:left="0"/>
        <w:jc w:val="both"/>
        <w:rPr>
          <w:rFonts w:ascii="Times New Roman" w:hAnsi="Times New Roman" w:cs="Times New Roman"/>
          <w:sz w:val="17"/>
        </w:rPr>
      </w:pPr>
    </w:p>
    <w:p>
      <w:pPr>
        <w:pStyle w:val="4"/>
        <w:spacing w:before="0"/>
        <w:ind w:left="0"/>
        <w:jc w:val="both"/>
        <w:rPr>
          <w:rFonts w:ascii="Times New Roman" w:hAnsi="Times New Roman" w:eastAsia="宋体" w:cs="Times New Roman"/>
        </w:rPr>
      </w:pPr>
    </w:p>
    <w:p>
      <w:pPr>
        <w:pStyle w:val="4"/>
        <w:spacing w:before="0"/>
        <w:ind w:left="0"/>
        <w:jc w:val="both"/>
        <w:rPr>
          <w:rFonts w:ascii="Times New Roman" w:hAnsi="Times New Roman" w:eastAsia="宋体" w:cs="Times New Roman"/>
        </w:rPr>
      </w:pPr>
    </w:p>
    <w:p>
      <w:pPr>
        <w:pStyle w:val="4"/>
        <w:spacing w:before="10"/>
        <w:ind w:left="0"/>
        <w:jc w:val="both"/>
        <w:rPr>
          <w:rFonts w:ascii="Times New Roman" w:hAnsi="Times New Roman" w:eastAsia="宋体" w:cs="Times New Roman"/>
        </w:rPr>
      </w:pPr>
    </w:p>
    <w:p>
      <w:pPr>
        <w:spacing w:before="3"/>
        <w:ind w:right="285"/>
        <w:jc w:val="center"/>
        <w:rPr>
          <w:rFonts w:hint="default" w:ascii="方正小标宋简体" w:hAnsi="方正小标宋简体" w:eastAsia="方正小标宋简体" w:cs="方正小标宋简体"/>
          <w:bCs/>
          <w:sz w:val="48"/>
          <w:szCs w:val="48"/>
          <w:lang w:val="en-US" w:eastAsia="zh-CN"/>
        </w:rPr>
      </w:pPr>
      <w:r>
        <w:rPr>
          <w:rFonts w:hint="eastAsia" w:ascii="方正小标宋简体" w:hAnsi="方正小标宋简体" w:eastAsia="方正小标宋简体" w:cs="方正小标宋简体"/>
          <w:bCs/>
          <w:sz w:val="48"/>
          <w:szCs w:val="48"/>
        </w:rPr>
        <w:t>洪灾后</w:t>
      </w:r>
      <w:r>
        <w:rPr>
          <w:rFonts w:hint="eastAsia" w:ascii="方正小标宋简体" w:hAnsi="方正小标宋简体" w:eastAsia="方正小标宋简体" w:cs="方正小标宋简体"/>
          <w:bCs/>
          <w:sz w:val="48"/>
          <w:szCs w:val="48"/>
          <w:lang w:val="en-US" w:eastAsia="zh-CN"/>
        </w:rPr>
        <w:t>卫生防疫工作温馨提示</w:t>
      </w:r>
    </w:p>
    <w:p>
      <w:pPr>
        <w:pStyle w:val="4"/>
        <w:spacing w:before="0"/>
        <w:ind w:left="0"/>
        <w:jc w:val="center"/>
        <w:rPr>
          <w:rFonts w:ascii="Times New Roman" w:hAnsi="Times New Roman" w:cs="Times New Roman"/>
          <w:b/>
          <w:sz w:val="80"/>
        </w:rPr>
      </w:pPr>
    </w:p>
    <w:p>
      <w:pPr>
        <w:pStyle w:val="4"/>
        <w:spacing w:before="0"/>
        <w:ind w:left="0"/>
        <w:jc w:val="both"/>
        <w:rPr>
          <w:rFonts w:ascii="Times New Roman" w:hAnsi="Times New Roman" w:cs="Times New Roman"/>
          <w:b/>
          <w:sz w:val="80"/>
        </w:rPr>
      </w:pPr>
    </w:p>
    <w:p>
      <w:pPr>
        <w:pStyle w:val="4"/>
        <w:spacing w:before="0"/>
        <w:ind w:left="0"/>
        <w:jc w:val="both"/>
        <w:rPr>
          <w:rFonts w:ascii="Times New Roman" w:hAnsi="Times New Roman" w:cs="Times New Roman"/>
          <w:b/>
          <w:sz w:val="80"/>
        </w:rPr>
      </w:pPr>
    </w:p>
    <w:p>
      <w:pPr>
        <w:pStyle w:val="4"/>
        <w:spacing w:before="0"/>
        <w:ind w:left="0"/>
        <w:jc w:val="both"/>
        <w:rPr>
          <w:rFonts w:ascii="Times New Roman" w:hAnsi="Times New Roman" w:cs="Times New Roman"/>
          <w:b/>
          <w:sz w:val="80"/>
        </w:rPr>
      </w:pPr>
    </w:p>
    <w:p>
      <w:pPr>
        <w:pStyle w:val="4"/>
        <w:spacing w:before="3"/>
        <w:ind w:left="0"/>
        <w:jc w:val="both"/>
        <w:rPr>
          <w:rFonts w:ascii="Times New Roman" w:hAnsi="Times New Roman" w:cs="Times New Roman"/>
          <w:b/>
          <w:sz w:val="58"/>
        </w:rPr>
      </w:pPr>
    </w:p>
    <w:p>
      <w:pPr>
        <w:pStyle w:val="4"/>
        <w:spacing w:before="0"/>
        <w:ind w:left="0"/>
        <w:jc w:val="both"/>
        <w:rPr>
          <w:rFonts w:ascii="Times New Roman" w:hAnsi="Times New Roman" w:eastAsia="宋体" w:cs="Times New Roman"/>
          <w:b/>
        </w:rPr>
      </w:pPr>
    </w:p>
    <w:p>
      <w:pPr>
        <w:pStyle w:val="4"/>
        <w:spacing w:before="0"/>
        <w:ind w:left="0"/>
        <w:jc w:val="both"/>
        <w:rPr>
          <w:rFonts w:ascii="Times New Roman" w:hAnsi="Times New Roman" w:eastAsia="宋体" w:cs="Times New Roman"/>
          <w:b/>
        </w:rPr>
      </w:pPr>
    </w:p>
    <w:p>
      <w:pPr>
        <w:pStyle w:val="4"/>
        <w:spacing w:before="0"/>
        <w:ind w:left="0"/>
        <w:jc w:val="both"/>
        <w:rPr>
          <w:rFonts w:ascii="Times New Roman" w:hAnsi="Times New Roman" w:eastAsia="宋体" w:cs="Times New Roman"/>
          <w:b/>
        </w:rPr>
      </w:pPr>
    </w:p>
    <w:p>
      <w:pPr>
        <w:pStyle w:val="4"/>
        <w:spacing w:before="0"/>
        <w:ind w:left="0"/>
        <w:jc w:val="both"/>
        <w:rPr>
          <w:rFonts w:ascii="Times New Roman" w:hAnsi="Times New Roman" w:eastAsia="宋体" w:cs="Times New Roman"/>
          <w:b/>
        </w:rPr>
      </w:pPr>
    </w:p>
    <w:p>
      <w:pPr>
        <w:pStyle w:val="4"/>
        <w:spacing w:before="3"/>
        <w:ind w:left="0"/>
        <w:jc w:val="both"/>
        <w:rPr>
          <w:rFonts w:ascii="Times New Roman" w:hAnsi="Times New Roman" w:eastAsia="宋体" w:cs="Times New Roman"/>
          <w:b/>
        </w:rPr>
      </w:pPr>
    </w:p>
    <w:p>
      <w:pPr>
        <w:autoSpaceDE/>
        <w:autoSpaceDN/>
        <w:spacing w:line="300" w:lineRule="auto"/>
        <w:jc w:val="center"/>
        <w:rPr>
          <w:rFonts w:ascii="黑体" w:hAnsi="黑体" w:eastAsia="黑体" w:cs="黑体"/>
          <w:kern w:val="2"/>
          <w:sz w:val="44"/>
          <w:szCs w:val="44"/>
          <w:lang w:val="en-US" w:bidi="ar-SA"/>
        </w:rPr>
      </w:pPr>
      <w:r>
        <w:rPr>
          <w:rFonts w:hint="eastAsia" w:ascii="黑体" w:hAnsi="黑体" w:eastAsia="黑体" w:cs="黑体"/>
          <w:kern w:val="2"/>
          <w:sz w:val="44"/>
          <w:szCs w:val="44"/>
          <w:lang w:val="en-US" w:bidi="ar-SA"/>
        </w:rPr>
        <w:t>后勤服务中心</w:t>
      </w:r>
    </w:p>
    <w:p>
      <w:pPr>
        <w:autoSpaceDE/>
        <w:autoSpaceDN/>
        <w:spacing w:line="300" w:lineRule="auto"/>
        <w:jc w:val="center"/>
        <w:rPr>
          <w:rFonts w:ascii="黑体" w:hAnsi="黑体" w:eastAsia="黑体" w:cs="黑体"/>
          <w:kern w:val="2"/>
          <w:sz w:val="32"/>
          <w:szCs w:val="32"/>
          <w:lang w:val="en-US" w:bidi="ar-SA"/>
        </w:rPr>
        <w:sectPr>
          <w:footerReference r:id="rId3" w:type="default"/>
          <w:pgSz w:w="11910" w:h="16840"/>
          <w:pgMar w:top="1580" w:right="1420" w:bottom="280" w:left="1680" w:header="720" w:footer="720" w:gutter="0"/>
          <w:cols w:space="720" w:num="1"/>
        </w:sectPr>
      </w:pPr>
      <w:r>
        <w:rPr>
          <w:rFonts w:hint="eastAsia" w:ascii="黑体" w:hAnsi="黑体" w:eastAsia="黑体" w:cs="黑体"/>
          <w:kern w:val="2"/>
          <w:sz w:val="44"/>
          <w:szCs w:val="44"/>
          <w:lang w:val="en-US" w:bidi="ar-SA"/>
        </w:rPr>
        <w:t>2021 年7月</w:t>
      </w:r>
      <w:r>
        <w:rPr>
          <w:rFonts w:hint="eastAsia" w:ascii="黑体" w:hAnsi="黑体" w:eastAsia="黑体" w:cs="黑体"/>
          <w:kern w:val="2"/>
          <w:sz w:val="44"/>
          <w:szCs w:val="44"/>
          <w:lang w:val="en-US" w:eastAsia="zh-CN" w:bidi="ar-SA"/>
        </w:rPr>
        <w:t>31</w:t>
      </w:r>
      <w:r>
        <w:rPr>
          <w:rFonts w:hint="eastAsia" w:ascii="黑体" w:hAnsi="黑体" w:eastAsia="黑体" w:cs="黑体"/>
          <w:kern w:val="2"/>
          <w:sz w:val="44"/>
          <w:szCs w:val="44"/>
          <w:lang w:val="en-US" w:bidi="ar-SA"/>
        </w:rPr>
        <w:t>日</w:t>
      </w:r>
    </w:p>
    <w:p>
      <w:pPr>
        <w:pStyle w:val="4"/>
        <w:spacing w:before="11"/>
        <w:ind w:left="0"/>
        <w:jc w:val="both"/>
        <w:rPr>
          <w:rFonts w:ascii="Times New Roman" w:hAnsi="Times New Roman" w:eastAsia="宋体" w:cs="Times New Roman"/>
          <w:i/>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278"/>
        <w:jc w:val="center"/>
        <w:textAlignment w:val="auto"/>
        <w:rPr>
          <w:rFonts w:ascii="黑体" w:hAnsi="黑体" w:eastAsia="黑体" w:cs="黑体"/>
          <w:sz w:val="32"/>
          <w:szCs w:val="32"/>
        </w:rPr>
      </w:pPr>
      <w:r>
        <w:rPr>
          <w:rFonts w:hint="eastAsia" w:ascii="黑体" w:hAnsi="黑体" w:eastAsia="黑体" w:cs="黑体"/>
          <w:sz w:val="44"/>
          <w:szCs w:val="44"/>
        </w:rPr>
        <w:t>目</w:t>
      </w:r>
      <w:r>
        <w:rPr>
          <w:rFonts w:eastAsia="黑体"/>
          <w:sz w:val="44"/>
          <w:szCs w:val="44"/>
        </w:rPr>
        <w:t xml:space="preserve">  </w:t>
      </w:r>
      <w:r>
        <w:rPr>
          <w:rFonts w:hint="eastAsia" w:ascii="黑体" w:hAnsi="黑体" w:eastAsia="黑体" w:cs="黑体"/>
          <w:sz w:val="44"/>
          <w:szCs w:val="44"/>
        </w:rPr>
        <w:t>录</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278"/>
        <w:jc w:val="both"/>
        <w:textAlignment w:val="auto"/>
        <w:rPr>
          <w:rFonts w:ascii="黑体" w:hAnsi="黑体" w:eastAsia="黑体" w:cs="黑体"/>
          <w:sz w:val="32"/>
          <w:szCs w:val="32"/>
        </w:rPr>
      </w:pPr>
    </w:p>
    <w:p>
      <w:pPr>
        <w:pStyle w:val="7"/>
        <w:keepNext w:val="0"/>
        <w:keepLines w:val="0"/>
        <w:pageBreakBefore w:val="0"/>
        <w:widowControl w:val="0"/>
        <w:tabs>
          <w:tab w:val="right" w:leader="dot" w:pos="8810"/>
        </w:tabs>
        <w:kinsoku/>
        <w:wordWrap/>
        <w:overflowPunct/>
        <w:topLinePunct w:val="0"/>
        <w:autoSpaceDE w:val="0"/>
        <w:autoSpaceDN w:val="0"/>
        <w:bidi w:val="0"/>
        <w:adjustRightInd w:val="0"/>
        <w:snapToGrid w:val="0"/>
        <w:spacing w:line="360" w:lineRule="auto"/>
        <w:ind w:right="0"/>
        <w:textAlignment w:val="auto"/>
        <w:rPr>
          <w:sz w:val="32"/>
          <w:szCs w:val="32"/>
        </w:rPr>
      </w:pPr>
      <w:r>
        <w:rPr>
          <w:rFonts w:ascii="Times New Roman" w:hAnsi="Times New Roman" w:eastAsia="宋体" w:cs="Times New Roman"/>
          <w:sz w:val="32"/>
          <w:szCs w:val="32"/>
        </w:rPr>
        <w:fldChar w:fldCharType="begin"/>
      </w:r>
      <w:r>
        <w:rPr>
          <w:rFonts w:ascii="Times New Roman" w:hAnsi="Times New Roman" w:eastAsia="宋体" w:cs="Times New Roman"/>
          <w:sz w:val="32"/>
          <w:szCs w:val="32"/>
        </w:rPr>
        <w:instrText xml:space="preserve">TOC \o "1-1" \h \u </w:instrText>
      </w:r>
      <w:r>
        <w:rPr>
          <w:rFonts w:ascii="Times New Roman" w:hAnsi="Times New Roman" w:eastAsia="宋体" w:cs="Times New Roman"/>
          <w:sz w:val="32"/>
          <w:szCs w:val="32"/>
        </w:rPr>
        <w:fldChar w:fldCharType="separate"/>
      </w:r>
      <w:r>
        <w:rPr>
          <w:rFonts w:ascii="Times New Roman" w:hAnsi="Times New Roman" w:eastAsia="宋体" w:cs="Times New Roman"/>
          <w:sz w:val="32"/>
          <w:szCs w:val="32"/>
        </w:rPr>
        <w:fldChar w:fldCharType="begin"/>
      </w:r>
      <w:r>
        <w:rPr>
          <w:rFonts w:ascii="Times New Roman" w:hAnsi="Times New Roman" w:eastAsia="宋体" w:cs="Times New Roman"/>
          <w:sz w:val="32"/>
          <w:szCs w:val="32"/>
        </w:rPr>
        <w:instrText xml:space="preserve"> HYPERLINK \l _Toc21811 </w:instrText>
      </w:r>
      <w:r>
        <w:rPr>
          <w:rFonts w:ascii="Times New Roman" w:hAnsi="Times New Roman" w:eastAsia="宋体" w:cs="Times New Roman"/>
          <w:sz w:val="32"/>
          <w:szCs w:val="32"/>
        </w:rPr>
        <w:fldChar w:fldCharType="separate"/>
      </w:r>
      <w:r>
        <w:rPr>
          <w:rFonts w:hint="eastAsia" w:ascii="方正小标宋简体" w:hAnsi="方正小标宋简体" w:eastAsia="方正小标宋简体" w:cs="方正小标宋简体"/>
          <w:bCs w:val="0"/>
          <w:sz w:val="32"/>
          <w:szCs w:val="32"/>
        </w:rPr>
        <w:t xml:space="preserve">一、 </w:t>
      </w:r>
      <w:r>
        <w:rPr>
          <w:rFonts w:ascii="方正小标宋简体" w:hAnsi="方正小标宋简体" w:eastAsia="方正小标宋简体" w:cs="方正小标宋简体"/>
          <w:bCs w:val="0"/>
          <w:sz w:val="32"/>
          <w:szCs w:val="32"/>
        </w:rPr>
        <w:t>环境消杀</w:t>
      </w:r>
      <w:r>
        <w:rPr>
          <w:sz w:val="32"/>
          <w:szCs w:val="32"/>
        </w:rPr>
        <w:tab/>
      </w:r>
      <w:r>
        <w:rPr>
          <w:sz w:val="32"/>
          <w:szCs w:val="32"/>
        </w:rPr>
        <w:fldChar w:fldCharType="begin"/>
      </w:r>
      <w:r>
        <w:rPr>
          <w:sz w:val="32"/>
          <w:szCs w:val="32"/>
        </w:rPr>
        <w:instrText xml:space="preserve"> PAGEREF _Toc21811 \h </w:instrText>
      </w:r>
      <w:r>
        <w:rPr>
          <w:sz w:val="32"/>
          <w:szCs w:val="32"/>
        </w:rPr>
        <w:fldChar w:fldCharType="separate"/>
      </w:r>
      <w:r>
        <w:rPr>
          <w:sz w:val="32"/>
          <w:szCs w:val="32"/>
        </w:rPr>
        <w:t>3</w:t>
      </w:r>
      <w:r>
        <w:rPr>
          <w:sz w:val="32"/>
          <w:szCs w:val="32"/>
        </w:rPr>
        <w:fldChar w:fldCharType="end"/>
      </w:r>
      <w:r>
        <w:rPr>
          <w:rFonts w:ascii="Times New Roman" w:hAnsi="Times New Roman" w:eastAsia="宋体" w:cs="Times New Roman"/>
          <w:sz w:val="32"/>
          <w:szCs w:val="32"/>
        </w:rPr>
        <w:fldChar w:fldCharType="end"/>
      </w:r>
    </w:p>
    <w:p>
      <w:pPr>
        <w:pStyle w:val="7"/>
        <w:keepNext w:val="0"/>
        <w:keepLines w:val="0"/>
        <w:pageBreakBefore w:val="0"/>
        <w:widowControl w:val="0"/>
        <w:tabs>
          <w:tab w:val="right" w:leader="dot" w:pos="8810"/>
        </w:tabs>
        <w:kinsoku/>
        <w:wordWrap/>
        <w:overflowPunct/>
        <w:topLinePunct w:val="0"/>
        <w:autoSpaceDE w:val="0"/>
        <w:autoSpaceDN w:val="0"/>
        <w:bidi w:val="0"/>
        <w:adjustRightInd w:val="0"/>
        <w:snapToGrid w:val="0"/>
        <w:spacing w:line="360" w:lineRule="auto"/>
        <w:ind w:right="0"/>
        <w:textAlignment w:val="auto"/>
        <w:rPr>
          <w:sz w:val="32"/>
          <w:szCs w:val="32"/>
        </w:rPr>
      </w:pPr>
      <w:r>
        <w:rPr>
          <w:rFonts w:ascii="Times New Roman" w:hAnsi="Times New Roman" w:eastAsia="宋体" w:cs="Times New Roman"/>
          <w:sz w:val="32"/>
          <w:szCs w:val="32"/>
        </w:rPr>
        <w:fldChar w:fldCharType="begin"/>
      </w:r>
      <w:r>
        <w:rPr>
          <w:rFonts w:ascii="Times New Roman" w:hAnsi="Times New Roman" w:eastAsia="宋体" w:cs="Times New Roman"/>
          <w:sz w:val="32"/>
          <w:szCs w:val="32"/>
        </w:rPr>
        <w:instrText xml:space="preserve"> HYPERLINK \l _Toc923 </w:instrText>
      </w:r>
      <w:r>
        <w:rPr>
          <w:rFonts w:ascii="Times New Roman" w:hAnsi="Times New Roman" w:eastAsia="宋体" w:cs="Times New Roman"/>
          <w:sz w:val="32"/>
          <w:szCs w:val="32"/>
        </w:rPr>
        <w:fldChar w:fldCharType="separate"/>
      </w:r>
      <w:r>
        <w:rPr>
          <w:rFonts w:hint="eastAsia" w:ascii="方正小标宋简体" w:hAnsi="方正小标宋简体" w:eastAsia="方正小标宋简体" w:cs="方正小标宋简体"/>
          <w:bCs w:val="0"/>
          <w:sz w:val="32"/>
          <w:szCs w:val="32"/>
        </w:rPr>
        <w:t xml:space="preserve">二、 </w:t>
      </w:r>
      <w:r>
        <w:rPr>
          <w:rFonts w:ascii="方正小标宋简体" w:hAnsi="方正小标宋简体" w:eastAsia="方正小标宋简体" w:cs="方正小标宋简体"/>
          <w:bCs w:val="0"/>
          <w:sz w:val="32"/>
          <w:szCs w:val="32"/>
        </w:rPr>
        <w:t>饮用水安全</w:t>
      </w:r>
      <w:r>
        <w:rPr>
          <w:sz w:val="32"/>
          <w:szCs w:val="32"/>
        </w:rPr>
        <w:tab/>
      </w:r>
      <w:r>
        <w:rPr>
          <w:sz w:val="32"/>
          <w:szCs w:val="32"/>
        </w:rPr>
        <w:fldChar w:fldCharType="begin"/>
      </w:r>
      <w:r>
        <w:rPr>
          <w:sz w:val="32"/>
          <w:szCs w:val="32"/>
        </w:rPr>
        <w:instrText xml:space="preserve"> PAGEREF _Toc923 \h </w:instrText>
      </w:r>
      <w:r>
        <w:rPr>
          <w:sz w:val="32"/>
          <w:szCs w:val="32"/>
        </w:rPr>
        <w:fldChar w:fldCharType="separate"/>
      </w:r>
      <w:r>
        <w:rPr>
          <w:sz w:val="32"/>
          <w:szCs w:val="32"/>
        </w:rPr>
        <w:t>4</w:t>
      </w:r>
      <w:r>
        <w:rPr>
          <w:sz w:val="32"/>
          <w:szCs w:val="32"/>
        </w:rPr>
        <w:fldChar w:fldCharType="end"/>
      </w:r>
      <w:r>
        <w:rPr>
          <w:rFonts w:ascii="Times New Roman" w:hAnsi="Times New Roman" w:eastAsia="宋体" w:cs="Times New Roman"/>
          <w:sz w:val="32"/>
          <w:szCs w:val="32"/>
        </w:rPr>
        <w:fldChar w:fldCharType="end"/>
      </w:r>
    </w:p>
    <w:p>
      <w:pPr>
        <w:pStyle w:val="7"/>
        <w:keepNext w:val="0"/>
        <w:keepLines w:val="0"/>
        <w:pageBreakBefore w:val="0"/>
        <w:widowControl w:val="0"/>
        <w:tabs>
          <w:tab w:val="right" w:leader="dot" w:pos="8810"/>
        </w:tabs>
        <w:kinsoku/>
        <w:wordWrap/>
        <w:overflowPunct/>
        <w:topLinePunct w:val="0"/>
        <w:autoSpaceDE w:val="0"/>
        <w:autoSpaceDN w:val="0"/>
        <w:bidi w:val="0"/>
        <w:adjustRightInd w:val="0"/>
        <w:snapToGrid w:val="0"/>
        <w:spacing w:line="360" w:lineRule="auto"/>
        <w:ind w:right="0"/>
        <w:textAlignment w:val="auto"/>
        <w:rPr>
          <w:sz w:val="32"/>
          <w:szCs w:val="32"/>
        </w:rPr>
      </w:pPr>
      <w:r>
        <w:rPr>
          <w:rFonts w:ascii="Times New Roman" w:hAnsi="Times New Roman" w:eastAsia="宋体" w:cs="Times New Roman"/>
          <w:sz w:val="32"/>
          <w:szCs w:val="32"/>
        </w:rPr>
        <w:fldChar w:fldCharType="begin"/>
      </w:r>
      <w:r>
        <w:rPr>
          <w:rFonts w:ascii="Times New Roman" w:hAnsi="Times New Roman" w:eastAsia="宋体" w:cs="Times New Roman"/>
          <w:sz w:val="32"/>
          <w:szCs w:val="32"/>
        </w:rPr>
        <w:instrText xml:space="preserve"> HYPERLINK \l _Toc9052 </w:instrText>
      </w:r>
      <w:r>
        <w:rPr>
          <w:rFonts w:ascii="Times New Roman" w:hAnsi="Times New Roman" w:eastAsia="宋体" w:cs="Times New Roman"/>
          <w:sz w:val="32"/>
          <w:szCs w:val="32"/>
        </w:rPr>
        <w:fldChar w:fldCharType="separate"/>
      </w:r>
      <w:r>
        <w:rPr>
          <w:rFonts w:hint="eastAsia" w:ascii="方正小标宋简体" w:hAnsi="方正小标宋简体" w:eastAsia="方正小标宋简体" w:cs="方正小标宋简体"/>
          <w:bCs w:val="0"/>
          <w:sz w:val="32"/>
          <w:szCs w:val="32"/>
        </w:rPr>
        <w:t xml:space="preserve">三、 </w:t>
      </w:r>
      <w:r>
        <w:rPr>
          <w:rFonts w:ascii="方正小标宋简体" w:hAnsi="方正小标宋简体" w:eastAsia="方正小标宋简体" w:cs="方正小标宋简体"/>
          <w:bCs w:val="0"/>
          <w:sz w:val="32"/>
          <w:szCs w:val="32"/>
        </w:rPr>
        <w:t>食品卫生</w:t>
      </w:r>
      <w:r>
        <w:rPr>
          <w:sz w:val="32"/>
          <w:szCs w:val="32"/>
        </w:rPr>
        <w:tab/>
      </w:r>
      <w:r>
        <w:rPr>
          <w:sz w:val="32"/>
          <w:szCs w:val="32"/>
        </w:rPr>
        <w:fldChar w:fldCharType="begin"/>
      </w:r>
      <w:r>
        <w:rPr>
          <w:sz w:val="32"/>
          <w:szCs w:val="32"/>
        </w:rPr>
        <w:instrText xml:space="preserve"> PAGEREF _Toc9052 \h </w:instrText>
      </w:r>
      <w:r>
        <w:rPr>
          <w:sz w:val="32"/>
          <w:szCs w:val="32"/>
        </w:rPr>
        <w:fldChar w:fldCharType="separate"/>
      </w:r>
      <w:r>
        <w:rPr>
          <w:sz w:val="32"/>
          <w:szCs w:val="32"/>
        </w:rPr>
        <w:t>5</w:t>
      </w:r>
      <w:r>
        <w:rPr>
          <w:sz w:val="32"/>
          <w:szCs w:val="32"/>
        </w:rPr>
        <w:fldChar w:fldCharType="end"/>
      </w:r>
      <w:r>
        <w:rPr>
          <w:rFonts w:ascii="Times New Roman" w:hAnsi="Times New Roman" w:eastAsia="宋体" w:cs="Times New Roman"/>
          <w:sz w:val="32"/>
          <w:szCs w:val="32"/>
        </w:rPr>
        <w:fldChar w:fldCharType="end"/>
      </w:r>
    </w:p>
    <w:p>
      <w:pPr>
        <w:pStyle w:val="7"/>
        <w:keepNext w:val="0"/>
        <w:keepLines w:val="0"/>
        <w:pageBreakBefore w:val="0"/>
        <w:widowControl w:val="0"/>
        <w:tabs>
          <w:tab w:val="right" w:leader="dot" w:pos="8810"/>
        </w:tabs>
        <w:kinsoku/>
        <w:wordWrap/>
        <w:overflowPunct/>
        <w:topLinePunct w:val="0"/>
        <w:autoSpaceDE w:val="0"/>
        <w:autoSpaceDN w:val="0"/>
        <w:bidi w:val="0"/>
        <w:adjustRightInd w:val="0"/>
        <w:snapToGrid w:val="0"/>
        <w:spacing w:line="360" w:lineRule="auto"/>
        <w:ind w:right="0"/>
        <w:textAlignment w:val="auto"/>
        <w:rPr>
          <w:sz w:val="32"/>
          <w:szCs w:val="32"/>
        </w:rPr>
      </w:pPr>
      <w:r>
        <w:rPr>
          <w:rFonts w:ascii="Times New Roman" w:hAnsi="Times New Roman" w:eastAsia="宋体" w:cs="Times New Roman"/>
          <w:sz w:val="32"/>
          <w:szCs w:val="32"/>
        </w:rPr>
        <w:fldChar w:fldCharType="begin"/>
      </w:r>
      <w:r>
        <w:rPr>
          <w:rFonts w:ascii="Times New Roman" w:hAnsi="Times New Roman" w:eastAsia="宋体" w:cs="Times New Roman"/>
          <w:sz w:val="32"/>
          <w:szCs w:val="32"/>
        </w:rPr>
        <w:instrText xml:space="preserve"> HYPERLINK \l _Toc19039 </w:instrText>
      </w:r>
      <w:r>
        <w:rPr>
          <w:rFonts w:ascii="Times New Roman" w:hAnsi="Times New Roman" w:eastAsia="宋体" w:cs="Times New Roman"/>
          <w:sz w:val="32"/>
          <w:szCs w:val="32"/>
        </w:rPr>
        <w:fldChar w:fldCharType="separate"/>
      </w:r>
      <w:r>
        <w:rPr>
          <w:rFonts w:hint="eastAsia" w:ascii="方正小标宋简体" w:hAnsi="方正小标宋简体" w:eastAsia="方正小标宋简体" w:cs="方正小标宋简体"/>
          <w:bCs w:val="0"/>
          <w:sz w:val="32"/>
          <w:szCs w:val="32"/>
        </w:rPr>
        <w:t xml:space="preserve">四、 </w:t>
      </w:r>
      <w:r>
        <w:rPr>
          <w:rFonts w:ascii="方正小标宋简体" w:hAnsi="方正小标宋简体" w:eastAsia="方正小标宋简体" w:cs="方正小标宋简体"/>
          <w:bCs w:val="0"/>
          <w:sz w:val="32"/>
          <w:szCs w:val="32"/>
        </w:rPr>
        <w:t>个人防护</w:t>
      </w:r>
      <w:r>
        <w:rPr>
          <w:sz w:val="32"/>
          <w:szCs w:val="32"/>
        </w:rPr>
        <w:tab/>
      </w:r>
      <w:r>
        <w:rPr>
          <w:sz w:val="32"/>
          <w:szCs w:val="32"/>
        </w:rPr>
        <w:fldChar w:fldCharType="begin"/>
      </w:r>
      <w:r>
        <w:rPr>
          <w:sz w:val="32"/>
          <w:szCs w:val="32"/>
        </w:rPr>
        <w:instrText xml:space="preserve"> PAGEREF _Toc19039 \h </w:instrText>
      </w:r>
      <w:r>
        <w:rPr>
          <w:sz w:val="32"/>
          <w:szCs w:val="32"/>
        </w:rPr>
        <w:fldChar w:fldCharType="separate"/>
      </w:r>
      <w:r>
        <w:rPr>
          <w:sz w:val="32"/>
          <w:szCs w:val="32"/>
        </w:rPr>
        <w:t>7</w:t>
      </w:r>
      <w:r>
        <w:rPr>
          <w:sz w:val="32"/>
          <w:szCs w:val="32"/>
        </w:rPr>
        <w:fldChar w:fldCharType="end"/>
      </w:r>
      <w:r>
        <w:rPr>
          <w:rFonts w:ascii="Times New Roman" w:hAnsi="Times New Roman" w:eastAsia="宋体" w:cs="Times New Roman"/>
          <w:sz w:val="32"/>
          <w:szCs w:val="32"/>
        </w:rPr>
        <w:fldChar w:fldCharType="end"/>
      </w:r>
    </w:p>
    <w:p>
      <w:pPr>
        <w:pStyle w:val="7"/>
        <w:keepNext w:val="0"/>
        <w:keepLines w:val="0"/>
        <w:pageBreakBefore w:val="0"/>
        <w:widowControl w:val="0"/>
        <w:tabs>
          <w:tab w:val="right" w:leader="dot" w:pos="8810"/>
        </w:tabs>
        <w:kinsoku/>
        <w:wordWrap/>
        <w:overflowPunct/>
        <w:topLinePunct w:val="0"/>
        <w:autoSpaceDE w:val="0"/>
        <w:autoSpaceDN w:val="0"/>
        <w:bidi w:val="0"/>
        <w:adjustRightInd w:val="0"/>
        <w:snapToGrid w:val="0"/>
        <w:spacing w:line="360" w:lineRule="auto"/>
        <w:ind w:right="0"/>
        <w:textAlignment w:val="auto"/>
        <w:rPr>
          <w:sz w:val="32"/>
          <w:szCs w:val="32"/>
        </w:rPr>
      </w:pPr>
      <w:r>
        <w:rPr>
          <w:rFonts w:ascii="Times New Roman" w:hAnsi="Times New Roman" w:eastAsia="宋体" w:cs="Times New Roman"/>
          <w:sz w:val="32"/>
          <w:szCs w:val="32"/>
        </w:rPr>
        <w:fldChar w:fldCharType="begin"/>
      </w:r>
      <w:r>
        <w:rPr>
          <w:rFonts w:ascii="Times New Roman" w:hAnsi="Times New Roman" w:eastAsia="宋体" w:cs="Times New Roman"/>
          <w:sz w:val="32"/>
          <w:szCs w:val="32"/>
        </w:rPr>
        <w:instrText xml:space="preserve"> HYPERLINK \l _Toc27888 </w:instrText>
      </w:r>
      <w:r>
        <w:rPr>
          <w:rFonts w:ascii="Times New Roman" w:hAnsi="Times New Roman" w:eastAsia="宋体" w:cs="Times New Roman"/>
          <w:sz w:val="32"/>
          <w:szCs w:val="32"/>
        </w:rPr>
        <w:fldChar w:fldCharType="separate"/>
      </w:r>
      <w:r>
        <w:rPr>
          <w:rFonts w:hint="eastAsia" w:ascii="方正小标宋简体" w:hAnsi="方正小标宋简体" w:eastAsia="方正小标宋简体" w:cs="方正小标宋简体"/>
          <w:bCs w:val="0"/>
          <w:sz w:val="32"/>
          <w:szCs w:val="32"/>
        </w:rPr>
        <w:t>五、 重点疾病预防</w:t>
      </w:r>
      <w:r>
        <w:rPr>
          <w:sz w:val="32"/>
          <w:szCs w:val="32"/>
        </w:rPr>
        <w:tab/>
      </w:r>
      <w:r>
        <w:rPr>
          <w:sz w:val="32"/>
          <w:szCs w:val="32"/>
        </w:rPr>
        <w:fldChar w:fldCharType="begin"/>
      </w:r>
      <w:r>
        <w:rPr>
          <w:sz w:val="32"/>
          <w:szCs w:val="32"/>
        </w:rPr>
        <w:instrText xml:space="preserve"> PAGEREF _Toc27888 \h </w:instrText>
      </w:r>
      <w:r>
        <w:rPr>
          <w:sz w:val="32"/>
          <w:szCs w:val="32"/>
        </w:rPr>
        <w:fldChar w:fldCharType="separate"/>
      </w:r>
      <w:r>
        <w:rPr>
          <w:sz w:val="32"/>
          <w:szCs w:val="32"/>
        </w:rPr>
        <w:t>9</w:t>
      </w:r>
      <w:r>
        <w:rPr>
          <w:sz w:val="32"/>
          <w:szCs w:val="32"/>
        </w:rPr>
        <w:fldChar w:fldCharType="end"/>
      </w:r>
      <w:r>
        <w:rPr>
          <w:rFonts w:ascii="Times New Roman" w:hAnsi="Times New Roman" w:eastAsia="宋体" w:cs="Times New Roman"/>
          <w:sz w:val="32"/>
          <w:szCs w:val="32"/>
        </w:rPr>
        <w:fldChar w:fldCharType="end"/>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jc w:val="both"/>
        <w:textAlignment w:val="auto"/>
        <w:rPr>
          <w:rFonts w:ascii="Times New Roman" w:hAnsi="Times New Roman" w:eastAsia="宋体" w:cs="Times New Roman"/>
          <w:szCs w:val="28"/>
        </w:rPr>
      </w:pPr>
      <w:r>
        <w:rPr>
          <w:rFonts w:ascii="Times New Roman" w:hAnsi="Times New Roman" w:eastAsia="宋体" w:cs="Times New Roman"/>
          <w:sz w:val="32"/>
          <w:szCs w:val="32"/>
        </w:rPr>
        <w:fldChar w:fldCharType="end"/>
      </w:r>
    </w:p>
    <w:p>
      <w:pPr>
        <w:jc w:val="both"/>
        <w:rPr>
          <w:rFonts w:ascii="Times New Roman" w:hAnsi="Times New Roman" w:eastAsia="宋体" w:cs="Times New Roman"/>
          <w:szCs w:val="28"/>
        </w:rPr>
      </w:pPr>
      <w:r>
        <w:rPr>
          <w:rFonts w:ascii="Times New Roman" w:hAnsi="Times New Roman" w:eastAsia="宋体" w:cs="Times New Roman"/>
          <w:szCs w:val="28"/>
        </w:rPr>
        <w:br w:type="page"/>
      </w:r>
    </w:p>
    <w:p>
      <w:pPr>
        <w:spacing w:before="176"/>
        <w:ind w:right="278"/>
        <w:jc w:val="both"/>
        <w:rPr>
          <w:rFonts w:ascii="Times New Roman" w:hAnsi="Times New Roman" w:eastAsia="宋体" w:cs="Times New Roman"/>
          <w:szCs w:val="28"/>
        </w:rPr>
      </w:pPr>
    </w:p>
    <w:p>
      <w:pPr>
        <w:pStyle w:val="2"/>
        <w:numPr>
          <w:ilvl w:val="0"/>
          <w:numId w:val="1"/>
        </w:numPr>
        <w:spacing w:line="360" w:lineRule="auto"/>
        <w:rPr>
          <w:rFonts w:ascii="方正小标宋简体" w:hAnsi="方正小标宋简体" w:eastAsia="方正小标宋简体" w:cs="方正小标宋简体"/>
          <w:b w:val="0"/>
          <w:bCs w:val="0"/>
          <w:sz w:val="32"/>
          <w:szCs w:val="32"/>
        </w:rPr>
      </w:pPr>
      <w:bookmarkStart w:id="0" w:name="_Toc21811"/>
      <w:r>
        <w:rPr>
          <w:rFonts w:ascii="方正小标宋简体" w:hAnsi="方正小标宋简体" w:eastAsia="方正小标宋简体" w:cs="方正小标宋简体"/>
          <w:b w:val="0"/>
          <w:bCs w:val="0"/>
          <w:sz w:val="32"/>
          <w:szCs w:val="32"/>
        </w:rPr>
        <w:t>环境消杀</w:t>
      </w:r>
      <w:bookmarkEnd w:id="0"/>
    </w:p>
    <w:p>
      <w:pPr>
        <w:pStyle w:val="4"/>
        <w:spacing w:before="0" w:line="360" w:lineRule="auto"/>
        <w:ind w:left="0" w:firstLine="520" w:firstLineChars="200"/>
        <w:jc w:val="both"/>
        <w:rPr>
          <w:rFonts w:ascii="Times New Roman" w:hAnsi="Times New Roman" w:eastAsia="宋体" w:cs="Times New Roman"/>
        </w:rPr>
      </w:pPr>
      <w:r>
        <w:rPr>
          <w:rFonts w:ascii="Times New Roman" w:hAnsi="Times New Roman" w:eastAsia="宋体" w:cs="Times New Roman"/>
          <w:spacing w:val="-10"/>
        </w:rPr>
        <w:t>雨灾导致地面环境的污染、人接触疫水和蚊虫叮咬机会增加，容</w:t>
      </w:r>
      <w:r>
        <w:rPr>
          <w:rFonts w:ascii="Times New Roman" w:hAnsi="Times New Roman" w:eastAsia="宋体" w:cs="Times New Roman"/>
        </w:rPr>
        <w:t>易引起传染性疾病的流行或暴发。</w:t>
      </w:r>
    </w:p>
    <w:p>
      <w:pPr>
        <w:numPr>
          <w:ilvl w:val="0"/>
          <w:numId w:val="2"/>
        </w:numPr>
        <w:spacing w:line="360" w:lineRule="auto"/>
        <w:jc w:val="both"/>
        <w:rPr>
          <w:rFonts w:ascii="黑体" w:hAnsi="黑体" w:eastAsia="黑体" w:cs="黑体"/>
          <w:sz w:val="30"/>
          <w:szCs w:val="30"/>
        </w:rPr>
      </w:pPr>
      <w:r>
        <w:rPr>
          <w:rFonts w:hint="eastAsia" w:ascii="黑体" w:hAnsi="黑体" w:eastAsia="黑体" w:cs="黑体"/>
          <w:sz w:val="30"/>
          <w:szCs w:val="30"/>
        </w:rPr>
        <w:t>环境清理与消毒</w:t>
      </w:r>
    </w:p>
    <w:p>
      <w:pPr>
        <w:numPr>
          <w:ilvl w:val="0"/>
          <w:numId w:val="3"/>
        </w:numPr>
        <w:spacing w:line="360" w:lineRule="auto"/>
        <w:jc w:val="both"/>
        <w:rPr>
          <w:rFonts w:ascii="黑体" w:hAnsi="黑体" w:eastAsia="黑体" w:cs="黑体"/>
          <w:sz w:val="28"/>
          <w:szCs w:val="28"/>
        </w:rPr>
      </w:pPr>
      <w:r>
        <w:rPr>
          <w:rFonts w:hint="eastAsia" w:ascii="黑体" w:hAnsi="黑体" w:eastAsia="黑体" w:cs="黑体"/>
          <w:sz w:val="28"/>
          <w:szCs w:val="28"/>
        </w:rPr>
        <w:t>室外防疫要点</w:t>
      </w:r>
    </w:p>
    <w:p>
      <w:pPr>
        <w:numPr>
          <w:ilvl w:val="0"/>
          <w:numId w:val="4"/>
        </w:numPr>
        <w:tabs>
          <w:tab w:val="left" w:pos="312"/>
        </w:tabs>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做好粪便管理：及时修复被水淹没的公厕、垃圾收集站点的设施，并进行消毒处理；</w:t>
      </w:r>
    </w:p>
    <w:p>
      <w:pPr>
        <w:numPr>
          <w:ilvl w:val="0"/>
          <w:numId w:val="4"/>
        </w:numPr>
        <w:tabs>
          <w:tab w:val="left" w:pos="312"/>
        </w:tabs>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垃圾要日产日清；</w:t>
      </w:r>
    </w:p>
    <w:p>
      <w:pPr>
        <w:numPr>
          <w:ilvl w:val="0"/>
          <w:numId w:val="4"/>
        </w:numPr>
        <w:tabs>
          <w:tab w:val="left" w:pos="312"/>
        </w:tabs>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清除淤积后对淤积区域进行消毒。清除地面和草地的水洼区域并喷洒杀虫剂杀灭蚊子；</w:t>
      </w:r>
    </w:p>
    <w:p>
      <w:pPr>
        <w:numPr>
          <w:ilvl w:val="0"/>
          <w:numId w:val="4"/>
        </w:numPr>
        <w:tabs>
          <w:tab w:val="left" w:pos="312"/>
        </w:tabs>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动物尸体妥善处理：对环境清理中清出的家畜家禽和其他动物尸体应用漂白粉或生石灰处理后进行深埋处理。挖 2 米以上深坑，在坑底撒漂白粉或生石灰，把动物尸体投入坑内，再用干漂白粉按20～40g/m</w:t>
      </w:r>
      <w:r>
        <w:rPr>
          <w:rFonts w:ascii="Times New Roman" w:hAnsi="Times New Roman" w:eastAsia="宋体" w:cs="Times New Roman"/>
          <w:bCs/>
          <w:kern w:val="2"/>
          <w:sz w:val="28"/>
          <w:szCs w:val="28"/>
          <w:shd w:val="clear" w:color="auto" w:fill="FFFFFF"/>
          <w:vertAlign w:val="superscript"/>
          <w:lang w:val="en-US" w:bidi="ar-SA"/>
        </w:rPr>
        <w:t>2</w:t>
      </w:r>
      <w:r>
        <w:rPr>
          <w:rFonts w:ascii="Times New Roman" w:hAnsi="Times New Roman" w:eastAsia="宋体" w:cs="Times New Roman"/>
          <w:bCs/>
          <w:kern w:val="2"/>
          <w:sz w:val="28"/>
          <w:szCs w:val="28"/>
          <w:shd w:val="clear" w:color="auto" w:fill="FFFFFF"/>
          <w:lang w:val="en-US" w:bidi="ar-SA"/>
        </w:rPr>
        <w:t xml:space="preserve"> 洒盖于尸体上，然后覆土掩埋压实。</w:t>
      </w:r>
      <w:r>
        <w:rPr>
          <w:rFonts w:hint="eastAsia" w:ascii="Times New Roman" w:hAnsi="Times New Roman" w:eastAsia="宋体" w:cs="Times New Roman"/>
          <w:bCs/>
          <w:kern w:val="2"/>
          <w:sz w:val="28"/>
          <w:szCs w:val="28"/>
          <w:shd w:val="clear" w:color="auto" w:fill="FFFFFF"/>
          <w:lang w:val="en-US" w:bidi="ar-SA"/>
        </w:rPr>
        <w:t>尸体清理后需要对其场所进行消毒处理，可选用</w:t>
      </w:r>
      <w:r>
        <w:rPr>
          <w:rFonts w:ascii="Times New Roman" w:hAnsi="Times New Roman" w:eastAsia="宋体" w:cs="Times New Roman"/>
          <w:bCs/>
          <w:kern w:val="2"/>
          <w:sz w:val="28"/>
          <w:szCs w:val="28"/>
          <w:shd w:val="clear" w:color="auto" w:fill="FFFFFF"/>
          <w:lang w:val="en-US" w:bidi="ar-SA"/>
        </w:rPr>
        <w:t>1000mg/L</w:t>
      </w:r>
      <w:r>
        <w:rPr>
          <w:rFonts w:hint="eastAsia" w:ascii="Times New Roman" w:hAnsi="Times New Roman" w:eastAsia="宋体" w:cs="Times New Roman"/>
          <w:bCs/>
          <w:kern w:val="2"/>
          <w:sz w:val="28"/>
          <w:szCs w:val="28"/>
          <w:shd w:val="clear" w:color="auto" w:fill="FFFFFF"/>
          <w:lang w:val="en-US" w:bidi="ar-SA"/>
        </w:rPr>
        <w:t>～</w:t>
      </w:r>
      <w:r>
        <w:rPr>
          <w:rFonts w:ascii="Times New Roman" w:hAnsi="Times New Roman" w:eastAsia="宋体" w:cs="Times New Roman"/>
          <w:bCs/>
          <w:kern w:val="2"/>
          <w:sz w:val="28"/>
          <w:szCs w:val="28"/>
          <w:shd w:val="clear" w:color="auto" w:fill="FFFFFF"/>
          <w:lang w:val="en-US" w:bidi="ar-SA"/>
        </w:rPr>
        <w:t>2000mg/L</w:t>
      </w:r>
      <w:r>
        <w:rPr>
          <w:rFonts w:hint="eastAsia" w:ascii="Times New Roman" w:hAnsi="Times New Roman" w:eastAsia="宋体" w:cs="Times New Roman"/>
          <w:bCs/>
          <w:kern w:val="2"/>
          <w:sz w:val="28"/>
          <w:szCs w:val="28"/>
          <w:shd w:val="clear" w:color="auto" w:fill="FFFFFF"/>
          <w:lang w:val="en-US" w:bidi="ar-SA"/>
        </w:rPr>
        <w:t>含氯消毒剂喷洒消毒，作用</w:t>
      </w:r>
      <w:r>
        <w:rPr>
          <w:rFonts w:ascii="Times New Roman" w:hAnsi="Times New Roman" w:eastAsia="宋体" w:cs="Times New Roman"/>
          <w:bCs/>
          <w:kern w:val="2"/>
          <w:sz w:val="28"/>
          <w:szCs w:val="28"/>
          <w:shd w:val="clear" w:color="auto" w:fill="FFFFFF"/>
          <w:lang w:val="en-US" w:bidi="ar-SA"/>
        </w:rPr>
        <w:t>30min</w:t>
      </w:r>
      <w:r>
        <w:rPr>
          <w:rFonts w:hint="eastAsia" w:ascii="Times New Roman" w:hAnsi="Times New Roman" w:eastAsia="宋体" w:cs="Times New Roman"/>
          <w:bCs/>
          <w:kern w:val="2"/>
          <w:sz w:val="28"/>
          <w:szCs w:val="28"/>
          <w:shd w:val="clear" w:color="auto" w:fill="FFFFFF"/>
          <w:lang w:val="en-US" w:bidi="ar-SA"/>
        </w:rPr>
        <w:t>～</w:t>
      </w:r>
      <w:r>
        <w:rPr>
          <w:rFonts w:ascii="Times New Roman" w:hAnsi="Times New Roman" w:eastAsia="宋体" w:cs="Times New Roman"/>
          <w:bCs/>
          <w:kern w:val="2"/>
          <w:sz w:val="28"/>
          <w:szCs w:val="28"/>
          <w:shd w:val="clear" w:color="auto" w:fill="FFFFFF"/>
          <w:lang w:val="en-US" w:bidi="ar-SA"/>
        </w:rPr>
        <w:t>60min</w:t>
      </w:r>
      <w:r>
        <w:rPr>
          <w:rFonts w:hint="eastAsia" w:ascii="Times New Roman" w:hAnsi="Times New Roman" w:eastAsia="宋体" w:cs="Times New Roman"/>
          <w:bCs/>
          <w:kern w:val="2"/>
          <w:sz w:val="28"/>
          <w:szCs w:val="28"/>
          <w:shd w:val="clear" w:color="auto" w:fill="FFFFFF"/>
          <w:lang w:val="en-US" w:bidi="ar-SA"/>
        </w:rPr>
        <w:t>。</w:t>
      </w:r>
    </w:p>
    <w:p>
      <w:pPr>
        <w:numPr>
          <w:ilvl w:val="0"/>
          <w:numId w:val="3"/>
        </w:numPr>
        <w:spacing w:line="360" w:lineRule="auto"/>
        <w:jc w:val="both"/>
        <w:rPr>
          <w:rFonts w:ascii="黑体" w:hAnsi="黑体" w:eastAsia="黑体" w:cs="黑体"/>
          <w:sz w:val="28"/>
          <w:szCs w:val="28"/>
        </w:rPr>
      </w:pPr>
      <w:r>
        <w:rPr>
          <w:rFonts w:ascii="黑体" w:hAnsi="黑体" w:eastAsia="黑体" w:cs="黑体"/>
          <w:sz w:val="28"/>
          <w:szCs w:val="28"/>
        </w:rPr>
        <w:t>室内防疫要点</w:t>
      </w:r>
    </w:p>
    <w:p>
      <w:pPr>
        <w:numPr>
          <w:ilvl w:val="0"/>
          <w:numId w:val="5"/>
        </w:numPr>
        <w:tabs>
          <w:tab w:val="left" w:pos="312"/>
        </w:tabs>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进水的房屋一定要彻底进行杀菌消毒。可采用 500mg/L 有效氯消毒液，或 200mg/L 二氧化氯，或 200mg/L 过氧乙酸进行喷洒、擦拭消毒，作用 30 min。尤其是被洪水浸泡过的物品；</w:t>
      </w:r>
    </w:p>
    <w:p>
      <w:pPr>
        <w:numPr>
          <w:ilvl w:val="0"/>
          <w:numId w:val="5"/>
        </w:numPr>
        <w:tabs>
          <w:tab w:val="left" w:pos="312"/>
        </w:tabs>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浸泡的衣物用消毒液做一次彻底的消毒，可用 2% ～5% 的洁灭净洗消液，将衣被浸泡 15 min～20 min后再进行洗涤。然后放在烈日下曝晒从而达到二次消毒；</w:t>
      </w:r>
    </w:p>
    <w:p>
      <w:pPr>
        <w:numPr>
          <w:ilvl w:val="0"/>
          <w:numId w:val="5"/>
        </w:numPr>
        <w:tabs>
          <w:tab w:val="left" w:pos="312"/>
        </w:tabs>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扔掉无法用漂白剂洗涤和清洁的物品；</w:t>
      </w:r>
    </w:p>
    <w:p>
      <w:pPr>
        <w:numPr>
          <w:ilvl w:val="0"/>
          <w:numId w:val="5"/>
        </w:numPr>
        <w:tabs>
          <w:tab w:val="left" w:pos="312"/>
        </w:tabs>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加强室内除湿，通风干燥，待室内通风干燥、空气清新后方可居住。</w:t>
      </w:r>
    </w:p>
    <w:p>
      <w:pPr>
        <w:numPr>
          <w:ilvl w:val="0"/>
          <w:numId w:val="2"/>
        </w:numPr>
        <w:spacing w:line="360" w:lineRule="auto"/>
        <w:jc w:val="both"/>
        <w:rPr>
          <w:rFonts w:ascii="黑体" w:hAnsi="黑体" w:eastAsia="黑体" w:cs="黑体"/>
          <w:sz w:val="30"/>
          <w:szCs w:val="30"/>
        </w:rPr>
      </w:pPr>
      <w:r>
        <w:rPr>
          <w:rFonts w:ascii="黑体" w:hAnsi="黑体" w:eastAsia="黑体" w:cs="黑体"/>
          <w:sz w:val="30"/>
          <w:szCs w:val="30"/>
        </w:rPr>
        <w:t>生活用品消毒</w:t>
      </w:r>
    </w:p>
    <w:p>
      <w:pPr>
        <w:pStyle w:val="4"/>
        <w:spacing w:before="0" w:line="360" w:lineRule="auto"/>
        <w:ind w:left="0" w:firstLine="520" w:firstLineChars="200"/>
        <w:jc w:val="both"/>
        <w:rPr>
          <w:rFonts w:ascii="Times New Roman" w:hAnsi="Times New Roman" w:eastAsia="宋体" w:cs="Times New Roman"/>
          <w:spacing w:val="-10"/>
        </w:rPr>
      </w:pPr>
      <w:r>
        <w:rPr>
          <w:rFonts w:ascii="Times New Roman" w:hAnsi="Times New Roman" w:eastAsia="宋体" w:cs="Times New Roman"/>
          <w:spacing w:val="-10"/>
        </w:rPr>
        <w:t xml:space="preserve">家具、卫生洁具、办公用品等清污后，用浓度为 500mg/L 的有效氯溶液采用冲洗、擦拭、浸泡方式，作用 30 </w:t>
      </w:r>
      <w:r>
        <w:rPr>
          <w:rFonts w:ascii="Times New Roman" w:hAnsi="Times New Roman" w:eastAsia="宋体" w:cs="Times New Roman"/>
          <w:bCs/>
          <w:kern w:val="2"/>
          <w:shd w:val="clear" w:color="auto" w:fill="FFFFFF"/>
          <w:lang w:val="en-US" w:bidi="ar-SA"/>
        </w:rPr>
        <w:t>min</w:t>
      </w:r>
      <w:r>
        <w:rPr>
          <w:rFonts w:ascii="Times New Roman" w:hAnsi="Times New Roman" w:eastAsia="宋体" w:cs="Times New Roman"/>
          <w:spacing w:val="-10"/>
        </w:rPr>
        <w:t>，或采用 200mg/L 二氧化氯、200mg/L 过氧乙酸、1000mg/L 季铵盐类消毒剂进行消毒处理，消毒时间 15</w:t>
      </w:r>
      <w:r>
        <w:rPr>
          <w:rFonts w:ascii="Times New Roman" w:hAnsi="Times New Roman" w:eastAsia="宋体" w:cs="Times New Roman"/>
          <w:bCs/>
          <w:kern w:val="2"/>
          <w:shd w:val="clear" w:color="auto" w:fill="FFFFFF"/>
          <w:lang w:val="en-US" w:bidi="ar-SA"/>
        </w:rPr>
        <w:t xml:space="preserve"> min</w:t>
      </w:r>
      <w:r>
        <w:rPr>
          <w:rFonts w:ascii="Times New Roman" w:hAnsi="Times New Roman" w:eastAsia="宋体" w:cs="Times New Roman"/>
          <w:spacing w:val="-10"/>
        </w:rPr>
        <w:t xml:space="preserve">～30 </w:t>
      </w:r>
      <w:r>
        <w:rPr>
          <w:rFonts w:ascii="Times New Roman" w:hAnsi="Times New Roman" w:eastAsia="宋体" w:cs="Times New Roman"/>
          <w:bCs/>
          <w:kern w:val="2"/>
          <w:shd w:val="clear" w:color="auto" w:fill="FFFFFF"/>
          <w:lang w:val="en-US" w:bidi="ar-SA"/>
        </w:rPr>
        <w:t>min</w:t>
      </w:r>
      <w:r>
        <w:rPr>
          <w:rFonts w:ascii="Times New Roman" w:hAnsi="Times New Roman" w:eastAsia="宋体" w:cs="Times New Roman"/>
          <w:spacing w:val="-10"/>
        </w:rPr>
        <w:t>。消毒后再用清水擦拭干净。</w:t>
      </w:r>
    </w:p>
    <w:p>
      <w:pPr>
        <w:numPr>
          <w:ilvl w:val="0"/>
          <w:numId w:val="2"/>
        </w:numPr>
        <w:spacing w:line="360" w:lineRule="auto"/>
        <w:jc w:val="both"/>
        <w:rPr>
          <w:rFonts w:ascii="黑体" w:hAnsi="黑体" w:eastAsia="黑体" w:cs="黑体"/>
          <w:sz w:val="30"/>
          <w:szCs w:val="30"/>
        </w:rPr>
      </w:pPr>
      <w:r>
        <w:rPr>
          <w:rFonts w:ascii="黑体" w:hAnsi="黑体" w:eastAsia="黑体" w:cs="黑体"/>
          <w:sz w:val="30"/>
          <w:szCs w:val="30"/>
        </w:rPr>
        <w:t>餐、饮具消毒</w:t>
      </w:r>
    </w:p>
    <w:p>
      <w:pPr>
        <w:pStyle w:val="4"/>
        <w:spacing w:before="0" w:line="360" w:lineRule="auto"/>
        <w:ind w:left="0" w:firstLine="520" w:firstLineChars="200"/>
        <w:jc w:val="both"/>
        <w:rPr>
          <w:rFonts w:ascii="仿宋_GB2312" w:hAnsi="Calibri" w:eastAsiaTheme="minorEastAsia"/>
          <w:szCs w:val="32"/>
        </w:rPr>
      </w:pPr>
      <w:r>
        <w:rPr>
          <w:rFonts w:ascii="Times New Roman" w:hAnsi="Times New Roman" w:eastAsia="宋体" w:cs="Times New Roman"/>
          <w:spacing w:val="-10"/>
        </w:rPr>
        <w:t xml:space="preserve">餐、饮具清洗后首选煮沸消毒，煮沸时间应在 15min 以上。也可使用消毒剂进行浸泡消毒，如用 250mg/L～500mg/L 有效氯消毒液浸泡 30 </w:t>
      </w:r>
      <w:r>
        <w:rPr>
          <w:rFonts w:ascii="Times New Roman" w:hAnsi="Times New Roman" w:eastAsia="宋体" w:cs="Times New Roman"/>
          <w:bCs/>
          <w:kern w:val="2"/>
          <w:shd w:val="clear" w:color="auto" w:fill="FFFFFF"/>
          <w:lang w:val="en-US" w:bidi="ar-SA"/>
        </w:rPr>
        <w:t>min</w:t>
      </w:r>
      <w:r>
        <w:rPr>
          <w:rFonts w:ascii="Times New Roman" w:hAnsi="Times New Roman" w:eastAsia="宋体" w:cs="Times New Roman"/>
          <w:spacing w:val="-10"/>
        </w:rPr>
        <w:t>，消毒剂浸泡后应以清洁水冲洗干净。</w:t>
      </w:r>
    </w:p>
    <w:p>
      <w:pPr>
        <w:pStyle w:val="4"/>
        <w:spacing w:before="0" w:line="360" w:lineRule="auto"/>
        <w:ind w:left="0" w:firstLine="600" w:firstLineChars="200"/>
        <w:jc w:val="both"/>
        <w:rPr>
          <w:rFonts w:ascii="黑体" w:hAnsi="黑体" w:eastAsia="黑体" w:cs="黑体"/>
          <w:sz w:val="30"/>
          <w:szCs w:val="30"/>
        </w:rPr>
      </w:pPr>
      <w:r>
        <w:rPr>
          <w:rFonts w:hint="eastAsia" w:ascii="黑体" w:hAnsi="黑体" w:eastAsia="黑体" w:cs="黑体"/>
          <w:sz w:val="30"/>
          <w:szCs w:val="30"/>
        </w:rPr>
        <w:t>(四)</w:t>
      </w:r>
      <w:r>
        <w:rPr>
          <w:rFonts w:ascii="黑体" w:hAnsi="黑体" w:eastAsia="黑体" w:cs="黑体"/>
          <w:sz w:val="30"/>
          <w:szCs w:val="30"/>
        </w:rPr>
        <w:t>生活用品消毒</w:t>
      </w:r>
    </w:p>
    <w:p>
      <w:pPr>
        <w:spacing w:line="580" w:lineRule="exact"/>
        <w:ind w:firstLine="520" w:firstLineChars="200"/>
        <w:rPr>
          <w:rFonts w:ascii="仿宋_GB2312" w:eastAsiaTheme="minorEastAsia"/>
          <w:szCs w:val="32"/>
        </w:rPr>
      </w:pPr>
      <w:r>
        <w:rPr>
          <w:rFonts w:ascii="Times New Roman" w:hAnsi="Times New Roman" w:eastAsia="宋体" w:cs="Times New Roman"/>
          <w:spacing w:val="-10"/>
          <w:sz w:val="28"/>
          <w:szCs w:val="28"/>
        </w:rPr>
        <w:t xml:space="preserve">家具、卫生洁具、办公用品等清污后，用浓度为 500mg/L 的有效氯溶液采用冲洗、擦拭、浸泡方式，作用 30 </w:t>
      </w:r>
      <w:r>
        <w:rPr>
          <w:rFonts w:ascii="Times New Roman" w:hAnsi="Times New Roman" w:eastAsia="宋体" w:cs="Times New Roman"/>
          <w:bCs/>
          <w:kern w:val="2"/>
          <w:sz w:val="28"/>
          <w:szCs w:val="28"/>
          <w:shd w:val="clear" w:color="auto" w:fill="FFFFFF"/>
          <w:lang w:val="en-US" w:bidi="ar-SA"/>
        </w:rPr>
        <w:t>min</w:t>
      </w:r>
      <w:r>
        <w:rPr>
          <w:rFonts w:ascii="Times New Roman" w:hAnsi="Times New Roman" w:eastAsia="宋体" w:cs="Times New Roman"/>
          <w:spacing w:val="-10"/>
          <w:sz w:val="28"/>
          <w:szCs w:val="28"/>
        </w:rPr>
        <w:t>，或采用 200mg/L 二氧化氯、200mg/L 过氧乙酸、1000mg/L 季铵盐类消毒剂进行消毒处理，消毒时间 15</w:t>
      </w:r>
      <w:r>
        <w:rPr>
          <w:rFonts w:ascii="Times New Roman" w:hAnsi="Times New Roman" w:eastAsia="宋体" w:cs="Times New Roman"/>
          <w:bCs/>
          <w:kern w:val="2"/>
          <w:sz w:val="28"/>
          <w:szCs w:val="28"/>
          <w:shd w:val="clear" w:color="auto" w:fill="FFFFFF"/>
          <w:lang w:val="en-US" w:bidi="ar-SA"/>
        </w:rPr>
        <w:t xml:space="preserve"> min</w:t>
      </w:r>
      <w:r>
        <w:rPr>
          <w:rFonts w:ascii="Times New Roman" w:hAnsi="Times New Roman" w:eastAsia="宋体" w:cs="Times New Roman"/>
          <w:spacing w:val="-10"/>
          <w:sz w:val="28"/>
          <w:szCs w:val="28"/>
        </w:rPr>
        <w:t>～30</w:t>
      </w:r>
      <w:r>
        <w:rPr>
          <w:rFonts w:ascii="Times New Roman" w:hAnsi="Times New Roman" w:eastAsia="宋体" w:cs="Times New Roman"/>
          <w:bCs/>
          <w:kern w:val="2"/>
          <w:sz w:val="28"/>
          <w:szCs w:val="28"/>
          <w:shd w:val="clear" w:color="auto" w:fill="FFFFFF"/>
          <w:lang w:val="en-US" w:bidi="ar-SA"/>
        </w:rPr>
        <w:t xml:space="preserve"> min</w:t>
      </w:r>
      <w:r>
        <w:rPr>
          <w:rFonts w:ascii="Times New Roman" w:hAnsi="Times New Roman" w:eastAsia="宋体" w:cs="Times New Roman"/>
          <w:spacing w:val="-10"/>
          <w:sz w:val="28"/>
          <w:szCs w:val="28"/>
        </w:rPr>
        <w:t>。消毒后再用清水擦拭干净</w:t>
      </w:r>
      <w:r>
        <w:rPr>
          <w:rFonts w:hint="eastAsia" w:ascii="Times New Roman" w:hAnsi="Times New Roman" w:eastAsia="宋体" w:cs="Times New Roman"/>
          <w:spacing w:val="-10"/>
          <w:sz w:val="28"/>
          <w:szCs w:val="28"/>
        </w:rPr>
        <w:t>。</w:t>
      </w:r>
    </w:p>
    <w:p>
      <w:pPr>
        <w:pStyle w:val="2"/>
        <w:numPr>
          <w:ilvl w:val="0"/>
          <w:numId w:val="1"/>
        </w:numPr>
        <w:spacing w:line="360" w:lineRule="auto"/>
        <w:rPr>
          <w:rFonts w:ascii="方正小标宋简体" w:hAnsi="方正小标宋简体" w:eastAsia="方正小标宋简体" w:cs="方正小标宋简体"/>
          <w:b w:val="0"/>
          <w:bCs w:val="0"/>
          <w:sz w:val="32"/>
          <w:szCs w:val="32"/>
        </w:rPr>
      </w:pPr>
      <w:bookmarkStart w:id="1" w:name="_Toc923"/>
      <w:r>
        <w:rPr>
          <w:rFonts w:ascii="方正小标宋简体" w:hAnsi="方正小标宋简体" w:eastAsia="方正小标宋简体" w:cs="方正小标宋简体"/>
          <w:b w:val="0"/>
          <w:bCs w:val="0"/>
          <w:sz w:val="32"/>
          <w:szCs w:val="32"/>
        </w:rPr>
        <w:t>饮用水安全</w:t>
      </w:r>
      <w:bookmarkEnd w:id="1"/>
    </w:p>
    <w:p>
      <w:pPr>
        <w:pStyle w:val="4"/>
        <w:spacing w:before="0" w:line="360" w:lineRule="auto"/>
        <w:ind w:left="0" w:firstLine="520" w:firstLineChars="200"/>
        <w:jc w:val="both"/>
        <w:rPr>
          <w:rFonts w:ascii="Times New Roman" w:hAnsi="Times New Roman" w:eastAsia="宋体" w:cs="Times New Roman"/>
          <w:spacing w:val="-10"/>
        </w:rPr>
      </w:pPr>
      <w:r>
        <w:rPr>
          <w:rFonts w:ascii="Times New Roman" w:hAnsi="Times New Roman" w:eastAsia="宋体" w:cs="Times New Roman"/>
          <w:spacing w:val="-10"/>
        </w:rPr>
        <w:t>洪涝灾害发生后，由于供水系统毁损、水源易受细菌、病毒、寄生虫和工厂化学物质的污染，喝这样的水，用这样的水淘米、洗菜、洗刷锅碗盆或刷牙、漱口等，极易引发和传播疾病及引起化学性急慢性中毒。同时，受人群抵抗力降低以及卫生服务可及性降低等因素的影响，各类传染病疫情，特别是肠道传染病和自然疫源性疾病疫情可能出现暴发和流行。因此，针对洪涝灾害对饮用水卫生可能会产生致病微生物污染、水质感官性状恶化和有毒化学物质污染三个方面的影响，洪涝灾害期间个人饮用水卫生应注意以下几点：</w:t>
      </w:r>
    </w:p>
    <w:p>
      <w:pPr>
        <w:numPr>
          <w:ilvl w:val="0"/>
          <w:numId w:val="6"/>
        </w:numPr>
        <w:tabs>
          <w:tab w:val="left" w:pos="312"/>
        </w:tabs>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不喝生水，尽量喝烧开的水、瓶装水或符合卫生标准的瓶装水、桶装水；或经救灾指挥部认可的饮用水（净化设备现场制备或送来的桶装水）。</w:t>
      </w:r>
    </w:p>
    <w:p>
      <w:pPr>
        <w:numPr>
          <w:ilvl w:val="0"/>
          <w:numId w:val="6"/>
        </w:numPr>
        <w:tabs>
          <w:tab w:val="left" w:pos="312"/>
        </w:tabs>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不喝来源不明或被污染的水，不用来源不明或被污染的水漱口、洗菜等。</w:t>
      </w:r>
    </w:p>
    <w:p>
      <w:pPr>
        <w:numPr>
          <w:ilvl w:val="0"/>
          <w:numId w:val="6"/>
        </w:numPr>
        <w:tabs>
          <w:tab w:val="left" w:pos="312"/>
        </w:tabs>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取水点远离粪便、垃圾、污水。</w:t>
      </w:r>
    </w:p>
    <w:p>
      <w:pPr>
        <w:numPr>
          <w:ilvl w:val="0"/>
          <w:numId w:val="6"/>
        </w:numPr>
        <w:tabs>
          <w:tab w:val="left" w:pos="312"/>
        </w:tabs>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已受污染的生活用水或饮用水，一定要进行澄清、消毒处理；</w:t>
      </w:r>
    </w:p>
    <w:p>
      <w:pPr>
        <w:numPr>
          <w:ilvl w:val="0"/>
          <w:numId w:val="6"/>
        </w:numPr>
        <w:tabs>
          <w:tab w:val="left" w:pos="312"/>
        </w:tabs>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装水的缸、桶、盆等盛水器具必须干净，并经常消毒，消毒后</w:t>
      </w:r>
      <w:r>
        <w:rPr>
          <w:rFonts w:hint="eastAsia" w:ascii="Times New Roman" w:hAnsi="Times New Roman" w:eastAsia="宋体" w:cs="Times New Roman"/>
          <w:bCs/>
          <w:kern w:val="2"/>
          <w:sz w:val="28"/>
          <w:szCs w:val="28"/>
          <w:shd w:val="clear" w:color="auto" w:fill="FFFFFF"/>
          <w:lang w:val="en-US" w:eastAsia="zh-CN" w:bidi="ar-SA"/>
        </w:rPr>
        <w:t>放</w:t>
      </w:r>
      <w:r>
        <w:rPr>
          <w:rFonts w:ascii="Times New Roman" w:hAnsi="Times New Roman" w:eastAsia="宋体" w:cs="Times New Roman"/>
          <w:bCs/>
          <w:kern w:val="2"/>
          <w:sz w:val="28"/>
          <w:szCs w:val="28"/>
          <w:shd w:val="clear" w:color="auto" w:fill="FFFFFF"/>
          <w:lang w:val="en-US" w:bidi="ar-SA"/>
        </w:rPr>
        <w:t>干；</w:t>
      </w:r>
      <w:bookmarkStart w:id="5" w:name="_GoBack"/>
      <w:bookmarkEnd w:id="5"/>
    </w:p>
    <w:p>
      <w:pPr>
        <w:numPr>
          <w:ilvl w:val="0"/>
          <w:numId w:val="6"/>
        </w:numPr>
        <w:tabs>
          <w:tab w:val="left" w:pos="312"/>
        </w:tabs>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自觉保护生活饮用水水源及环境，在指定地点堆放生活垃圾、倾倒生活污水等。</w:t>
      </w:r>
    </w:p>
    <w:p>
      <w:pPr>
        <w:pStyle w:val="2"/>
        <w:numPr>
          <w:ilvl w:val="0"/>
          <w:numId w:val="1"/>
        </w:numPr>
        <w:spacing w:line="360" w:lineRule="auto"/>
        <w:rPr>
          <w:rFonts w:ascii="方正小标宋简体" w:hAnsi="方正小标宋简体" w:eastAsia="方正小标宋简体" w:cs="方正小标宋简体"/>
          <w:b w:val="0"/>
          <w:bCs w:val="0"/>
          <w:sz w:val="32"/>
          <w:szCs w:val="32"/>
        </w:rPr>
      </w:pPr>
      <w:bookmarkStart w:id="2" w:name="_Toc9052"/>
      <w:r>
        <w:rPr>
          <w:rFonts w:ascii="方正小标宋简体" w:hAnsi="方正小标宋简体" w:eastAsia="方正小标宋简体" w:cs="方正小标宋简体"/>
          <w:b w:val="0"/>
          <w:bCs w:val="0"/>
          <w:sz w:val="32"/>
          <w:szCs w:val="32"/>
        </w:rPr>
        <w:t>食品卫生</w:t>
      </w:r>
      <w:bookmarkEnd w:id="2"/>
    </w:p>
    <w:p>
      <w:pPr>
        <w:numPr>
          <w:ilvl w:val="0"/>
          <w:numId w:val="7"/>
        </w:numPr>
        <w:spacing w:line="360" w:lineRule="auto"/>
        <w:jc w:val="both"/>
        <w:rPr>
          <w:rFonts w:ascii="黑体" w:hAnsi="黑体" w:eastAsia="黑体" w:cs="黑体"/>
          <w:sz w:val="30"/>
          <w:szCs w:val="30"/>
        </w:rPr>
      </w:pPr>
      <w:r>
        <w:rPr>
          <w:rFonts w:hint="eastAsia" w:ascii="黑体" w:hAnsi="黑体" w:eastAsia="黑体" w:cs="黑体"/>
          <w:sz w:val="30"/>
          <w:szCs w:val="30"/>
        </w:rPr>
        <w:t>食品卫生宣传</w:t>
      </w:r>
    </w:p>
    <w:p>
      <w:pPr>
        <w:pStyle w:val="4"/>
        <w:spacing w:before="0" w:line="360" w:lineRule="auto"/>
        <w:ind w:left="0" w:firstLine="472" w:firstLineChars="200"/>
        <w:jc w:val="both"/>
        <w:rPr>
          <w:rFonts w:ascii="Times New Roman" w:hAnsi="Times New Roman" w:eastAsia="宋体" w:cs="Times New Roman"/>
          <w:spacing w:val="-22"/>
        </w:rPr>
      </w:pPr>
      <w:r>
        <w:rPr>
          <w:rFonts w:ascii="Times New Roman" w:hAnsi="Times New Roman" w:eastAsia="宋体" w:cs="Times New Roman"/>
          <w:spacing w:val="-22"/>
        </w:rPr>
        <w:t>在灾区广泛深入地开展食品卫生、营养与健康知识的宣传普及， 提高灾民的自我保护意识和能力</w:t>
      </w:r>
      <w:r>
        <w:rPr>
          <w:rFonts w:hint="eastAsia" w:ascii="Times New Roman" w:hAnsi="Times New Roman" w:eastAsia="宋体" w:cs="Times New Roman"/>
          <w:spacing w:val="-22"/>
          <w:lang w:eastAsia="zh-CN"/>
        </w:rPr>
        <w:t>，</w:t>
      </w:r>
      <w:r>
        <w:rPr>
          <w:rFonts w:ascii="Times New Roman" w:hAnsi="Times New Roman" w:eastAsia="宋体" w:cs="Times New Roman"/>
          <w:spacing w:val="-22"/>
        </w:rPr>
        <w:t>主要内容包括：</w:t>
      </w:r>
    </w:p>
    <w:p>
      <w:pPr>
        <w:numPr>
          <w:ilvl w:val="0"/>
          <w:numId w:val="8"/>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不吃霉烂变质的食品，不吃来路不明的食品，不吃死亡的家禽家畜。</w:t>
      </w:r>
    </w:p>
    <w:p>
      <w:pPr>
        <w:numPr>
          <w:ilvl w:val="0"/>
          <w:numId w:val="8"/>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不吃生冷食品，加工食品要烧熟煮透。</w:t>
      </w:r>
    </w:p>
    <w:p>
      <w:pPr>
        <w:numPr>
          <w:ilvl w:val="0"/>
          <w:numId w:val="8"/>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不喝生水，生水应烧开后饮用。</w:t>
      </w:r>
    </w:p>
    <w:p>
      <w:pPr>
        <w:numPr>
          <w:ilvl w:val="0"/>
          <w:numId w:val="8"/>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饭前便后要洗手，加工食品前要洗手。</w:t>
      </w:r>
    </w:p>
    <w:p>
      <w:pPr>
        <w:numPr>
          <w:ilvl w:val="0"/>
          <w:numId w:val="8"/>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生、熟食品要分开放置和加工。</w:t>
      </w:r>
    </w:p>
    <w:p>
      <w:pPr>
        <w:numPr>
          <w:ilvl w:val="0"/>
          <w:numId w:val="8"/>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食品容器、餐具要彻底清洗和消毒。</w:t>
      </w:r>
    </w:p>
    <w:p>
      <w:pPr>
        <w:numPr>
          <w:ilvl w:val="0"/>
          <w:numId w:val="8"/>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剩菜剩饭要确保没有变质，经彻底加热后再食用。</w:t>
      </w:r>
    </w:p>
    <w:p>
      <w:pPr>
        <w:numPr>
          <w:ilvl w:val="0"/>
          <w:numId w:val="8"/>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足量饮水，每天至少 1000ml 饮用水。天气炎热或活动量大时，应增加饮水量。</w:t>
      </w:r>
    </w:p>
    <w:p>
      <w:pPr>
        <w:numPr>
          <w:ilvl w:val="0"/>
          <w:numId w:val="8"/>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吃好三餐，摄入充足的食物，做到食物多样化。</w:t>
      </w:r>
    </w:p>
    <w:p>
      <w:pPr>
        <w:numPr>
          <w:ilvl w:val="0"/>
          <w:numId w:val="8"/>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优先选择营养强化食品。在食物种类单一的情况下，可选择复合营养素补充剂。</w:t>
      </w:r>
    </w:p>
    <w:p>
      <w:pPr>
        <w:numPr>
          <w:ilvl w:val="0"/>
          <w:numId w:val="7"/>
        </w:numPr>
        <w:spacing w:line="360" w:lineRule="auto"/>
        <w:jc w:val="both"/>
        <w:rPr>
          <w:rFonts w:ascii="黑体" w:hAnsi="黑体" w:eastAsia="黑体" w:cs="黑体"/>
          <w:sz w:val="30"/>
          <w:szCs w:val="30"/>
        </w:rPr>
      </w:pPr>
      <w:r>
        <w:rPr>
          <w:rFonts w:ascii="黑体" w:hAnsi="黑体" w:eastAsia="黑体" w:cs="黑体"/>
          <w:sz w:val="30"/>
          <w:szCs w:val="30"/>
        </w:rPr>
        <w:t>食源性疾病预防</w:t>
      </w:r>
    </w:p>
    <w:p>
      <w:pPr>
        <w:pStyle w:val="4"/>
        <w:spacing w:before="0" w:line="360" w:lineRule="auto"/>
        <w:ind w:left="0" w:firstLine="472" w:firstLineChars="200"/>
        <w:jc w:val="both"/>
        <w:rPr>
          <w:rFonts w:ascii="Times New Roman" w:hAnsi="Times New Roman" w:eastAsia="宋体" w:cs="Times New Roman"/>
          <w:spacing w:val="-22"/>
        </w:rPr>
      </w:pPr>
      <w:r>
        <w:rPr>
          <w:rFonts w:ascii="Times New Roman" w:hAnsi="Times New Roman" w:eastAsia="宋体" w:cs="Times New Roman"/>
          <w:spacing w:val="-22"/>
        </w:rPr>
        <w:t>食源性疾病是灾害期间常见的食品卫生问题，预防食源性疾病发生，应做以下几点：</w:t>
      </w:r>
    </w:p>
    <w:p>
      <w:pPr>
        <w:numPr>
          <w:ilvl w:val="0"/>
          <w:numId w:val="9"/>
        </w:numPr>
        <w:spacing w:line="360" w:lineRule="auto"/>
        <w:jc w:val="both"/>
        <w:rPr>
          <w:rFonts w:ascii="黑体" w:hAnsi="黑体" w:eastAsia="黑体" w:cs="黑体"/>
          <w:sz w:val="28"/>
          <w:szCs w:val="28"/>
        </w:rPr>
      </w:pPr>
      <w:r>
        <w:rPr>
          <w:rFonts w:hint="eastAsia" w:ascii="黑体" w:hAnsi="黑体" w:eastAsia="黑体" w:cs="黑体"/>
          <w:sz w:val="28"/>
          <w:szCs w:val="28"/>
        </w:rPr>
        <w:t>保持清洁</w:t>
      </w:r>
    </w:p>
    <w:p>
      <w:pPr>
        <w:numPr>
          <w:ilvl w:val="0"/>
          <w:numId w:val="10"/>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饭前便后以及操作食品前后要认真洗手，不用脏手和不洁工具接触食品；</w:t>
      </w:r>
    </w:p>
    <w:p>
      <w:pPr>
        <w:numPr>
          <w:ilvl w:val="0"/>
          <w:numId w:val="10"/>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生吃的瓜果蔬菜一定要洗净、消毒后再食用；</w:t>
      </w:r>
    </w:p>
    <w:p>
      <w:pPr>
        <w:numPr>
          <w:ilvl w:val="0"/>
          <w:numId w:val="10"/>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餐具和切配、盛装熟食的刀、板和容器，在使用前要清洗干净后消毒；消毒方法用物理方法蒸煮法最好；</w:t>
      </w:r>
    </w:p>
    <w:p>
      <w:pPr>
        <w:numPr>
          <w:ilvl w:val="0"/>
          <w:numId w:val="10"/>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不使用污水清洗瓜果、碗筷餐具；</w:t>
      </w:r>
    </w:p>
    <w:p>
      <w:pPr>
        <w:numPr>
          <w:ilvl w:val="0"/>
          <w:numId w:val="10"/>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掌握和应用各种简易设施和方法做到食品原料、半成品和成品以及炊具、餐饮具防尘、防蝇虫、防鼠、防水和防潮；</w:t>
      </w:r>
    </w:p>
    <w:p>
      <w:pPr>
        <w:numPr>
          <w:ilvl w:val="0"/>
          <w:numId w:val="10"/>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其它接触食品的工具、容器、包装材料、工作台面以及货架、橱、柜也应当清洁、无毒无害。</w:t>
      </w:r>
    </w:p>
    <w:p>
      <w:pPr>
        <w:numPr>
          <w:ilvl w:val="0"/>
          <w:numId w:val="9"/>
        </w:numPr>
        <w:spacing w:line="360" w:lineRule="auto"/>
        <w:jc w:val="both"/>
        <w:rPr>
          <w:rFonts w:ascii="黑体" w:hAnsi="黑体" w:eastAsia="黑体" w:cs="黑体"/>
          <w:sz w:val="28"/>
          <w:szCs w:val="28"/>
        </w:rPr>
      </w:pPr>
      <w:r>
        <w:rPr>
          <w:rFonts w:ascii="黑体" w:hAnsi="黑体" w:eastAsia="黑体" w:cs="黑体"/>
          <w:sz w:val="28"/>
          <w:szCs w:val="28"/>
        </w:rPr>
        <w:t>生熟分开</w:t>
      </w:r>
    </w:p>
    <w:p>
      <w:pPr>
        <w:numPr>
          <w:ilvl w:val="0"/>
          <w:numId w:val="11"/>
        </w:numPr>
        <w:autoSpaceDE/>
        <w:autoSpaceDN/>
        <w:spacing w:line="360" w:lineRule="auto"/>
        <w:ind w:left="440" w:left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生熟食品要分开盛放；</w:t>
      </w:r>
    </w:p>
    <w:p>
      <w:pPr>
        <w:numPr>
          <w:ilvl w:val="0"/>
          <w:numId w:val="11"/>
        </w:numPr>
        <w:autoSpaceDE/>
        <w:autoSpaceDN/>
        <w:spacing w:line="360" w:lineRule="auto"/>
        <w:ind w:left="440" w:left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刀、砧板、容器、餐饮具等要做到生熟分开；</w:t>
      </w:r>
    </w:p>
    <w:p>
      <w:pPr>
        <w:numPr>
          <w:ilvl w:val="0"/>
          <w:numId w:val="11"/>
        </w:numPr>
        <w:autoSpaceDE/>
        <w:autoSpaceDN/>
        <w:spacing w:line="360" w:lineRule="auto"/>
        <w:ind w:left="440" w:left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避免交叉污染，特别注意避免手、抹布等的交叉污染。</w:t>
      </w:r>
    </w:p>
    <w:p>
      <w:pPr>
        <w:numPr>
          <w:ilvl w:val="0"/>
          <w:numId w:val="9"/>
        </w:numPr>
        <w:spacing w:line="360" w:lineRule="auto"/>
        <w:jc w:val="both"/>
        <w:rPr>
          <w:rFonts w:ascii="黑体" w:hAnsi="黑体" w:eastAsia="黑体" w:cs="黑体"/>
          <w:sz w:val="28"/>
          <w:szCs w:val="28"/>
        </w:rPr>
      </w:pPr>
      <w:r>
        <w:rPr>
          <w:rFonts w:ascii="黑体" w:hAnsi="黑体" w:eastAsia="黑体" w:cs="黑体"/>
          <w:sz w:val="28"/>
          <w:szCs w:val="28"/>
        </w:rPr>
        <w:t>烧熟煮透</w:t>
      </w:r>
    </w:p>
    <w:p>
      <w:pPr>
        <w:numPr>
          <w:ilvl w:val="0"/>
          <w:numId w:val="12"/>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提倡尽量使用蒸、煮、炖等长时间加热的烹调方式；</w:t>
      </w:r>
    </w:p>
    <w:p>
      <w:pPr>
        <w:numPr>
          <w:ilvl w:val="0"/>
          <w:numId w:val="12"/>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制作肉、蛋、奶、鱼或其他易腐食品时，特别要注意烧熟煮透；</w:t>
      </w:r>
    </w:p>
    <w:p>
      <w:pPr>
        <w:numPr>
          <w:ilvl w:val="0"/>
          <w:numId w:val="12"/>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尽量不加工和食用冷荤类食品；</w:t>
      </w:r>
    </w:p>
    <w:p>
      <w:pPr>
        <w:numPr>
          <w:ilvl w:val="0"/>
          <w:numId w:val="12"/>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不生食动物性食品；</w:t>
      </w:r>
    </w:p>
    <w:p>
      <w:pPr>
        <w:numPr>
          <w:ilvl w:val="0"/>
          <w:numId w:val="12"/>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生水一定要烧开后再喝，不</w:t>
      </w:r>
      <w:r>
        <w:rPr>
          <w:rFonts w:hint="eastAsia" w:ascii="Times New Roman" w:hAnsi="Times New Roman" w:eastAsia="宋体" w:cs="Times New Roman"/>
          <w:bCs/>
          <w:kern w:val="2"/>
          <w:sz w:val="28"/>
          <w:szCs w:val="28"/>
          <w:shd w:val="clear" w:color="auto" w:fill="FFFFFF"/>
          <w:lang w:val="en-US" w:eastAsia="zh-CN" w:bidi="ar-SA"/>
        </w:rPr>
        <w:t>能</w:t>
      </w:r>
      <w:r>
        <w:rPr>
          <w:rFonts w:ascii="Times New Roman" w:hAnsi="Times New Roman" w:eastAsia="宋体" w:cs="Times New Roman"/>
          <w:bCs/>
          <w:kern w:val="2"/>
          <w:sz w:val="28"/>
          <w:szCs w:val="28"/>
          <w:shd w:val="clear" w:color="auto" w:fill="FFFFFF"/>
          <w:lang w:val="en-US" w:bidi="ar-SA"/>
        </w:rPr>
        <w:t>直接喝生水。</w:t>
      </w:r>
    </w:p>
    <w:p>
      <w:pPr>
        <w:numPr>
          <w:ilvl w:val="0"/>
          <w:numId w:val="9"/>
        </w:numPr>
        <w:spacing w:line="360" w:lineRule="auto"/>
        <w:jc w:val="both"/>
        <w:rPr>
          <w:rFonts w:ascii="黑体" w:hAnsi="黑体" w:eastAsia="黑体" w:cs="黑体"/>
          <w:sz w:val="28"/>
          <w:szCs w:val="28"/>
        </w:rPr>
      </w:pPr>
      <w:r>
        <w:rPr>
          <w:rFonts w:ascii="黑体" w:hAnsi="黑体" w:eastAsia="黑体" w:cs="黑体"/>
          <w:sz w:val="28"/>
          <w:szCs w:val="28"/>
        </w:rPr>
        <w:t>安全存放</w:t>
      </w:r>
    </w:p>
    <w:p>
      <w:pPr>
        <w:numPr>
          <w:ilvl w:val="0"/>
          <w:numId w:val="13"/>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建议只加工简单的饭菜，即做即食，不存放，尽量不吃剩饭剩菜；</w:t>
      </w:r>
    </w:p>
    <w:p>
      <w:pPr>
        <w:numPr>
          <w:ilvl w:val="0"/>
          <w:numId w:val="13"/>
        </w:num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必要时，剩饭菜、隔夜熟食在确定没有变质的情况下，经彻底加热后再食用。</w:t>
      </w:r>
    </w:p>
    <w:p>
      <w:pPr>
        <w:numPr>
          <w:ilvl w:val="0"/>
          <w:numId w:val="9"/>
        </w:numPr>
        <w:spacing w:line="360" w:lineRule="auto"/>
        <w:jc w:val="both"/>
        <w:rPr>
          <w:rFonts w:ascii="黑体" w:hAnsi="黑体" w:eastAsia="黑体" w:cs="黑体"/>
          <w:sz w:val="28"/>
          <w:szCs w:val="28"/>
        </w:rPr>
      </w:pPr>
      <w:r>
        <w:rPr>
          <w:rFonts w:ascii="黑体" w:hAnsi="黑体" w:eastAsia="黑体" w:cs="黑体"/>
          <w:sz w:val="28"/>
          <w:szCs w:val="28"/>
        </w:rPr>
        <w:t>材料安全</w:t>
      </w:r>
    </w:p>
    <w:p>
      <w:pPr>
        <w:numPr>
          <w:ilvl w:val="0"/>
          <w:numId w:val="14"/>
        </w:numPr>
        <w:autoSpaceDE/>
        <w:autoSpaceDN/>
        <w:spacing w:line="360" w:lineRule="auto"/>
        <w:ind w:left="440" w:left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喝清洁饮用水和/或达标瓶（桶）装水，不喝不清洁的水；</w:t>
      </w:r>
    </w:p>
    <w:p>
      <w:pPr>
        <w:numPr>
          <w:ilvl w:val="0"/>
          <w:numId w:val="14"/>
        </w:numPr>
        <w:autoSpaceDE/>
        <w:autoSpaceDN/>
        <w:spacing w:line="360" w:lineRule="auto"/>
        <w:ind w:left="440" w:leftChars="200"/>
        <w:jc w:val="both"/>
        <w:rPr>
          <w:rFonts w:ascii="Times New Roman" w:hAnsi="Times New Roman" w:eastAsia="宋体" w:cs="Times New Roman"/>
          <w:bCs/>
          <w:kern w:val="2"/>
          <w:sz w:val="28"/>
          <w:szCs w:val="28"/>
          <w:shd w:val="clear" w:color="auto" w:fill="FFFFFF"/>
          <w:lang w:val="en-US" w:bidi="ar-SA"/>
        </w:rPr>
      </w:pPr>
      <w:r>
        <w:rPr>
          <w:rFonts w:ascii="Times New Roman" w:hAnsi="Times New Roman" w:eastAsia="宋体" w:cs="Times New Roman"/>
          <w:bCs/>
          <w:kern w:val="2"/>
          <w:sz w:val="28"/>
          <w:szCs w:val="28"/>
          <w:shd w:val="clear" w:color="auto" w:fill="FFFFFF"/>
          <w:lang w:val="en-US" w:bidi="ar-SA"/>
        </w:rPr>
        <w:t>食品原料与辅料必须新鲜、清洁，无毒无害，色、香、味正常，符合相应的卫生要求；</w:t>
      </w:r>
    </w:p>
    <w:p>
      <w:pPr>
        <w:autoSpaceDE/>
        <w:autoSpaceDN/>
        <w:spacing w:line="360" w:lineRule="auto"/>
        <w:ind w:firstLine="560" w:firstLineChars="200"/>
        <w:jc w:val="both"/>
        <w:rPr>
          <w:rFonts w:ascii="Times New Roman" w:hAnsi="Times New Roman" w:eastAsia="宋体" w:cs="Times New Roman"/>
          <w:bCs/>
          <w:kern w:val="2"/>
          <w:sz w:val="28"/>
          <w:szCs w:val="28"/>
          <w:shd w:val="clear" w:color="auto" w:fill="FFFFFF"/>
          <w:lang w:val="en-US" w:bidi="ar-SA"/>
        </w:rPr>
      </w:pPr>
      <w:r>
        <w:rPr>
          <w:rFonts w:hint="eastAsia" w:ascii="Times New Roman" w:hAnsi="Times New Roman" w:eastAsia="宋体" w:cs="Times New Roman"/>
          <w:bCs/>
          <w:kern w:val="2"/>
          <w:sz w:val="28"/>
          <w:szCs w:val="28"/>
          <w:shd w:val="clear" w:color="auto" w:fill="FFFFFF"/>
          <w:lang w:val="en-US" w:bidi="ar-SA"/>
        </w:rPr>
        <w:t>（3）</w:t>
      </w:r>
      <w:r>
        <w:rPr>
          <w:rFonts w:ascii="Times New Roman" w:hAnsi="Times New Roman" w:eastAsia="宋体" w:cs="Times New Roman"/>
          <w:bCs/>
          <w:kern w:val="2"/>
          <w:sz w:val="28"/>
          <w:szCs w:val="28"/>
          <w:shd w:val="clear" w:color="auto" w:fill="FFFFFF"/>
          <w:lang w:val="en-US" w:bidi="ar-SA"/>
        </w:rPr>
        <w:t>不吃病死、毒死或死因不明的家畜、家禽、鱼虾，不自行采食不认识的野生蘑菇和其它野菜、野果，不吃严重污染、腐败变质和可疑有毒的一切食品。</w:t>
      </w:r>
    </w:p>
    <w:p>
      <w:pPr>
        <w:pStyle w:val="4"/>
        <w:spacing w:before="0" w:line="360" w:lineRule="auto"/>
        <w:ind w:left="0" w:firstLine="472" w:firstLineChars="200"/>
        <w:jc w:val="both"/>
        <w:rPr>
          <w:rFonts w:ascii="Times New Roman" w:hAnsi="Times New Roman" w:eastAsia="宋体" w:cs="Times New Roman"/>
          <w:spacing w:val="-22"/>
        </w:rPr>
      </w:pPr>
      <w:r>
        <w:rPr>
          <w:rFonts w:ascii="Times New Roman" w:hAnsi="Times New Roman" w:eastAsia="宋体" w:cs="Times New Roman"/>
          <w:spacing w:val="-22"/>
        </w:rPr>
        <w:t>发现食源性疾病后，应及时向卫生计生行政、食品药品监管等部门报告发生的时间、地点、人数及原因等，同时采取紧急救治措施。卫生专业人员应立即赴现场开展流行病学调查、卫生学处理、病人救治等工作，查明原因、采取相应措施、控制事态发展。</w:t>
      </w:r>
    </w:p>
    <w:p>
      <w:pPr>
        <w:pStyle w:val="2"/>
        <w:numPr>
          <w:ilvl w:val="0"/>
          <w:numId w:val="1"/>
        </w:numPr>
        <w:spacing w:line="360" w:lineRule="auto"/>
        <w:rPr>
          <w:rFonts w:ascii="方正小标宋简体" w:hAnsi="方正小标宋简体" w:eastAsia="方正小标宋简体" w:cs="方正小标宋简体"/>
          <w:b w:val="0"/>
          <w:bCs w:val="0"/>
          <w:sz w:val="32"/>
          <w:szCs w:val="32"/>
        </w:rPr>
      </w:pPr>
      <w:bookmarkStart w:id="3" w:name="_Toc19039"/>
      <w:r>
        <w:rPr>
          <w:rFonts w:ascii="方正小标宋简体" w:hAnsi="方正小标宋简体" w:eastAsia="方正小标宋简体" w:cs="方正小标宋简体"/>
          <w:b w:val="0"/>
          <w:bCs w:val="0"/>
          <w:sz w:val="32"/>
          <w:szCs w:val="32"/>
        </w:rPr>
        <w:t>个人防护</w:t>
      </w:r>
      <w:bookmarkEnd w:id="3"/>
    </w:p>
    <w:p>
      <w:pPr>
        <w:pStyle w:val="4"/>
        <w:spacing w:before="0" w:line="360" w:lineRule="auto"/>
        <w:ind w:left="0" w:firstLine="472" w:firstLineChars="200"/>
        <w:jc w:val="both"/>
        <w:rPr>
          <w:rFonts w:ascii="Times New Roman" w:hAnsi="Times New Roman" w:eastAsia="宋体" w:cs="Times New Roman"/>
          <w:spacing w:val="-22"/>
        </w:rPr>
      </w:pPr>
      <w:r>
        <w:rPr>
          <w:rFonts w:ascii="Times New Roman" w:hAnsi="Times New Roman" w:eastAsia="宋体" w:cs="Times New Roman"/>
          <w:spacing w:val="-22"/>
        </w:rPr>
        <w:t>洪涝灾害发生后，由于饮水饮食卫生状况恶化、环境污染、病媒生物孳生、人群接触机会增加及抵抗力下降等因素影响，容易发生各种传染病。如何做好个人健康防护，预防灾后常见疾病，应注意以下几点。</w:t>
      </w:r>
    </w:p>
    <w:p>
      <w:pPr>
        <w:numPr>
          <w:ilvl w:val="0"/>
          <w:numId w:val="15"/>
        </w:numPr>
        <w:spacing w:line="360" w:lineRule="auto"/>
        <w:jc w:val="both"/>
        <w:rPr>
          <w:rFonts w:ascii="黑体" w:hAnsi="黑体" w:eastAsia="黑体" w:cs="黑体"/>
          <w:sz w:val="30"/>
          <w:szCs w:val="30"/>
        </w:rPr>
      </w:pPr>
      <w:r>
        <w:rPr>
          <w:rFonts w:hint="eastAsia" w:ascii="黑体" w:hAnsi="黑体" w:eastAsia="黑体" w:cs="黑体"/>
          <w:sz w:val="30"/>
          <w:szCs w:val="30"/>
        </w:rPr>
        <w:t>注意饮水卫生</w:t>
      </w:r>
    </w:p>
    <w:p>
      <w:pPr>
        <w:pStyle w:val="4"/>
        <w:spacing w:before="0" w:line="360" w:lineRule="auto"/>
        <w:ind w:left="0" w:firstLine="472" w:firstLineChars="200"/>
        <w:jc w:val="both"/>
        <w:rPr>
          <w:rFonts w:ascii="Times New Roman" w:hAnsi="Times New Roman" w:eastAsia="宋体" w:cs="Times New Roman"/>
          <w:spacing w:val="-22"/>
          <w:lang w:val="en-US"/>
        </w:rPr>
      </w:pPr>
      <w:r>
        <w:rPr>
          <w:rFonts w:ascii="Times New Roman" w:hAnsi="Times New Roman" w:eastAsia="宋体" w:cs="Times New Roman"/>
          <w:spacing w:val="-22"/>
        </w:rPr>
        <w:t>不喝生水，只喝开水或符合卫生标准的瓶装水、桶装水</w:t>
      </w:r>
      <w:r>
        <w:rPr>
          <w:rFonts w:hint="eastAsia" w:ascii="Times New Roman" w:hAnsi="Times New Roman" w:eastAsia="宋体" w:cs="Times New Roman"/>
          <w:spacing w:val="-22"/>
        </w:rPr>
        <w:t>。</w:t>
      </w:r>
    </w:p>
    <w:p>
      <w:pPr>
        <w:numPr>
          <w:ilvl w:val="0"/>
          <w:numId w:val="15"/>
        </w:numPr>
        <w:spacing w:line="360" w:lineRule="auto"/>
        <w:jc w:val="both"/>
        <w:rPr>
          <w:rFonts w:ascii="黑体" w:hAnsi="黑体" w:eastAsia="黑体" w:cs="黑体"/>
          <w:sz w:val="30"/>
          <w:szCs w:val="30"/>
        </w:rPr>
      </w:pPr>
      <w:r>
        <w:rPr>
          <w:rFonts w:ascii="黑体" w:hAnsi="黑体" w:eastAsia="黑体" w:cs="黑体"/>
          <w:sz w:val="30"/>
          <w:szCs w:val="30"/>
        </w:rPr>
        <w:t>谨防食物中毒</w:t>
      </w:r>
    </w:p>
    <w:p>
      <w:pPr>
        <w:pStyle w:val="4"/>
        <w:spacing w:before="0" w:line="360" w:lineRule="auto"/>
        <w:ind w:left="0" w:firstLine="472" w:firstLineChars="200"/>
        <w:jc w:val="both"/>
        <w:rPr>
          <w:rFonts w:ascii="Times New Roman" w:hAnsi="Times New Roman" w:eastAsia="宋体" w:cs="Times New Roman"/>
          <w:spacing w:val="-22"/>
        </w:rPr>
      </w:pPr>
      <w:r>
        <w:rPr>
          <w:rFonts w:ascii="Times New Roman" w:hAnsi="Times New Roman" w:eastAsia="宋体" w:cs="Times New Roman"/>
          <w:spacing w:val="-22"/>
        </w:rPr>
        <w:t>食物要煮熟煮透，生熟分开，餐具须清洁并消毒后使用，进食前要洗手；不吃腐败变质或被洪水浸泡过的食物；不吃淹死、病死的禽畜、水产品；不吃剩饭剩菜，不吃生冷食物；不到无食品经营许可证的摊档购买食品。</w:t>
      </w:r>
    </w:p>
    <w:p>
      <w:pPr>
        <w:numPr>
          <w:ilvl w:val="0"/>
          <w:numId w:val="15"/>
        </w:numPr>
        <w:spacing w:line="360" w:lineRule="auto"/>
        <w:jc w:val="both"/>
        <w:rPr>
          <w:rFonts w:ascii="黑体" w:hAnsi="黑体" w:eastAsia="黑体" w:cs="黑体"/>
          <w:sz w:val="30"/>
          <w:szCs w:val="30"/>
        </w:rPr>
      </w:pPr>
      <w:r>
        <w:rPr>
          <w:rFonts w:ascii="黑体" w:hAnsi="黑体" w:eastAsia="黑体" w:cs="黑体"/>
          <w:sz w:val="30"/>
          <w:szCs w:val="30"/>
        </w:rPr>
        <w:t>注意个人卫生</w:t>
      </w:r>
    </w:p>
    <w:p>
      <w:pPr>
        <w:pStyle w:val="4"/>
        <w:numPr>
          <w:ilvl w:val="0"/>
          <w:numId w:val="16"/>
        </w:numPr>
        <w:spacing w:before="0" w:line="360" w:lineRule="auto"/>
        <w:ind w:firstLine="472" w:firstLineChars="200"/>
        <w:jc w:val="both"/>
        <w:rPr>
          <w:rFonts w:ascii="Times New Roman" w:hAnsi="Times New Roman" w:eastAsia="宋体" w:cs="Times New Roman"/>
          <w:spacing w:val="-22"/>
        </w:rPr>
      </w:pPr>
      <w:r>
        <w:rPr>
          <w:rFonts w:ascii="Times New Roman" w:hAnsi="Times New Roman" w:eastAsia="宋体" w:cs="Times New Roman"/>
          <w:spacing w:val="-22"/>
        </w:rPr>
        <w:t>注意个人卫生，不接触排泄物、垃圾、动物遗体，防范蚊虫叮咬。</w:t>
      </w:r>
    </w:p>
    <w:p>
      <w:pPr>
        <w:pStyle w:val="4"/>
        <w:numPr>
          <w:ilvl w:val="0"/>
          <w:numId w:val="16"/>
        </w:numPr>
        <w:spacing w:before="0" w:line="360" w:lineRule="auto"/>
        <w:ind w:firstLine="472" w:firstLineChars="200"/>
        <w:jc w:val="both"/>
        <w:rPr>
          <w:rFonts w:ascii="Times New Roman" w:hAnsi="Times New Roman" w:eastAsia="宋体" w:cs="Times New Roman"/>
          <w:spacing w:val="-22"/>
        </w:rPr>
      </w:pPr>
      <w:r>
        <w:rPr>
          <w:rFonts w:ascii="Times New Roman" w:hAnsi="Times New Roman" w:eastAsia="宋体" w:cs="Times New Roman"/>
          <w:spacing w:val="-22"/>
        </w:rPr>
        <w:t>勤洗手。在手部有明显污物的情况下，要先用流水和洗手液/香皂清洗，擦干后再进行消毒。可选用手消毒剂揉搓双手，也可用碘伏或其它皮肤消毒剂涂抹消毒。不用手、尤其是脏手揉眼睛。</w:t>
      </w:r>
    </w:p>
    <w:p>
      <w:pPr>
        <w:pStyle w:val="4"/>
        <w:numPr>
          <w:ilvl w:val="0"/>
          <w:numId w:val="16"/>
        </w:numPr>
        <w:spacing w:before="0" w:line="360" w:lineRule="auto"/>
        <w:ind w:firstLine="472" w:firstLineChars="200"/>
        <w:jc w:val="both"/>
        <w:rPr>
          <w:rFonts w:ascii="Times New Roman" w:hAnsi="Times New Roman" w:eastAsia="宋体" w:cs="Times New Roman"/>
          <w:spacing w:val="-22"/>
        </w:rPr>
      </w:pPr>
      <w:r>
        <w:rPr>
          <w:rFonts w:ascii="Times New Roman" w:hAnsi="Times New Roman" w:eastAsia="宋体" w:cs="Times New Roman"/>
          <w:spacing w:val="-22"/>
        </w:rPr>
        <w:t>蹚水后要及时清洗，外出尽量穿胶鞋。暴雨后地上的积水中有许多细菌、病菌，长时间浸泡在污浊的水中，可能会患上一些皮肤疾病，比如脚气（足癣）、浸渍性皮炎、皮肤外伤感染等，建议大家外出尽量穿上胶鞋。趟过积水的朋友，回家后要及时清洗皮肤，出现破损要及时消毒。</w:t>
      </w:r>
    </w:p>
    <w:p>
      <w:pPr>
        <w:pStyle w:val="4"/>
        <w:numPr>
          <w:ilvl w:val="0"/>
          <w:numId w:val="16"/>
        </w:numPr>
        <w:spacing w:before="0" w:line="360" w:lineRule="auto"/>
        <w:ind w:firstLine="472" w:firstLineChars="200"/>
        <w:jc w:val="both"/>
        <w:rPr>
          <w:rFonts w:ascii="Times New Roman" w:hAnsi="Times New Roman" w:eastAsia="宋体" w:cs="Times New Roman"/>
          <w:spacing w:val="-22"/>
        </w:rPr>
      </w:pPr>
      <w:r>
        <w:rPr>
          <w:rFonts w:ascii="Times New Roman" w:hAnsi="Times New Roman" w:eastAsia="宋体" w:cs="Times New Roman"/>
          <w:spacing w:val="-22"/>
        </w:rPr>
        <w:t>预防皮肤溃烂。应保持皮肤清洁干燥，随身用毛巾等擦汗。可在皮肤皱褶部位扑些痱子粉。下水劳动时，每隔 1～2 小时休息一次，擦干脚，在阳光下曝晒片刻。每次劳动离水后，一定要洗净脚，穿干鞋。当发现脚部皮肤破溃并有加重趋势时，如情况许可应暂时不下水。要设法穿长统靴。有足部皮肤病的应少下水。</w:t>
      </w:r>
    </w:p>
    <w:p>
      <w:pPr>
        <w:numPr>
          <w:ilvl w:val="0"/>
          <w:numId w:val="15"/>
        </w:numPr>
        <w:spacing w:line="360" w:lineRule="auto"/>
        <w:jc w:val="both"/>
        <w:rPr>
          <w:rFonts w:ascii="黑体" w:hAnsi="黑体" w:eastAsia="黑体" w:cs="黑体"/>
          <w:sz w:val="30"/>
          <w:szCs w:val="30"/>
        </w:rPr>
      </w:pPr>
      <w:r>
        <w:rPr>
          <w:rFonts w:ascii="黑体" w:hAnsi="黑体" w:eastAsia="黑体" w:cs="黑体"/>
          <w:sz w:val="30"/>
          <w:szCs w:val="30"/>
        </w:rPr>
        <w:t>出现健康问题及时就医</w:t>
      </w:r>
    </w:p>
    <w:p>
      <w:pPr>
        <w:pStyle w:val="4"/>
        <w:spacing w:before="0" w:line="360" w:lineRule="auto"/>
        <w:ind w:left="0" w:firstLine="472" w:firstLineChars="200"/>
        <w:jc w:val="both"/>
        <w:rPr>
          <w:rFonts w:ascii="Times New Roman" w:hAnsi="Times New Roman" w:eastAsia="宋体" w:cs="Times New Roman"/>
          <w:spacing w:val="-22"/>
        </w:rPr>
      </w:pPr>
      <w:r>
        <w:rPr>
          <w:rFonts w:ascii="Times New Roman" w:hAnsi="Times New Roman" w:eastAsia="宋体" w:cs="Times New Roman"/>
          <w:spacing w:val="-22"/>
        </w:rPr>
        <w:t>要继续时刻保持良好的个人防护意识，尽量待在家中或者安全的地方，保证一定社交距离，如果感觉身体不适时，要及时找医生诊治。如出现发热、咳嗽、腹泻、乏力等症状，要佩戴一次性医用口罩及以上级别口罩，及时到就近的发热门诊进行排查和诊疗，就医过程尽量避免乘坐公共交通工具。其次是遵听医嘱，配合传染病隔离，注意药物使用方法。</w:t>
      </w:r>
    </w:p>
    <w:p>
      <w:pPr>
        <w:numPr>
          <w:ilvl w:val="0"/>
          <w:numId w:val="15"/>
        </w:numPr>
        <w:spacing w:line="360" w:lineRule="auto"/>
        <w:jc w:val="both"/>
        <w:rPr>
          <w:rFonts w:ascii="黑体" w:hAnsi="黑体" w:eastAsia="黑体" w:cs="黑体"/>
          <w:sz w:val="30"/>
          <w:szCs w:val="30"/>
        </w:rPr>
      </w:pPr>
      <w:r>
        <w:rPr>
          <w:rFonts w:ascii="黑体" w:hAnsi="黑体" w:eastAsia="黑体" w:cs="黑体"/>
          <w:sz w:val="30"/>
          <w:szCs w:val="30"/>
        </w:rPr>
        <w:t>保持心理健康</w:t>
      </w:r>
    </w:p>
    <w:p>
      <w:pPr>
        <w:pStyle w:val="4"/>
        <w:spacing w:before="0" w:line="360" w:lineRule="auto"/>
        <w:ind w:left="0" w:firstLine="472" w:firstLineChars="200"/>
        <w:jc w:val="both"/>
        <w:rPr>
          <w:rFonts w:ascii="Times New Roman" w:hAnsi="Times New Roman" w:eastAsia="宋体" w:cs="Times New Roman"/>
          <w:spacing w:val="-22"/>
        </w:rPr>
      </w:pPr>
      <w:r>
        <w:rPr>
          <w:rFonts w:ascii="Times New Roman" w:hAnsi="Times New Roman" w:eastAsia="宋体" w:cs="Times New Roman"/>
          <w:spacing w:val="-22"/>
        </w:rPr>
        <w:t>灾后易出现急性应激反应，多数在 30 天内明显缓解。保持积极的心理状态和良好的生活规律，如超过一个月仍未恢复，应向精神科医生求助或到心理危机干预机构咨询。</w:t>
      </w:r>
    </w:p>
    <w:p>
      <w:pPr>
        <w:numPr>
          <w:ilvl w:val="0"/>
          <w:numId w:val="15"/>
        </w:numPr>
        <w:spacing w:line="360" w:lineRule="auto"/>
        <w:jc w:val="both"/>
        <w:rPr>
          <w:rFonts w:ascii="黑体" w:hAnsi="黑体" w:eastAsia="黑体" w:cs="黑体"/>
          <w:sz w:val="30"/>
          <w:szCs w:val="30"/>
        </w:rPr>
      </w:pPr>
      <w:r>
        <w:rPr>
          <w:rFonts w:ascii="黑体" w:hAnsi="黑体" w:eastAsia="黑体" w:cs="黑体"/>
          <w:sz w:val="30"/>
          <w:szCs w:val="30"/>
        </w:rPr>
        <w:t>注意环境卫生</w:t>
      </w:r>
    </w:p>
    <w:p>
      <w:pPr>
        <w:pStyle w:val="10"/>
        <w:numPr>
          <w:ilvl w:val="0"/>
          <w:numId w:val="17"/>
        </w:numPr>
        <w:tabs>
          <w:tab w:val="left" w:pos="864"/>
        </w:tabs>
        <w:spacing w:before="0" w:line="360" w:lineRule="auto"/>
        <w:ind w:right="263" w:firstLine="472" w:firstLineChars="200"/>
        <w:jc w:val="both"/>
        <w:rPr>
          <w:rFonts w:ascii="Times New Roman" w:hAnsi="Times New Roman" w:eastAsia="宋体" w:cs="Times New Roman"/>
          <w:spacing w:val="-22"/>
          <w:sz w:val="28"/>
          <w:szCs w:val="28"/>
        </w:rPr>
      </w:pPr>
      <w:r>
        <w:rPr>
          <w:rFonts w:ascii="Times New Roman" w:hAnsi="Times New Roman" w:eastAsia="宋体" w:cs="Times New Roman"/>
          <w:spacing w:val="-22"/>
          <w:sz w:val="28"/>
          <w:szCs w:val="28"/>
        </w:rPr>
        <w:t>自觉保护生活饮用水水源及环境，不随地大小便，不乱扔垃圾，   在指定地点堆放生活垃圾、倾倒生活污水等。</w:t>
      </w:r>
    </w:p>
    <w:p>
      <w:pPr>
        <w:pStyle w:val="10"/>
        <w:numPr>
          <w:ilvl w:val="0"/>
          <w:numId w:val="17"/>
        </w:numPr>
        <w:tabs>
          <w:tab w:val="left" w:pos="1047"/>
        </w:tabs>
        <w:spacing w:before="0" w:line="360" w:lineRule="auto"/>
        <w:ind w:right="393" w:firstLine="472" w:firstLineChars="200"/>
        <w:jc w:val="both"/>
        <w:rPr>
          <w:rFonts w:ascii="Times New Roman" w:hAnsi="Times New Roman" w:eastAsia="宋体" w:cs="Times New Roman"/>
          <w:spacing w:val="-22"/>
          <w:sz w:val="28"/>
          <w:szCs w:val="28"/>
        </w:rPr>
      </w:pPr>
      <w:r>
        <w:rPr>
          <w:rFonts w:ascii="Times New Roman" w:hAnsi="Times New Roman" w:eastAsia="宋体" w:cs="Times New Roman"/>
          <w:spacing w:val="-22"/>
          <w:sz w:val="28"/>
          <w:szCs w:val="28"/>
        </w:rPr>
        <w:t>及时检查生活、工作周边环境有无积水环境，如废弃器皿、花盆、小水坑及沟渠等，清除可能蓄积有蚊幼虫孳生的各种水体，疏通下水道。储水器皿要勤换水，加盖防蚊。搞好周围环境卫生，喷洒消毒杀虫药水。</w:t>
      </w:r>
    </w:p>
    <w:p>
      <w:pPr>
        <w:pStyle w:val="10"/>
        <w:numPr>
          <w:ilvl w:val="0"/>
          <w:numId w:val="17"/>
        </w:numPr>
        <w:tabs>
          <w:tab w:val="left" w:pos="1051"/>
        </w:tabs>
        <w:spacing w:before="0" w:line="360" w:lineRule="auto"/>
        <w:ind w:right="386" w:firstLine="472" w:firstLineChars="200"/>
        <w:jc w:val="both"/>
        <w:rPr>
          <w:rFonts w:ascii="Times New Roman" w:hAnsi="Times New Roman" w:eastAsia="宋体" w:cs="Times New Roman"/>
          <w:spacing w:val="-22"/>
          <w:sz w:val="28"/>
          <w:szCs w:val="28"/>
        </w:rPr>
      </w:pPr>
      <w:r>
        <w:rPr>
          <w:rFonts w:ascii="Times New Roman" w:hAnsi="Times New Roman" w:eastAsia="宋体" w:cs="Times New Roman"/>
          <w:spacing w:val="-22"/>
          <w:sz w:val="28"/>
          <w:szCs w:val="28"/>
        </w:rPr>
        <w:t>注意灭蝇灭鼠，当发现老鼠异常增多的情况需要及时向有关部门报告。</w:t>
      </w:r>
    </w:p>
    <w:p>
      <w:pPr>
        <w:pStyle w:val="2"/>
        <w:numPr>
          <w:ilvl w:val="0"/>
          <w:numId w:val="1"/>
        </w:numPr>
        <w:spacing w:line="360" w:lineRule="auto"/>
        <w:rPr>
          <w:rFonts w:ascii="方正小标宋简体" w:hAnsi="方正小标宋简体" w:eastAsia="方正小标宋简体" w:cs="方正小标宋简体"/>
          <w:b w:val="0"/>
          <w:bCs w:val="0"/>
          <w:sz w:val="32"/>
          <w:szCs w:val="32"/>
        </w:rPr>
      </w:pPr>
      <w:bookmarkStart w:id="4" w:name="_Toc27888"/>
      <w:r>
        <w:rPr>
          <w:rFonts w:hint="eastAsia" w:ascii="方正小标宋简体" w:hAnsi="方正小标宋简体" w:eastAsia="方正小标宋简体" w:cs="方正小标宋简体"/>
          <w:b w:val="0"/>
          <w:bCs w:val="0"/>
          <w:sz w:val="32"/>
          <w:szCs w:val="32"/>
        </w:rPr>
        <w:t>重点疾病预防</w:t>
      </w:r>
      <w:bookmarkEnd w:id="4"/>
    </w:p>
    <w:p>
      <w:pPr>
        <w:pStyle w:val="4"/>
        <w:spacing w:before="0" w:line="360" w:lineRule="auto"/>
        <w:ind w:right="219" w:firstLine="558"/>
        <w:jc w:val="both"/>
        <w:rPr>
          <w:rFonts w:ascii="Times New Roman" w:hAnsi="Times New Roman" w:eastAsia="宋体" w:cs="Times New Roman"/>
          <w:spacing w:val="-22"/>
        </w:rPr>
      </w:pPr>
      <w:r>
        <w:rPr>
          <w:rFonts w:ascii="Times New Roman" w:hAnsi="Times New Roman" w:eastAsia="宋体" w:cs="Times New Roman"/>
          <w:spacing w:val="-22"/>
        </w:rPr>
        <w:t>暴雨容易造成严重的内涝，洪涝灾害发生后，由于饮水饮食卫生状况可能不良、环境污染、病媒生物孳生、人群接触机会增加及抵抗力下降等因素影响，容易发生各种传染病特别是肠道传染病、虫媒和自然疫源性传染病、经密切接触的传染病等的增加，因此高校做好这些疾病的防控工作十分重要。</w:t>
      </w:r>
      <w:r>
        <w:rPr>
          <w:rFonts w:ascii="Times New Roman" w:hAnsi="Times New Roman" w:eastAsia="宋体" w:cs="Times New Roman"/>
          <w:b/>
          <w:bCs/>
          <w:spacing w:val="-22"/>
        </w:rPr>
        <w:t>以下为洪涝灾害后重点疾病防控要点</w:t>
      </w:r>
      <w:r>
        <w:rPr>
          <w:rFonts w:ascii="Times New Roman" w:hAnsi="Times New Roman" w:eastAsia="宋体" w:cs="Times New Roman"/>
          <w:spacing w:val="-22"/>
        </w:rPr>
        <w:t>：</w:t>
      </w:r>
    </w:p>
    <w:p>
      <w:pPr>
        <w:numPr>
          <w:ilvl w:val="0"/>
          <w:numId w:val="18"/>
        </w:numPr>
        <w:spacing w:line="360" w:lineRule="auto"/>
        <w:jc w:val="both"/>
        <w:rPr>
          <w:rFonts w:ascii="黑体" w:hAnsi="黑体" w:eastAsia="黑体" w:cs="黑体"/>
          <w:sz w:val="30"/>
          <w:szCs w:val="30"/>
        </w:rPr>
      </w:pPr>
      <w:r>
        <w:rPr>
          <w:rFonts w:hint="eastAsia" w:ascii="黑体" w:hAnsi="黑体" w:eastAsia="黑体" w:cs="黑体"/>
          <w:sz w:val="30"/>
          <w:szCs w:val="30"/>
        </w:rPr>
        <w:t>霍乱</w:t>
      </w:r>
    </w:p>
    <w:p>
      <w:pPr>
        <w:spacing w:line="580" w:lineRule="exact"/>
        <w:ind w:firstLine="472" w:firstLineChars="200"/>
        <w:contextualSpacing/>
        <w:rPr>
          <w:rFonts w:ascii="Times New Roman" w:hAnsi="Times New Roman" w:eastAsia="宋体" w:cs="Times New Roman"/>
          <w:spacing w:val="-22"/>
          <w:sz w:val="28"/>
          <w:szCs w:val="28"/>
        </w:rPr>
      </w:pPr>
      <w:r>
        <w:rPr>
          <w:rFonts w:hint="eastAsia" w:ascii="Times New Roman" w:hAnsi="Times New Roman" w:eastAsia="宋体" w:cs="Times New Roman"/>
          <w:spacing w:val="-22"/>
          <w:sz w:val="28"/>
          <w:szCs w:val="28"/>
        </w:rPr>
        <w:t>不进食生的海（水）产品，海（水）产品加工存放容器要做到生熟分开，煮熟后食用，清洗海鲜人员要彻底洗手再接触食品和餐具；不喝生水，只喝开水和合格瓶装水；避免大型聚餐和吃剩饭菜；不随地大小便，更不要在水井和河边大小便；发生无痛性腹泻和呕吐须立即就医；粪便和呕吐物污染的地面、容器、厕所、水龙头、衣物被褥等应进行清洁和消毒。从事饮食服务、垃圾粪便处理，或者一般人群根据专业机构推荐可及时口服霍乱疫苗。</w:t>
      </w:r>
    </w:p>
    <w:p>
      <w:pPr>
        <w:numPr>
          <w:ilvl w:val="0"/>
          <w:numId w:val="18"/>
        </w:numPr>
        <w:spacing w:line="360" w:lineRule="auto"/>
        <w:jc w:val="both"/>
        <w:rPr>
          <w:rFonts w:ascii="黑体" w:hAnsi="黑体" w:eastAsia="黑体" w:cs="黑体"/>
          <w:sz w:val="30"/>
          <w:szCs w:val="30"/>
        </w:rPr>
      </w:pPr>
      <w:r>
        <w:rPr>
          <w:rFonts w:ascii="黑体" w:hAnsi="黑体" w:eastAsia="黑体" w:cs="黑体"/>
          <w:sz w:val="30"/>
          <w:szCs w:val="30"/>
        </w:rPr>
        <w:t>细菌性痢疾</w:t>
      </w:r>
    </w:p>
    <w:p>
      <w:pPr>
        <w:spacing w:line="580" w:lineRule="exact"/>
        <w:ind w:firstLine="472" w:firstLineChars="200"/>
        <w:contextualSpacing/>
        <w:rPr>
          <w:rFonts w:ascii="Times New Roman" w:hAnsi="Times New Roman" w:eastAsia="宋体" w:cs="Times New Roman"/>
          <w:spacing w:val="-22"/>
          <w:sz w:val="28"/>
          <w:szCs w:val="28"/>
        </w:rPr>
      </w:pPr>
      <w:r>
        <w:rPr>
          <w:rFonts w:hint="eastAsia" w:ascii="Times New Roman" w:hAnsi="Times New Roman" w:eastAsia="宋体" w:cs="Times New Roman"/>
          <w:spacing w:val="-22"/>
          <w:sz w:val="28"/>
          <w:szCs w:val="28"/>
        </w:rPr>
        <w:t>不进食未洗净的瓜果、蔬菜，瓜果要削皮吃，少吃凉拌菜，不吃或少吃熟肉凉盘食物；食用生大蒜有助于预防；食物加工要煮透；饭前便后、加工食物前要洗手；防止饭菜被苍蝇叮爬；不喝生水，只喝开水、合格瓶装水。不随地大小便。发生水样便、稀便、脓血便，伴腹痛、里急后重应立即就医。儿童发生高热惊厥应就医排除是否为中毒性痢疾。</w:t>
      </w:r>
    </w:p>
    <w:p>
      <w:pPr>
        <w:numPr>
          <w:ilvl w:val="0"/>
          <w:numId w:val="18"/>
        </w:numPr>
        <w:spacing w:line="360" w:lineRule="auto"/>
        <w:jc w:val="both"/>
        <w:rPr>
          <w:rFonts w:ascii="黑体" w:hAnsi="黑体" w:eastAsia="黑体" w:cs="黑体"/>
          <w:sz w:val="30"/>
          <w:szCs w:val="30"/>
        </w:rPr>
      </w:pPr>
      <w:r>
        <w:rPr>
          <w:rFonts w:ascii="黑体" w:hAnsi="黑体" w:eastAsia="黑体" w:cs="黑体"/>
          <w:sz w:val="30"/>
          <w:szCs w:val="30"/>
        </w:rPr>
        <w:t>伤寒和副伤寒</w:t>
      </w:r>
    </w:p>
    <w:p>
      <w:pPr>
        <w:tabs>
          <w:tab w:val="left" w:pos="864"/>
        </w:tabs>
        <w:spacing w:line="360" w:lineRule="auto"/>
        <w:ind w:right="403" w:firstLine="472" w:firstLineChars="200"/>
        <w:jc w:val="both"/>
        <w:rPr>
          <w:rFonts w:ascii="Times New Roman" w:hAnsi="Times New Roman" w:eastAsia="宋体" w:cs="Times New Roman"/>
          <w:spacing w:val="-22"/>
          <w:sz w:val="28"/>
          <w:szCs w:val="28"/>
        </w:rPr>
      </w:pPr>
      <w:r>
        <w:rPr>
          <w:rFonts w:hint="eastAsia" w:ascii="Times New Roman" w:hAnsi="Times New Roman" w:eastAsia="宋体" w:cs="Times New Roman"/>
          <w:spacing w:val="-22"/>
          <w:sz w:val="28"/>
          <w:szCs w:val="28"/>
        </w:rPr>
        <w:t>不进食未洗净的生菜和瓜果；不吃未煮熟的贝类等海鲜。不喝生水，只喝开水、合格瓶装水；饭前便后、加工食物前要洗手；不随地大小便。目前伤寒、副伤寒病情一般不典型，当出现持续</w:t>
      </w:r>
      <w:r>
        <w:rPr>
          <w:rFonts w:ascii="Times New Roman" w:hAnsi="Times New Roman" w:eastAsia="宋体" w:cs="Times New Roman"/>
          <w:spacing w:val="-22"/>
          <w:sz w:val="28"/>
          <w:szCs w:val="28"/>
        </w:rPr>
        <w:t>3</w:t>
      </w:r>
      <w:r>
        <w:rPr>
          <w:rFonts w:hint="eastAsia" w:ascii="Times New Roman" w:hAnsi="Times New Roman" w:eastAsia="宋体" w:cs="Times New Roman"/>
          <w:spacing w:val="-22"/>
          <w:sz w:val="28"/>
          <w:szCs w:val="28"/>
        </w:rPr>
        <w:t>天以上发热，头痛、食欲差，排除感冒等疾病，有不洁食物或生冷食物进食史，应立即就医治疗。从事饮食等服务、垃圾粪便处理，或者一般人群根据专业机构推荐接种伤寒疫苗。</w:t>
      </w:r>
    </w:p>
    <w:p>
      <w:pPr>
        <w:numPr>
          <w:ilvl w:val="0"/>
          <w:numId w:val="18"/>
        </w:numPr>
        <w:spacing w:line="360" w:lineRule="auto"/>
        <w:jc w:val="both"/>
        <w:rPr>
          <w:rFonts w:ascii="黑体" w:hAnsi="黑体" w:eastAsia="黑体" w:cs="黑体"/>
          <w:sz w:val="30"/>
          <w:szCs w:val="30"/>
        </w:rPr>
      </w:pPr>
      <w:r>
        <w:rPr>
          <w:rFonts w:ascii="黑体" w:hAnsi="黑体" w:eastAsia="黑体" w:cs="黑体"/>
          <w:sz w:val="30"/>
          <w:szCs w:val="30"/>
        </w:rPr>
        <w:t>甲型肝炎</w:t>
      </w:r>
    </w:p>
    <w:p>
      <w:pPr>
        <w:spacing w:line="580" w:lineRule="exact"/>
        <w:ind w:firstLine="472" w:firstLineChars="200"/>
        <w:contextualSpacing/>
        <w:rPr>
          <w:rFonts w:ascii="Times New Roman" w:hAnsi="Times New Roman" w:eastAsia="宋体" w:cs="Times New Roman"/>
          <w:spacing w:val="-22"/>
          <w:sz w:val="28"/>
          <w:szCs w:val="28"/>
        </w:rPr>
      </w:pPr>
      <w:r>
        <w:rPr>
          <w:rFonts w:hint="eastAsia" w:ascii="Times New Roman" w:hAnsi="Times New Roman" w:eastAsia="宋体" w:cs="Times New Roman"/>
          <w:spacing w:val="-22"/>
          <w:sz w:val="28"/>
          <w:szCs w:val="28"/>
        </w:rPr>
        <w:t>不进食未洗净的生菜、不吃未煮熟的贝类等海</w:t>
      </w:r>
      <w:r>
        <w:rPr>
          <w:rFonts w:ascii="Times New Roman" w:hAnsi="Times New Roman" w:eastAsia="宋体" w:cs="Times New Roman"/>
          <w:spacing w:val="-22"/>
          <w:sz w:val="28"/>
          <w:szCs w:val="28"/>
        </w:rPr>
        <w:t>(</w:t>
      </w:r>
      <w:r>
        <w:rPr>
          <w:rFonts w:hint="eastAsia" w:ascii="Times New Roman" w:hAnsi="Times New Roman" w:eastAsia="宋体" w:cs="Times New Roman"/>
          <w:spacing w:val="-22"/>
          <w:sz w:val="28"/>
          <w:szCs w:val="28"/>
        </w:rPr>
        <w:t>水</w:t>
      </w:r>
      <w:r>
        <w:rPr>
          <w:rFonts w:ascii="Times New Roman" w:hAnsi="Times New Roman" w:eastAsia="宋体" w:cs="Times New Roman"/>
          <w:spacing w:val="-22"/>
          <w:sz w:val="28"/>
          <w:szCs w:val="28"/>
        </w:rPr>
        <w:t>)</w:t>
      </w:r>
      <w:r>
        <w:rPr>
          <w:rFonts w:hint="eastAsia" w:ascii="Times New Roman" w:hAnsi="Times New Roman" w:eastAsia="宋体" w:cs="Times New Roman"/>
          <w:spacing w:val="-22"/>
          <w:sz w:val="28"/>
          <w:szCs w:val="28"/>
        </w:rPr>
        <w:t>产品。不喝生水，只喝开水、合格瓶装水；饭前便后、加工食物前要洗手；不随地大小便。不共用水杯等餐具用具；出现皮肤、眼睛巩膜发黄、恶心、厌油、食欲差等消化道症状应立即就医治疗。从事饮食服务、垃圾粪便处理，或者一般人群根据专业机构推荐接种甲肝疫苗。</w:t>
      </w:r>
    </w:p>
    <w:p>
      <w:pPr>
        <w:numPr>
          <w:ilvl w:val="0"/>
          <w:numId w:val="18"/>
        </w:numPr>
        <w:spacing w:line="360" w:lineRule="auto"/>
        <w:jc w:val="both"/>
        <w:rPr>
          <w:rFonts w:ascii="黑体" w:hAnsi="黑体" w:eastAsia="黑体" w:cs="黑体"/>
          <w:sz w:val="30"/>
          <w:szCs w:val="30"/>
        </w:rPr>
      </w:pPr>
      <w:r>
        <w:rPr>
          <w:rFonts w:ascii="黑体" w:hAnsi="黑体" w:eastAsia="黑体" w:cs="黑体"/>
          <w:sz w:val="30"/>
          <w:szCs w:val="30"/>
        </w:rPr>
        <w:t>手足口病</w:t>
      </w:r>
    </w:p>
    <w:p>
      <w:pPr>
        <w:pStyle w:val="10"/>
        <w:numPr>
          <w:ilvl w:val="0"/>
          <w:numId w:val="19"/>
        </w:numPr>
        <w:tabs>
          <w:tab w:val="left" w:pos="864"/>
        </w:tabs>
        <w:spacing w:before="0" w:line="360" w:lineRule="auto"/>
        <w:ind w:firstLine="488" w:firstLineChars="200"/>
        <w:jc w:val="both"/>
        <w:rPr>
          <w:rFonts w:ascii="Times New Roman" w:hAnsi="Times New Roman" w:eastAsia="宋体" w:cs="Times New Roman"/>
          <w:spacing w:val="-18"/>
          <w:sz w:val="28"/>
          <w:szCs w:val="28"/>
        </w:rPr>
      </w:pPr>
      <w:r>
        <w:rPr>
          <w:rFonts w:ascii="Times New Roman" w:hAnsi="Times New Roman" w:eastAsia="宋体" w:cs="Times New Roman"/>
          <w:spacing w:val="-18"/>
          <w:sz w:val="28"/>
          <w:szCs w:val="28"/>
        </w:rPr>
        <w:t>常用清水和皂液洗手，特别是在接触口鼻前、进食或处理食物前、如厕后、当手被水疱、呼吸道分泌物污染时及处理被污染的物品后要彻底洗手。</w:t>
      </w:r>
    </w:p>
    <w:p>
      <w:pPr>
        <w:pStyle w:val="10"/>
        <w:numPr>
          <w:ilvl w:val="0"/>
          <w:numId w:val="19"/>
        </w:numPr>
        <w:tabs>
          <w:tab w:val="left" w:pos="864"/>
        </w:tabs>
        <w:spacing w:before="0" w:line="360" w:lineRule="auto"/>
        <w:ind w:firstLine="488" w:firstLineChars="200"/>
        <w:jc w:val="both"/>
        <w:rPr>
          <w:rFonts w:ascii="Times New Roman" w:hAnsi="Times New Roman" w:eastAsia="宋体" w:cs="Times New Roman"/>
          <w:spacing w:val="-18"/>
          <w:sz w:val="28"/>
          <w:szCs w:val="28"/>
        </w:rPr>
      </w:pPr>
      <w:r>
        <w:rPr>
          <w:rFonts w:ascii="Times New Roman" w:hAnsi="Times New Roman" w:eastAsia="宋体" w:cs="Times New Roman"/>
          <w:spacing w:val="-18"/>
          <w:sz w:val="28"/>
          <w:szCs w:val="28"/>
        </w:rPr>
        <w:t>经常清洁和消毒日常接触的餐具、用具、物品或表面（如家具、玩具和共用物品）以及分泌物、呕吐物和粪便等污染的物品用具。</w:t>
      </w:r>
    </w:p>
    <w:p>
      <w:pPr>
        <w:pStyle w:val="10"/>
        <w:numPr>
          <w:ilvl w:val="0"/>
          <w:numId w:val="19"/>
        </w:numPr>
        <w:tabs>
          <w:tab w:val="left" w:pos="864"/>
        </w:tabs>
        <w:spacing w:before="0" w:line="360" w:lineRule="auto"/>
        <w:ind w:firstLine="488" w:firstLineChars="200"/>
        <w:jc w:val="both"/>
        <w:rPr>
          <w:rFonts w:ascii="Times New Roman" w:hAnsi="Times New Roman" w:eastAsia="宋体" w:cs="Times New Roman"/>
          <w:spacing w:val="-18"/>
          <w:sz w:val="28"/>
          <w:szCs w:val="28"/>
        </w:rPr>
      </w:pPr>
      <w:r>
        <w:rPr>
          <w:rFonts w:ascii="Times New Roman" w:hAnsi="Times New Roman" w:eastAsia="宋体" w:cs="Times New Roman"/>
          <w:spacing w:val="-18"/>
          <w:sz w:val="28"/>
          <w:szCs w:val="28"/>
        </w:rPr>
        <w:t>尽量不要共用毛巾或其他个人物品。</w:t>
      </w:r>
    </w:p>
    <w:p>
      <w:pPr>
        <w:numPr>
          <w:ilvl w:val="0"/>
          <w:numId w:val="18"/>
        </w:numPr>
        <w:spacing w:line="360" w:lineRule="auto"/>
        <w:jc w:val="both"/>
        <w:rPr>
          <w:rFonts w:ascii="黑体" w:hAnsi="黑体" w:eastAsia="黑体" w:cs="黑体"/>
          <w:sz w:val="30"/>
          <w:szCs w:val="30"/>
        </w:rPr>
      </w:pPr>
      <w:r>
        <w:rPr>
          <w:rFonts w:ascii="黑体" w:hAnsi="黑体" w:eastAsia="黑体" w:cs="黑体"/>
          <w:sz w:val="30"/>
          <w:szCs w:val="30"/>
        </w:rPr>
        <w:t>食物中毒</w:t>
      </w:r>
    </w:p>
    <w:p>
      <w:pPr>
        <w:pStyle w:val="4"/>
        <w:spacing w:before="0" w:line="360" w:lineRule="auto"/>
        <w:ind w:left="0" w:firstLine="496" w:firstLineChars="200"/>
        <w:jc w:val="both"/>
        <w:rPr>
          <w:rFonts w:ascii="Times New Roman" w:hAnsi="Times New Roman" w:eastAsia="宋体" w:cs="Times New Roman"/>
          <w:spacing w:val="-16"/>
        </w:rPr>
      </w:pPr>
      <w:r>
        <w:rPr>
          <w:rFonts w:ascii="Times New Roman" w:hAnsi="Times New Roman" w:eastAsia="宋体" w:cs="Times New Roman"/>
          <w:spacing w:val="-16"/>
        </w:rPr>
        <w:t xml:space="preserve">食物要煮熟煮透，生熟分开，餐具须清洁并消毒后使用，进食前 </w:t>
      </w:r>
      <w:r>
        <w:rPr>
          <w:rFonts w:ascii="Times New Roman" w:hAnsi="Times New Roman" w:eastAsia="宋体" w:cs="Times New Roman"/>
          <w:spacing w:val="-18"/>
        </w:rPr>
        <w:t xml:space="preserve">要洗手；不吃腐败变质或被洪水浸泡过的食物；不吃淹死、病死的禽 </w:t>
      </w:r>
      <w:r>
        <w:rPr>
          <w:rFonts w:ascii="Times New Roman" w:hAnsi="Times New Roman" w:eastAsia="宋体" w:cs="Times New Roman"/>
          <w:spacing w:val="-21"/>
        </w:rPr>
        <w:t>畜、水产品；不吃剩饭剩菜，不吃生冷食物；不到无卫生许可证的摊档</w:t>
      </w:r>
      <w:r>
        <w:rPr>
          <w:rFonts w:ascii="Times New Roman" w:hAnsi="Times New Roman" w:eastAsia="宋体" w:cs="Times New Roman"/>
          <w:spacing w:val="-20"/>
        </w:rPr>
        <w:t xml:space="preserve">购买食品；不吃发霉食物；不自行采摘野生菌类食用。避免误用工业 </w:t>
      </w:r>
      <w:r>
        <w:rPr>
          <w:rFonts w:ascii="Times New Roman" w:hAnsi="Times New Roman" w:eastAsia="宋体" w:cs="Times New Roman"/>
          <w:spacing w:val="-24"/>
        </w:rPr>
        <w:t>盐当食用盐；食品应储存在干燥、低温处，且不易被鼠类和苍蝇</w:t>
      </w:r>
      <w:r>
        <w:rPr>
          <w:rFonts w:ascii="Times New Roman" w:hAnsi="Times New Roman" w:eastAsia="宋体" w:cs="Times New Roman"/>
          <w:spacing w:val="-16"/>
        </w:rPr>
        <w:t>、蟑螂侵害，并防止鼠药污染食品。洪灾期间和退水应避免或减少大型聚餐。</w:t>
      </w:r>
    </w:p>
    <w:p>
      <w:pPr>
        <w:numPr>
          <w:ilvl w:val="0"/>
          <w:numId w:val="18"/>
        </w:numPr>
        <w:spacing w:line="360" w:lineRule="auto"/>
        <w:jc w:val="both"/>
        <w:rPr>
          <w:rFonts w:ascii="黑体" w:hAnsi="黑体" w:eastAsia="黑体" w:cs="黑体"/>
          <w:sz w:val="30"/>
          <w:szCs w:val="30"/>
        </w:rPr>
      </w:pPr>
      <w:r>
        <w:rPr>
          <w:rFonts w:ascii="黑体" w:hAnsi="黑体" w:eastAsia="黑体" w:cs="黑体"/>
          <w:sz w:val="30"/>
          <w:szCs w:val="30"/>
        </w:rPr>
        <w:t>水源性疾病</w:t>
      </w:r>
    </w:p>
    <w:p>
      <w:pPr>
        <w:spacing w:line="580" w:lineRule="exact"/>
        <w:ind w:firstLine="496" w:firstLineChars="200"/>
        <w:contextualSpacing/>
        <w:rPr>
          <w:rFonts w:hint="eastAsia" w:ascii="仿宋_GB2312" w:eastAsiaTheme="minorEastAsia"/>
          <w:szCs w:val="32"/>
        </w:rPr>
      </w:pPr>
      <w:r>
        <w:rPr>
          <w:rFonts w:hint="eastAsia" w:ascii="Times New Roman" w:hAnsi="Times New Roman" w:eastAsia="宋体" w:cs="Times New Roman"/>
          <w:spacing w:val="-16"/>
          <w:sz w:val="28"/>
          <w:szCs w:val="28"/>
        </w:rPr>
        <w:t>不喝生水，只喝开水或符合卫生标准的瓶装水、桶装水；装水器具必须干净，并经常倒空清洗；对临时的饮用井水、河水、湖水、塘水等，一定要进行消毒；混浊度大、污染严重的水，必须先加明矾澄清后再消毒；饮用水消毒剂（漂精片、消毒泡腾片</w:t>
      </w:r>
      <w:r>
        <w:rPr>
          <w:rFonts w:ascii="Times New Roman" w:hAnsi="Times New Roman" w:eastAsia="宋体" w:cs="Times New Roman"/>
          <w:spacing w:val="-16"/>
          <w:sz w:val="28"/>
          <w:szCs w:val="28"/>
        </w:rPr>
        <w:t>)</w:t>
      </w:r>
      <w:r>
        <w:rPr>
          <w:rFonts w:hint="eastAsia" w:ascii="Times New Roman" w:hAnsi="Times New Roman" w:eastAsia="宋体" w:cs="Times New Roman"/>
          <w:spacing w:val="-16"/>
          <w:sz w:val="28"/>
          <w:szCs w:val="28"/>
        </w:rPr>
        <w:t>必须放在避光、干燥、凉爽处存放</w:t>
      </w:r>
      <w:r>
        <w:rPr>
          <w:rFonts w:ascii="Times New Roman" w:hAnsi="Times New Roman" w:eastAsia="宋体" w:cs="Times New Roman"/>
          <w:spacing w:val="-16"/>
          <w:sz w:val="28"/>
          <w:szCs w:val="28"/>
        </w:rPr>
        <w:t>(</w:t>
      </w:r>
      <w:r>
        <w:rPr>
          <w:rFonts w:hint="eastAsia" w:ascii="Times New Roman" w:hAnsi="Times New Roman" w:eastAsia="宋体" w:cs="Times New Roman"/>
          <w:spacing w:val="-16"/>
          <w:sz w:val="28"/>
          <w:szCs w:val="28"/>
        </w:rPr>
        <w:t>如用棕色瓶拧紧瓶盖</w:t>
      </w:r>
      <w:r>
        <w:rPr>
          <w:rFonts w:ascii="Times New Roman" w:hAnsi="Times New Roman" w:eastAsia="宋体" w:cs="Times New Roman"/>
          <w:spacing w:val="-16"/>
          <w:sz w:val="28"/>
          <w:szCs w:val="28"/>
        </w:rPr>
        <w:t>)</w:t>
      </w:r>
      <w:r>
        <w:rPr>
          <w:rFonts w:hint="eastAsia" w:ascii="Times New Roman" w:hAnsi="Times New Roman" w:eastAsia="宋体" w:cs="Times New Roman"/>
          <w:spacing w:val="-16"/>
          <w:sz w:val="28"/>
          <w:szCs w:val="28"/>
        </w:rPr>
        <w:t>。自来水水管或水龙头如被污染，退水后应充分清洗管路，水龙头表面使用含氯消毒剂擦拭消毒。集中性供水应严格按照规范消毒，末梢水余氯须达到国家标准。</w:t>
      </w:r>
    </w:p>
    <w:p>
      <w:pPr>
        <w:numPr>
          <w:ilvl w:val="0"/>
          <w:numId w:val="18"/>
        </w:numPr>
        <w:spacing w:line="360" w:lineRule="auto"/>
        <w:jc w:val="both"/>
        <w:rPr>
          <w:rFonts w:ascii="黑体" w:hAnsi="黑体" w:eastAsia="黑体" w:cs="黑体"/>
          <w:sz w:val="30"/>
          <w:szCs w:val="30"/>
        </w:rPr>
      </w:pPr>
      <w:r>
        <w:rPr>
          <w:rFonts w:ascii="黑体" w:hAnsi="黑体" w:eastAsia="黑体" w:cs="黑体"/>
          <w:sz w:val="30"/>
          <w:szCs w:val="30"/>
        </w:rPr>
        <w:t>急性出血性结膜炎</w:t>
      </w:r>
    </w:p>
    <w:p>
      <w:pPr>
        <w:pStyle w:val="4"/>
        <w:spacing w:before="0" w:line="360" w:lineRule="auto"/>
        <w:ind w:left="0" w:firstLine="496" w:firstLineChars="200"/>
        <w:jc w:val="both"/>
        <w:rPr>
          <w:rFonts w:ascii="Times New Roman" w:hAnsi="Times New Roman" w:eastAsia="宋体" w:cs="Times New Roman"/>
          <w:spacing w:val="-16"/>
        </w:rPr>
      </w:pPr>
      <w:r>
        <w:rPr>
          <w:rFonts w:ascii="Times New Roman" w:hAnsi="Times New Roman" w:eastAsia="宋体" w:cs="Times New Roman"/>
          <w:spacing w:val="-16"/>
        </w:rPr>
        <w:t>注意手部清洁。不用手、尤其是脏手揉眼睛。各人的毛巾与脸盆应单用。如果不得不与急性出血性结膜炎（俗称红眼病）病人共用脸盆，则应让健康人先用，病人后用，用完以肥皂将脸盆洗净，并常用消毒剂浸泡消毒，不能使用酒精消毒剂，应使用含氯消毒剂。</w:t>
      </w:r>
    </w:p>
    <w:p>
      <w:pPr>
        <w:numPr>
          <w:ilvl w:val="0"/>
          <w:numId w:val="18"/>
        </w:numPr>
        <w:spacing w:line="360" w:lineRule="auto"/>
        <w:jc w:val="both"/>
        <w:rPr>
          <w:rFonts w:ascii="黑体" w:hAnsi="黑体" w:eastAsia="黑体" w:cs="黑体"/>
          <w:sz w:val="30"/>
          <w:szCs w:val="30"/>
        </w:rPr>
      </w:pPr>
      <w:r>
        <w:rPr>
          <w:rFonts w:ascii="黑体" w:hAnsi="黑体" w:eastAsia="黑体" w:cs="黑体"/>
          <w:sz w:val="30"/>
          <w:szCs w:val="30"/>
        </w:rPr>
        <w:t>肾综合征出血热</w:t>
      </w:r>
    </w:p>
    <w:p>
      <w:pPr>
        <w:tabs>
          <w:tab w:val="left" w:pos="784"/>
        </w:tabs>
        <w:spacing w:line="360" w:lineRule="auto"/>
        <w:ind w:firstLine="496" w:firstLineChars="200"/>
        <w:jc w:val="both"/>
        <w:rPr>
          <w:rFonts w:hint="eastAsia" w:ascii="Times New Roman" w:hAnsi="Times New Roman" w:eastAsia="宋体" w:cs="Times New Roman"/>
          <w:spacing w:val="-16"/>
          <w:sz w:val="28"/>
          <w:szCs w:val="28"/>
        </w:rPr>
      </w:pPr>
      <w:r>
        <w:rPr>
          <w:rFonts w:hint="eastAsia" w:ascii="Times New Roman" w:hAnsi="Times New Roman" w:eastAsia="宋体" w:cs="Times New Roman"/>
          <w:spacing w:val="-16"/>
          <w:sz w:val="28"/>
          <w:szCs w:val="28"/>
        </w:rPr>
        <w:t>肾综合征出血热（又称流行性出血热）是由汉坦病毒引起、以鼠为主要传染源、可通过多种途径传播的自然疫源性疾病。主要传播途径包括：携带病毒的鼠类分泌物、排泄物等被搅起漂浮到空气中形成气溶胶，经呼吸道吸入或经粘膜接触而感染；被鼠类咬伤或破损伤口直接接触带病毒的鼠类血液和新鲜排泄物而感染；进食带毒鼠类粪便污染的食物，经口腔或胃粘膜而感染。潜伏期为</w:t>
      </w:r>
      <w:r>
        <w:rPr>
          <w:rFonts w:ascii="Times New Roman" w:hAnsi="Times New Roman" w:eastAsia="宋体" w:cs="Times New Roman"/>
          <w:spacing w:val="-16"/>
          <w:sz w:val="28"/>
          <w:szCs w:val="28"/>
        </w:rPr>
        <w:t>4</w:t>
      </w:r>
      <w:r>
        <w:rPr>
          <w:rFonts w:hint="eastAsia" w:ascii="Times New Roman" w:hAnsi="Times New Roman" w:eastAsia="宋体" w:cs="Times New Roman"/>
          <w:spacing w:val="-16"/>
          <w:sz w:val="28"/>
          <w:szCs w:val="28"/>
        </w:rPr>
        <w:t>～</w:t>
      </w:r>
      <w:r>
        <w:rPr>
          <w:rFonts w:ascii="Times New Roman" w:hAnsi="Times New Roman" w:eastAsia="宋体" w:cs="Times New Roman"/>
          <w:spacing w:val="-16"/>
          <w:sz w:val="28"/>
          <w:szCs w:val="28"/>
        </w:rPr>
        <w:t>45</w:t>
      </w:r>
      <w:r>
        <w:rPr>
          <w:rFonts w:hint="eastAsia" w:ascii="Times New Roman" w:hAnsi="Times New Roman" w:eastAsia="宋体" w:cs="Times New Roman"/>
          <w:spacing w:val="-16"/>
          <w:sz w:val="28"/>
          <w:szCs w:val="28"/>
        </w:rPr>
        <w:t>天，多为</w:t>
      </w:r>
      <w:r>
        <w:rPr>
          <w:rFonts w:ascii="Times New Roman" w:hAnsi="Times New Roman" w:eastAsia="宋体" w:cs="Times New Roman"/>
          <w:spacing w:val="-16"/>
          <w:sz w:val="28"/>
          <w:szCs w:val="28"/>
        </w:rPr>
        <w:t>1</w:t>
      </w:r>
      <w:r>
        <w:rPr>
          <w:rFonts w:hint="eastAsia" w:ascii="Times New Roman" w:hAnsi="Times New Roman" w:eastAsia="宋体" w:cs="Times New Roman"/>
          <w:spacing w:val="-16"/>
          <w:sz w:val="28"/>
          <w:szCs w:val="28"/>
        </w:rPr>
        <w:t>～</w:t>
      </w:r>
      <w:r>
        <w:rPr>
          <w:rFonts w:ascii="Times New Roman" w:hAnsi="Times New Roman" w:eastAsia="宋体" w:cs="Times New Roman"/>
          <w:spacing w:val="-16"/>
          <w:sz w:val="28"/>
          <w:szCs w:val="28"/>
        </w:rPr>
        <w:t>2</w:t>
      </w:r>
      <w:r>
        <w:rPr>
          <w:rFonts w:hint="eastAsia" w:ascii="Times New Roman" w:hAnsi="Times New Roman" w:eastAsia="宋体" w:cs="Times New Roman"/>
          <w:spacing w:val="-16"/>
          <w:sz w:val="28"/>
          <w:szCs w:val="28"/>
        </w:rPr>
        <w:t>周。该病起病急、畏寒、发热；全身酸痛，乏力，呈衰竭状；头痛，眼眶痛，腰痛（三痛）；面、颈、上胸部充血潮红（三红），呈酒醉貌；眼睑浮肿，结膜充血，水肿，有点状或片状出血。</w:t>
      </w:r>
    </w:p>
    <w:p>
      <w:pPr>
        <w:tabs>
          <w:tab w:val="left" w:pos="784"/>
        </w:tabs>
        <w:spacing w:line="360" w:lineRule="auto"/>
        <w:ind w:firstLine="496" w:firstLineChars="200"/>
        <w:jc w:val="both"/>
        <w:rPr>
          <w:rFonts w:ascii="Times New Roman" w:hAnsi="Times New Roman" w:eastAsia="宋体" w:cs="Times New Roman"/>
          <w:spacing w:val="-16"/>
          <w:sz w:val="28"/>
          <w:szCs w:val="28"/>
        </w:rPr>
      </w:pPr>
      <w:r>
        <w:rPr>
          <w:rFonts w:hint="eastAsia" w:ascii="Times New Roman" w:hAnsi="Times New Roman" w:eastAsia="宋体" w:cs="Times New Roman"/>
          <w:spacing w:val="-16"/>
          <w:sz w:val="28"/>
          <w:szCs w:val="28"/>
        </w:rPr>
        <w:t>群众要做好卫生及自我防护工作，如确保家及工作场所无鼠；妥善保管粮食、防止食物被鼠污染；清扫有鼠类尿、粪污染的地方时，要适当防护，戴橡胶或塑料手套，戴口罩；做好防鼠灭鼠措施，防止鼠类进入室内；不采取人工捣动鼠窝等灭鼠措施。</w:t>
      </w:r>
    </w:p>
    <w:p>
      <w:pPr>
        <w:numPr>
          <w:ilvl w:val="0"/>
          <w:numId w:val="18"/>
        </w:numPr>
        <w:spacing w:line="360" w:lineRule="auto"/>
        <w:jc w:val="both"/>
        <w:rPr>
          <w:rFonts w:ascii="黑体" w:hAnsi="黑体" w:eastAsia="黑体" w:cs="黑体"/>
          <w:sz w:val="30"/>
          <w:szCs w:val="30"/>
        </w:rPr>
      </w:pPr>
      <w:r>
        <w:rPr>
          <w:rFonts w:ascii="黑体" w:hAnsi="黑体" w:eastAsia="黑体" w:cs="黑体"/>
          <w:sz w:val="30"/>
          <w:szCs w:val="30"/>
        </w:rPr>
        <w:t>疟疾</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96" w:firstLineChars="200"/>
        <w:contextualSpacing/>
        <w:textAlignment w:val="auto"/>
        <w:rPr>
          <w:rFonts w:ascii="Times New Roman" w:hAnsi="Times New Roman" w:eastAsia="宋体" w:cs="Times New Roman"/>
          <w:spacing w:val="-16"/>
          <w:sz w:val="28"/>
          <w:szCs w:val="28"/>
        </w:rPr>
      </w:pPr>
      <w:r>
        <w:rPr>
          <w:rFonts w:hint="eastAsia" w:ascii="Times New Roman" w:hAnsi="Times New Roman" w:eastAsia="宋体" w:cs="Times New Roman"/>
          <w:spacing w:val="-16"/>
          <w:sz w:val="28"/>
          <w:szCs w:val="28"/>
        </w:rPr>
        <w:t>1.  加强疫情监测，建立疫情监测点，及时准确掌握疫情，分析趋势，进行预测，为制订防治对策提供科学依据。</w:t>
      </w:r>
    </w:p>
    <w:p>
      <w:pPr>
        <w:pStyle w:val="10"/>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96" w:firstLineChars="200"/>
        <w:contextualSpacing/>
        <w:textAlignment w:val="auto"/>
        <w:rPr>
          <w:rFonts w:ascii="Times New Roman" w:hAnsi="Times New Roman" w:eastAsia="宋体" w:cs="Times New Roman"/>
          <w:spacing w:val="-16"/>
          <w:sz w:val="28"/>
          <w:szCs w:val="28"/>
        </w:rPr>
      </w:pPr>
      <w:r>
        <w:rPr>
          <w:rFonts w:hint="eastAsia" w:ascii="Times New Roman" w:hAnsi="Times New Roman" w:eastAsia="宋体" w:cs="Times New Roman"/>
          <w:spacing w:val="-16"/>
          <w:sz w:val="28"/>
          <w:szCs w:val="28"/>
        </w:rPr>
        <w:t>2.  加强发热病人的血检，及时发现传染源，规范治疗现症病人，及时开展疫点处置，防止传染源的积累与扩散。</w:t>
      </w:r>
    </w:p>
    <w:p>
      <w:pPr>
        <w:pStyle w:val="10"/>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96" w:firstLineChars="200"/>
        <w:contextualSpacing/>
        <w:textAlignment w:val="auto"/>
        <w:rPr>
          <w:rFonts w:ascii="Times New Roman" w:hAnsi="Times New Roman" w:eastAsia="宋体" w:cs="Times New Roman"/>
          <w:spacing w:val="-16"/>
          <w:sz w:val="28"/>
          <w:szCs w:val="28"/>
        </w:rPr>
      </w:pPr>
      <w:r>
        <w:rPr>
          <w:rFonts w:hint="eastAsia" w:ascii="Times New Roman" w:hAnsi="Times New Roman" w:eastAsia="宋体" w:cs="Times New Roman"/>
          <w:spacing w:val="-16"/>
          <w:sz w:val="28"/>
          <w:szCs w:val="28"/>
        </w:rPr>
        <w:t>3.  开展媒介控制措施，对疟疾高发区且蚊媒密度较高的灾区群众集居地和居住场所用拟除虫菊酯进行室内滞留喷洒。</w:t>
      </w:r>
    </w:p>
    <w:p>
      <w:pPr>
        <w:pStyle w:val="10"/>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96" w:firstLineChars="200"/>
        <w:contextualSpacing/>
        <w:jc w:val="left"/>
        <w:textAlignment w:val="auto"/>
        <w:rPr>
          <w:rFonts w:ascii="Times New Roman" w:hAnsi="Times New Roman" w:eastAsia="宋体" w:cs="Times New Roman"/>
          <w:spacing w:val="-16"/>
          <w:sz w:val="28"/>
          <w:szCs w:val="28"/>
        </w:rPr>
      </w:pPr>
      <w:r>
        <w:rPr>
          <w:rFonts w:hint="eastAsia" w:ascii="Times New Roman" w:hAnsi="Times New Roman" w:eastAsia="宋体" w:cs="Times New Roman"/>
          <w:spacing w:val="-16"/>
          <w:sz w:val="28"/>
          <w:szCs w:val="28"/>
        </w:rPr>
        <w:t>4. 提倡使用蚊香，杀虫剂浸泡蚊帐或长效蚊帐，有条件的地方，在居所内安装纱门、纱窗等家庭防蚊措施。提倡穿着长袖长裤、在暴露的皮肤部位喷涂酊剂、霜剂、液剂等驱避剂，改变露宿习惯等，做好个人防护措施，减少蚊虫叮咬。</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96" w:firstLineChars="200"/>
        <w:contextualSpacing/>
        <w:jc w:val="left"/>
        <w:textAlignment w:val="auto"/>
        <w:rPr>
          <w:rFonts w:ascii="Times New Roman" w:hAnsi="Times New Roman" w:eastAsia="宋体" w:cs="Times New Roman"/>
          <w:spacing w:val="-16"/>
          <w:sz w:val="28"/>
          <w:szCs w:val="28"/>
        </w:rPr>
      </w:pPr>
      <w:r>
        <w:rPr>
          <w:rFonts w:hint="eastAsia" w:ascii="Times New Roman" w:hAnsi="Times New Roman" w:eastAsia="宋体" w:cs="Times New Roman"/>
          <w:spacing w:val="-16"/>
          <w:sz w:val="28"/>
          <w:szCs w:val="28"/>
        </w:rPr>
        <w:t>5. 开展爱国卫生运动，清除杂草污泥，填平坑洼，改善环境卫生，减少和消除蚊媒孳生场所。</w:t>
      </w:r>
    </w:p>
    <w:p>
      <w:pPr>
        <w:pStyle w:val="10"/>
        <w:keepNext w:val="0"/>
        <w:keepLines w:val="0"/>
        <w:pageBreakBefore w:val="0"/>
        <w:widowControl w:val="0"/>
        <w:tabs>
          <w:tab w:val="left" w:pos="784"/>
        </w:tabs>
        <w:kinsoku/>
        <w:wordWrap/>
        <w:overflowPunct/>
        <w:topLinePunct w:val="0"/>
        <w:autoSpaceDE w:val="0"/>
        <w:autoSpaceDN w:val="0"/>
        <w:bidi w:val="0"/>
        <w:adjustRightInd w:val="0"/>
        <w:snapToGrid w:val="0"/>
        <w:spacing w:before="0" w:line="360" w:lineRule="auto"/>
        <w:ind w:left="0" w:firstLine="496" w:firstLineChars="200"/>
        <w:jc w:val="left"/>
        <w:textAlignment w:val="auto"/>
        <w:rPr>
          <w:rFonts w:hint="eastAsia" w:ascii="Times New Roman" w:hAnsi="Times New Roman" w:eastAsia="宋体" w:cs="Times New Roman"/>
          <w:spacing w:val="-16"/>
          <w:sz w:val="28"/>
          <w:szCs w:val="28"/>
        </w:rPr>
      </w:pPr>
      <w:r>
        <w:rPr>
          <w:rFonts w:hint="eastAsia" w:ascii="Times New Roman" w:hAnsi="Times New Roman" w:eastAsia="宋体" w:cs="Times New Roman"/>
          <w:spacing w:val="-16"/>
          <w:sz w:val="28"/>
          <w:szCs w:val="28"/>
        </w:rPr>
        <w:t>6.  开展疟防知识的健康教育活动，提高灾区群众自我保护意识与防护能力。</w:t>
      </w:r>
    </w:p>
    <w:sectPr>
      <w:footerReference r:id="rId4" w:type="default"/>
      <w:pgSz w:w="11910" w:h="16840"/>
      <w:pgMar w:top="1300" w:right="142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Microsoft JhengHei">
    <w:panose1 w:val="020B0604030504040204"/>
    <w:charset w:val="88"/>
    <w:family w:val="swiss"/>
    <w:pitch w:val="default"/>
    <w:sig w:usb0="000002A7" w:usb1="28CF4400" w:usb2="00000016" w:usb3="00000000" w:csb0="00100009"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E8EE3"/>
    <w:multiLevelType w:val="singleLevel"/>
    <w:tmpl w:val="856E8EE3"/>
    <w:lvl w:ilvl="0" w:tentative="0">
      <w:start w:val="1"/>
      <w:numFmt w:val="decimal"/>
      <w:suff w:val="nothing"/>
      <w:lvlText w:val="（%1）"/>
      <w:lvlJc w:val="left"/>
    </w:lvl>
  </w:abstractNum>
  <w:abstractNum w:abstractNumId="1">
    <w:nsid w:val="881E9646"/>
    <w:multiLevelType w:val="singleLevel"/>
    <w:tmpl w:val="881E9646"/>
    <w:lvl w:ilvl="0" w:tentative="0">
      <w:start w:val="1"/>
      <w:numFmt w:val="decimal"/>
      <w:suff w:val="nothing"/>
      <w:lvlText w:val="（%1）"/>
      <w:lvlJc w:val="left"/>
    </w:lvl>
  </w:abstractNum>
  <w:abstractNum w:abstractNumId="2">
    <w:nsid w:val="97B18532"/>
    <w:multiLevelType w:val="singleLevel"/>
    <w:tmpl w:val="97B18532"/>
    <w:lvl w:ilvl="0" w:tentative="0">
      <w:start w:val="1"/>
      <w:numFmt w:val="chineseCounting"/>
      <w:suff w:val="nothing"/>
      <w:lvlText w:val="（%1）"/>
      <w:lvlJc w:val="left"/>
      <w:pPr>
        <w:ind w:left="0" w:firstLine="420"/>
      </w:pPr>
      <w:rPr>
        <w:rFonts w:hint="eastAsia"/>
      </w:rPr>
    </w:lvl>
  </w:abstractNum>
  <w:abstractNum w:abstractNumId="3">
    <w:nsid w:val="CA59BE91"/>
    <w:multiLevelType w:val="singleLevel"/>
    <w:tmpl w:val="CA59BE91"/>
    <w:lvl w:ilvl="0" w:tentative="0">
      <w:start w:val="1"/>
      <w:numFmt w:val="decimal"/>
      <w:suff w:val="nothing"/>
      <w:lvlText w:val="%1．"/>
      <w:lvlJc w:val="left"/>
      <w:pPr>
        <w:ind w:left="0" w:firstLine="400"/>
      </w:pPr>
      <w:rPr>
        <w:rFonts w:hint="default"/>
      </w:rPr>
    </w:lvl>
  </w:abstractNum>
  <w:abstractNum w:abstractNumId="4">
    <w:nsid w:val="DCCF56DA"/>
    <w:multiLevelType w:val="singleLevel"/>
    <w:tmpl w:val="DCCF56DA"/>
    <w:lvl w:ilvl="0" w:tentative="0">
      <w:start w:val="1"/>
      <w:numFmt w:val="chineseCounting"/>
      <w:suff w:val="nothing"/>
      <w:lvlText w:val="（%1）"/>
      <w:lvlJc w:val="left"/>
      <w:pPr>
        <w:ind w:left="0" w:firstLine="420"/>
      </w:pPr>
      <w:rPr>
        <w:rFonts w:hint="eastAsia"/>
      </w:rPr>
    </w:lvl>
  </w:abstractNum>
  <w:abstractNum w:abstractNumId="5">
    <w:nsid w:val="DFE4A5CD"/>
    <w:multiLevelType w:val="singleLevel"/>
    <w:tmpl w:val="DFE4A5CD"/>
    <w:lvl w:ilvl="0" w:tentative="0">
      <w:start w:val="1"/>
      <w:numFmt w:val="decimal"/>
      <w:suff w:val="nothing"/>
      <w:lvlText w:val="%1．"/>
      <w:lvlJc w:val="left"/>
      <w:pPr>
        <w:ind w:left="0" w:firstLine="400"/>
      </w:pPr>
      <w:rPr>
        <w:rFonts w:hint="default"/>
      </w:rPr>
    </w:lvl>
  </w:abstractNum>
  <w:abstractNum w:abstractNumId="6">
    <w:nsid w:val="EFE6F841"/>
    <w:multiLevelType w:val="singleLevel"/>
    <w:tmpl w:val="EFE6F841"/>
    <w:lvl w:ilvl="0" w:tentative="0">
      <w:start w:val="1"/>
      <w:numFmt w:val="chineseCounting"/>
      <w:suff w:val="nothing"/>
      <w:lvlText w:val="（%1）"/>
      <w:lvlJc w:val="left"/>
      <w:pPr>
        <w:ind w:left="-136" w:firstLine="420"/>
      </w:pPr>
      <w:rPr>
        <w:rFonts w:hint="eastAsia"/>
      </w:rPr>
    </w:lvl>
  </w:abstractNum>
  <w:abstractNum w:abstractNumId="7">
    <w:nsid w:val="FC0056EF"/>
    <w:multiLevelType w:val="singleLevel"/>
    <w:tmpl w:val="FC0056EF"/>
    <w:lvl w:ilvl="0" w:tentative="0">
      <w:start w:val="1"/>
      <w:numFmt w:val="decimal"/>
      <w:suff w:val="nothing"/>
      <w:lvlText w:val="%1．"/>
      <w:lvlJc w:val="left"/>
      <w:pPr>
        <w:ind w:left="0" w:firstLine="400"/>
      </w:pPr>
      <w:rPr>
        <w:rFonts w:hint="default"/>
      </w:rPr>
    </w:lvl>
  </w:abstractNum>
  <w:abstractNum w:abstractNumId="8">
    <w:nsid w:val="FC6CA307"/>
    <w:multiLevelType w:val="singleLevel"/>
    <w:tmpl w:val="FC6CA307"/>
    <w:lvl w:ilvl="0" w:tentative="0">
      <w:start w:val="1"/>
      <w:numFmt w:val="decimal"/>
      <w:suff w:val="nothing"/>
      <w:lvlText w:val="%1．"/>
      <w:lvlJc w:val="left"/>
      <w:pPr>
        <w:ind w:left="0" w:firstLine="400"/>
      </w:pPr>
      <w:rPr>
        <w:rFonts w:hint="default"/>
      </w:rPr>
    </w:lvl>
  </w:abstractNum>
  <w:abstractNum w:abstractNumId="9">
    <w:nsid w:val="FF8E8582"/>
    <w:multiLevelType w:val="singleLevel"/>
    <w:tmpl w:val="FF8E8582"/>
    <w:lvl w:ilvl="0" w:tentative="0">
      <w:start w:val="1"/>
      <w:numFmt w:val="decimal"/>
      <w:suff w:val="nothing"/>
      <w:lvlText w:val="（%1）"/>
      <w:lvlJc w:val="left"/>
    </w:lvl>
  </w:abstractNum>
  <w:abstractNum w:abstractNumId="10">
    <w:nsid w:val="062B9CE5"/>
    <w:multiLevelType w:val="singleLevel"/>
    <w:tmpl w:val="062B9CE5"/>
    <w:lvl w:ilvl="0" w:tentative="0">
      <w:start w:val="1"/>
      <w:numFmt w:val="decimal"/>
      <w:suff w:val="nothing"/>
      <w:lvlText w:val="%1．"/>
      <w:lvlJc w:val="left"/>
      <w:pPr>
        <w:ind w:left="0" w:firstLine="400"/>
      </w:pPr>
      <w:rPr>
        <w:rFonts w:hint="default"/>
      </w:rPr>
    </w:lvl>
  </w:abstractNum>
  <w:abstractNum w:abstractNumId="11">
    <w:nsid w:val="06DFA9A4"/>
    <w:multiLevelType w:val="singleLevel"/>
    <w:tmpl w:val="06DFA9A4"/>
    <w:lvl w:ilvl="0" w:tentative="0">
      <w:start w:val="1"/>
      <w:numFmt w:val="decimal"/>
      <w:suff w:val="nothing"/>
      <w:lvlText w:val="%1．"/>
      <w:lvlJc w:val="left"/>
      <w:pPr>
        <w:ind w:left="0" w:firstLine="400"/>
      </w:pPr>
      <w:rPr>
        <w:rFonts w:hint="default"/>
      </w:rPr>
    </w:lvl>
  </w:abstractNum>
  <w:abstractNum w:abstractNumId="12">
    <w:nsid w:val="318F34B2"/>
    <w:multiLevelType w:val="singleLevel"/>
    <w:tmpl w:val="318F34B2"/>
    <w:lvl w:ilvl="0" w:tentative="0">
      <w:start w:val="1"/>
      <w:numFmt w:val="decimal"/>
      <w:suff w:val="nothing"/>
      <w:lvlText w:val="（%1）"/>
      <w:lvlJc w:val="left"/>
    </w:lvl>
  </w:abstractNum>
  <w:abstractNum w:abstractNumId="13">
    <w:nsid w:val="3AC08EAE"/>
    <w:multiLevelType w:val="singleLevel"/>
    <w:tmpl w:val="3AC08EAE"/>
    <w:lvl w:ilvl="0" w:tentative="0">
      <w:start w:val="1"/>
      <w:numFmt w:val="decimal"/>
      <w:suff w:val="nothing"/>
      <w:lvlText w:val="%1．"/>
      <w:lvlJc w:val="left"/>
      <w:pPr>
        <w:ind w:left="0" w:firstLine="400"/>
      </w:pPr>
      <w:rPr>
        <w:rFonts w:hint="default"/>
      </w:rPr>
    </w:lvl>
  </w:abstractNum>
  <w:abstractNum w:abstractNumId="14">
    <w:nsid w:val="4A91757C"/>
    <w:multiLevelType w:val="singleLevel"/>
    <w:tmpl w:val="4A91757C"/>
    <w:lvl w:ilvl="0" w:tentative="0">
      <w:start w:val="1"/>
      <w:numFmt w:val="chineseCounting"/>
      <w:suff w:val="nothing"/>
      <w:lvlText w:val="%1、"/>
      <w:lvlJc w:val="left"/>
      <w:pPr>
        <w:ind w:left="20" w:firstLine="420"/>
      </w:pPr>
      <w:rPr>
        <w:rFonts w:hint="eastAsia"/>
      </w:rPr>
    </w:lvl>
  </w:abstractNum>
  <w:abstractNum w:abstractNumId="15">
    <w:nsid w:val="6310C59C"/>
    <w:multiLevelType w:val="singleLevel"/>
    <w:tmpl w:val="6310C59C"/>
    <w:lvl w:ilvl="0" w:tentative="0">
      <w:start w:val="1"/>
      <w:numFmt w:val="decimal"/>
      <w:suff w:val="nothing"/>
      <w:lvlText w:val="（%1）"/>
      <w:lvlJc w:val="left"/>
    </w:lvl>
  </w:abstractNum>
  <w:abstractNum w:abstractNumId="16">
    <w:nsid w:val="6BB401ED"/>
    <w:multiLevelType w:val="singleLevel"/>
    <w:tmpl w:val="6BB401ED"/>
    <w:lvl w:ilvl="0" w:tentative="0">
      <w:start w:val="1"/>
      <w:numFmt w:val="decimal"/>
      <w:suff w:val="nothing"/>
      <w:lvlText w:val="（%1）"/>
      <w:lvlJc w:val="left"/>
    </w:lvl>
  </w:abstractNum>
  <w:abstractNum w:abstractNumId="17">
    <w:nsid w:val="74A5C484"/>
    <w:multiLevelType w:val="singleLevel"/>
    <w:tmpl w:val="74A5C484"/>
    <w:lvl w:ilvl="0" w:tentative="0">
      <w:start w:val="1"/>
      <w:numFmt w:val="chineseCounting"/>
      <w:suff w:val="nothing"/>
      <w:lvlText w:val="（%1）"/>
      <w:lvlJc w:val="left"/>
      <w:pPr>
        <w:ind w:left="0" w:firstLine="420"/>
      </w:pPr>
      <w:rPr>
        <w:rFonts w:hint="eastAsia"/>
      </w:rPr>
    </w:lvl>
  </w:abstractNum>
  <w:abstractNum w:abstractNumId="18">
    <w:nsid w:val="77B9BF81"/>
    <w:multiLevelType w:val="singleLevel"/>
    <w:tmpl w:val="77B9BF81"/>
    <w:lvl w:ilvl="0" w:tentative="0">
      <w:start w:val="1"/>
      <w:numFmt w:val="decimal"/>
      <w:suff w:val="nothing"/>
      <w:lvlText w:val="（%1）"/>
      <w:lvlJc w:val="left"/>
    </w:lvl>
  </w:abstractNum>
  <w:num w:numId="1">
    <w:abstractNumId w:val="14"/>
  </w:num>
  <w:num w:numId="2">
    <w:abstractNumId w:val="6"/>
  </w:num>
  <w:num w:numId="3">
    <w:abstractNumId w:val="11"/>
  </w:num>
  <w:num w:numId="4">
    <w:abstractNumId w:val="9"/>
  </w:num>
  <w:num w:numId="5">
    <w:abstractNumId w:val="15"/>
  </w:num>
  <w:num w:numId="6">
    <w:abstractNumId w:val="10"/>
  </w:num>
  <w:num w:numId="7">
    <w:abstractNumId w:val="17"/>
  </w:num>
  <w:num w:numId="8">
    <w:abstractNumId w:val="7"/>
  </w:num>
  <w:num w:numId="9">
    <w:abstractNumId w:val="13"/>
  </w:num>
  <w:num w:numId="10">
    <w:abstractNumId w:val="12"/>
  </w:num>
  <w:num w:numId="11">
    <w:abstractNumId w:val="18"/>
  </w:num>
  <w:num w:numId="12">
    <w:abstractNumId w:val="16"/>
  </w:num>
  <w:num w:numId="13">
    <w:abstractNumId w:val="0"/>
  </w:num>
  <w:num w:numId="14">
    <w:abstractNumId w:val="1"/>
  </w:num>
  <w:num w:numId="15">
    <w:abstractNumId w:val="4"/>
  </w:num>
  <w:num w:numId="16">
    <w:abstractNumId w:val="3"/>
  </w:num>
  <w:num w:numId="17">
    <w:abstractNumId w:val="8"/>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B371D"/>
    <w:rsid w:val="00080345"/>
    <w:rsid w:val="000A5589"/>
    <w:rsid w:val="001125E2"/>
    <w:rsid w:val="003361D9"/>
    <w:rsid w:val="004C4D64"/>
    <w:rsid w:val="005142CB"/>
    <w:rsid w:val="00621E33"/>
    <w:rsid w:val="006B3F19"/>
    <w:rsid w:val="007427AA"/>
    <w:rsid w:val="008C67E9"/>
    <w:rsid w:val="009D6307"/>
    <w:rsid w:val="00A27A73"/>
    <w:rsid w:val="00B537B0"/>
    <w:rsid w:val="00BE678E"/>
    <w:rsid w:val="00DC782F"/>
    <w:rsid w:val="04056692"/>
    <w:rsid w:val="08600DA0"/>
    <w:rsid w:val="262013DA"/>
    <w:rsid w:val="26260A34"/>
    <w:rsid w:val="2B4D63B2"/>
    <w:rsid w:val="2B6D1612"/>
    <w:rsid w:val="380E5069"/>
    <w:rsid w:val="3CFA4390"/>
    <w:rsid w:val="3F741CB7"/>
    <w:rsid w:val="4094490B"/>
    <w:rsid w:val="48780664"/>
    <w:rsid w:val="4AD36F68"/>
    <w:rsid w:val="4C353B25"/>
    <w:rsid w:val="53855BE3"/>
    <w:rsid w:val="65B63A19"/>
    <w:rsid w:val="68A35D41"/>
    <w:rsid w:val="68B547EA"/>
    <w:rsid w:val="6A2824AA"/>
    <w:rsid w:val="74706590"/>
    <w:rsid w:val="76BB371D"/>
    <w:rsid w:val="795F4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PMingLiU" w:hAnsi="PMingLiU" w:eastAsia="PMingLiU" w:cs="PMingLiU"/>
      <w:sz w:val="22"/>
      <w:szCs w:val="22"/>
      <w:lang w:val="zh-CN" w:eastAsia="zh-CN" w:bidi="zh-CN"/>
    </w:rPr>
  </w:style>
  <w:style w:type="paragraph" w:styleId="2">
    <w:name w:val="heading 1"/>
    <w:basedOn w:val="1"/>
    <w:next w:val="1"/>
    <w:qFormat/>
    <w:uiPriority w:val="1"/>
    <w:pPr>
      <w:spacing w:line="807" w:lineRule="exact"/>
      <w:ind w:right="283"/>
      <w:jc w:val="center"/>
      <w:outlineLvl w:val="0"/>
    </w:pPr>
    <w:rPr>
      <w:rFonts w:ascii="Microsoft JhengHei" w:hAnsi="Microsoft JhengHei" w:eastAsia="黑体" w:cs="Microsoft JhengHei"/>
      <w:b/>
      <w:bCs/>
      <w:sz w:val="44"/>
      <w:szCs w:val="44"/>
    </w:rPr>
  </w:style>
  <w:style w:type="paragraph" w:styleId="3">
    <w:name w:val="heading 2"/>
    <w:basedOn w:val="1"/>
    <w:next w:val="1"/>
    <w:qFormat/>
    <w:uiPriority w:val="1"/>
    <w:pPr>
      <w:ind w:left="673"/>
      <w:outlineLvl w:val="1"/>
    </w:pPr>
    <w:rPr>
      <w:rFonts w:ascii="Microsoft JhengHei" w:hAnsi="Microsoft JhengHei" w:eastAsia="Microsoft JhengHei" w:cs="Microsoft JhengHei"/>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154"/>
      <w:ind w:left="115"/>
    </w:pPr>
    <w:rPr>
      <w:sz w:val="28"/>
      <w:szCs w:val="28"/>
    </w:rPr>
  </w:style>
  <w:style w:type="paragraph" w:styleId="5">
    <w:name w:val="footer"/>
    <w:basedOn w:val="1"/>
    <w:link w:val="12"/>
    <w:qFormat/>
    <w:uiPriority w:val="99"/>
    <w:pPr>
      <w:tabs>
        <w:tab w:val="center" w:pos="4153"/>
        <w:tab w:val="right" w:pos="8306"/>
      </w:tabs>
      <w:snapToGrid w:val="0"/>
    </w:pPr>
    <w:rPr>
      <w:rFonts w:eastAsia="宋体"/>
      <w:sz w:val="24"/>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10">
    <w:name w:val="List Paragraph"/>
    <w:basedOn w:val="1"/>
    <w:qFormat/>
    <w:uiPriority w:val="1"/>
    <w:pPr>
      <w:spacing w:before="154"/>
      <w:ind w:left="115" w:firstLine="558"/>
    </w:pPr>
  </w:style>
  <w:style w:type="character" w:customStyle="1" w:styleId="11">
    <w:name w:val="页眉 Char"/>
    <w:basedOn w:val="9"/>
    <w:link w:val="6"/>
    <w:qFormat/>
    <w:uiPriority w:val="0"/>
    <w:rPr>
      <w:rFonts w:ascii="PMingLiU" w:hAnsi="PMingLiU" w:eastAsia="PMingLiU" w:cs="PMingLiU"/>
      <w:sz w:val="18"/>
      <w:szCs w:val="18"/>
      <w:lang w:val="zh-CN" w:bidi="zh-CN"/>
    </w:rPr>
  </w:style>
  <w:style w:type="character" w:customStyle="1" w:styleId="12">
    <w:name w:val="页脚 Char"/>
    <w:link w:val="5"/>
    <w:qFormat/>
    <w:uiPriority w:val="99"/>
    <w:rPr>
      <w:rFonts w:ascii="PMingLiU" w:hAnsi="PMingLiU" w:cs="PMingLiU"/>
      <w:sz w:val="24"/>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DE265-578A-4FA3-996C-291DE1F6098F}">
  <ds:schemaRefs/>
</ds:datastoreItem>
</file>

<file path=docProps/app.xml><?xml version="1.0" encoding="utf-8"?>
<Properties xmlns="http://schemas.openxmlformats.org/officeDocument/2006/extended-properties" xmlns:vt="http://schemas.openxmlformats.org/officeDocument/2006/docPropsVTypes">
  <Template>Normal.dotm</Template>
  <Company>Micosoft Windows</Company>
  <Pages>12</Pages>
  <Words>5510</Words>
  <Characters>5671</Characters>
  <Lines>45</Lines>
  <Paragraphs>12</Paragraphs>
  <TotalTime>29</TotalTime>
  <ScaleCrop>false</ScaleCrop>
  <LinksUpToDate>false</LinksUpToDate>
  <CharactersWithSpaces>5963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2021-07-25T04:35:00Z</dcterms:created>
  <dc:creator>WPS_1569893152</dc:creator>
  <cp:lastModifiedBy>WPS_1569893152</cp:lastModifiedBy>
  <dcterms:modified xsi:type="dcterms:W3CDTF">2021-07-31T11:54:05Z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9A7ABC8664AC4DD2AC954E8EFC918599</vt:lpwstr>
  </property>
</Properties>
</file>